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vsdx" ContentType="application/vnd.ms-visio.drawing"/>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C27CA" w:rsidRDefault="000838AF" w:rsidP="00B7453D">
      <w:pPr>
        <w:spacing w:after="160" w:line="259" w:lineRule="auto"/>
        <w:jc w:val="center"/>
      </w:pPr>
      <w:r w:rsidRPr="00B7453D">
        <w:rPr>
          <w:noProof/>
        </w:rPr>
        <w:drawing>
          <wp:inline distT="0" distB="0" distL="0" distR="0" wp14:anchorId="622DF5C8" wp14:editId="183ADDEA">
            <wp:extent cx="5902036" cy="8835241"/>
            <wp:effectExtent l="0" t="0" r="381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02860" cy="8836474"/>
                    </a:xfrm>
                    <a:prstGeom prst="rect">
                      <a:avLst/>
                    </a:prstGeom>
                  </pic:spPr>
                </pic:pic>
              </a:graphicData>
            </a:graphic>
          </wp:inline>
        </w:drawing>
      </w:r>
    </w:p>
    <w:p w:rsidR="0057629B" w:rsidRDefault="0057629B" w:rsidP="00C626C0">
      <w:pPr>
        <w:tabs>
          <w:tab w:val="left" w:pos="709"/>
        </w:tabs>
        <w:spacing w:line="360" w:lineRule="auto"/>
        <w:ind w:left="142" w:firstLine="709"/>
        <w:jc w:val="both"/>
      </w:pPr>
      <w:r>
        <w:br w:type="page"/>
      </w:r>
    </w:p>
    <w:p w:rsidR="00A0246E" w:rsidRDefault="00D05E29" w:rsidP="00A0246E">
      <w:pPr>
        <w:tabs>
          <w:tab w:val="left" w:pos="709"/>
        </w:tabs>
        <w:spacing w:line="360" w:lineRule="auto"/>
        <w:jc w:val="both"/>
      </w:pPr>
      <w:r w:rsidRPr="00D05E29">
        <w:rPr>
          <w:noProof/>
        </w:rPr>
        <w:lastRenderedPageBreak/>
        <w:drawing>
          <wp:inline distT="0" distB="0" distL="0" distR="0" wp14:anchorId="2AF63657" wp14:editId="67889BCA">
            <wp:extent cx="5939658" cy="8506046"/>
            <wp:effectExtent l="0" t="0" r="444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39790" cy="8506236"/>
                    </a:xfrm>
                    <a:prstGeom prst="rect">
                      <a:avLst/>
                    </a:prstGeom>
                  </pic:spPr>
                </pic:pic>
              </a:graphicData>
            </a:graphic>
          </wp:inline>
        </w:drawing>
      </w:r>
    </w:p>
    <w:p w:rsidR="00A0246E" w:rsidRDefault="00A0246E">
      <w:pPr>
        <w:spacing w:after="160" w:line="259" w:lineRule="auto"/>
      </w:pPr>
      <w:r>
        <w:br w:type="page"/>
      </w:r>
    </w:p>
    <w:p w:rsidR="00B53E59" w:rsidRPr="005E5204" w:rsidRDefault="00B53E59" w:rsidP="00C626C0">
      <w:pPr>
        <w:spacing w:line="360" w:lineRule="auto"/>
        <w:ind w:left="142" w:firstLine="567"/>
        <w:jc w:val="center"/>
        <w:rPr>
          <w:b/>
        </w:rPr>
      </w:pPr>
      <w:r w:rsidRPr="005E5204">
        <w:rPr>
          <w:b/>
        </w:rPr>
        <w:lastRenderedPageBreak/>
        <w:t>РЕФЕРАТ</w:t>
      </w:r>
    </w:p>
    <w:p w:rsidR="00B53E59" w:rsidRPr="005201DE" w:rsidRDefault="00B53E59" w:rsidP="00C626C0">
      <w:pPr>
        <w:spacing w:line="360" w:lineRule="auto"/>
        <w:ind w:left="142" w:firstLine="709"/>
        <w:jc w:val="both"/>
      </w:pPr>
    </w:p>
    <w:p w:rsidR="00B53E59" w:rsidRPr="00B54715" w:rsidRDefault="00957D89" w:rsidP="00C626C0">
      <w:pPr>
        <w:spacing w:line="360" w:lineRule="auto"/>
        <w:ind w:left="142" w:firstLine="567"/>
        <w:jc w:val="both"/>
      </w:pPr>
      <w:r w:rsidRPr="00B54715">
        <w:t>Отчё</w:t>
      </w:r>
      <w:r w:rsidR="00B53E59" w:rsidRPr="00B54715">
        <w:t xml:space="preserve">т </w:t>
      </w:r>
      <w:r w:rsidR="00C53F62">
        <w:t>1</w:t>
      </w:r>
      <w:r w:rsidR="00C53F62" w:rsidRPr="00C53F62">
        <w:t>39</w:t>
      </w:r>
      <w:r w:rsidR="002612EC" w:rsidRPr="00B54715">
        <w:t xml:space="preserve"> </w:t>
      </w:r>
      <w:r w:rsidR="00B53E59" w:rsidRPr="00B54715">
        <w:t xml:space="preserve">c., </w:t>
      </w:r>
      <w:r w:rsidR="002612EC" w:rsidRPr="00B54715">
        <w:t xml:space="preserve">25 </w:t>
      </w:r>
      <w:r w:rsidR="00B53E59" w:rsidRPr="00B54715">
        <w:t xml:space="preserve">рис., </w:t>
      </w:r>
      <w:r w:rsidR="002612EC" w:rsidRPr="00B54715">
        <w:t xml:space="preserve">11 </w:t>
      </w:r>
      <w:r w:rsidR="00B53E59" w:rsidRPr="00B54715">
        <w:t xml:space="preserve">табл., </w:t>
      </w:r>
      <w:r w:rsidR="00393BEB" w:rsidRPr="00B54715">
        <w:t xml:space="preserve">63 </w:t>
      </w:r>
      <w:r w:rsidR="00B53E59" w:rsidRPr="00B54715">
        <w:t>источник</w:t>
      </w:r>
      <w:r w:rsidR="00393BEB" w:rsidRPr="00B54715">
        <w:t>а</w:t>
      </w:r>
      <w:r w:rsidR="00B53E59" w:rsidRPr="00B54715">
        <w:t xml:space="preserve">, </w:t>
      </w:r>
      <w:r w:rsidR="00C53F62">
        <w:t>18</w:t>
      </w:r>
      <w:r w:rsidR="00393BEB" w:rsidRPr="00B54715">
        <w:t xml:space="preserve"> </w:t>
      </w:r>
      <w:r w:rsidR="00B53E59" w:rsidRPr="00B54715">
        <w:t>прил.</w:t>
      </w:r>
    </w:p>
    <w:p w:rsidR="00B53E59" w:rsidRPr="00B54715" w:rsidRDefault="00B53E59" w:rsidP="00740147">
      <w:pPr>
        <w:spacing w:line="360" w:lineRule="auto"/>
        <w:ind w:left="142"/>
        <w:jc w:val="both"/>
      </w:pPr>
      <w:r w:rsidRPr="00B54715">
        <w:t xml:space="preserve">ИНТЕЛЛЕКТУАЛЬНЫЕ СИСТЕМЫ УПРАВЛЕНИЯ, СЛОЖНЫЙ ОБЪЕКТ, </w:t>
      </w:r>
      <w:r w:rsidRPr="00B54715">
        <w:rPr>
          <w:lang w:val="en-US"/>
        </w:rPr>
        <w:t>SMART</w:t>
      </w:r>
      <w:r w:rsidRPr="00B54715">
        <w:t xml:space="preserve"> – ТЕХНОЛОГИЯ, ИСКУССТВЕННЫЕ ИММУННЫЕ СИСТЕМЫ, МОДИФИЦИРОВАННЫЕ АЛГОРИТМЫ</w:t>
      </w:r>
    </w:p>
    <w:p w:rsidR="009F48C2" w:rsidRPr="00B54715" w:rsidRDefault="009F48C2" w:rsidP="00C626C0">
      <w:pPr>
        <w:spacing w:line="360" w:lineRule="auto"/>
        <w:ind w:left="142" w:firstLine="567"/>
        <w:jc w:val="both"/>
      </w:pPr>
      <w:r w:rsidRPr="00A5425A">
        <w:t>Объектом исследования</w:t>
      </w:r>
      <w:r w:rsidR="005A275B" w:rsidRPr="00A5425A">
        <w:t xml:space="preserve"> являю</w:t>
      </w:r>
      <w:r w:rsidRPr="00A5425A">
        <w:t>тся</w:t>
      </w:r>
      <w:r w:rsidR="005A275B" w:rsidRPr="00B54715">
        <w:rPr>
          <w:i/>
        </w:rPr>
        <w:t xml:space="preserve"> </w:t>
      </w:r>
      <w:r w:rsidR="005A275B" w:rsidRPr="00B54715">
        <w:t>системы управления сложными объектами промышленной автоматизации в нефтегазовой отрасли.</w:t>
      </w:r>
    </w:p>
    <w:p w:rsidR="009F48C2" w:rsidRPr="00A5425A" w:rsidRDefault="009F48C2" w:rsidP="00C626C0">
      <w:pPr>
        <w:spacing w:line="360" w:lineRule="auto"/>
        <w:ind w:left="142" w:firstLine="567"/>
        <w:jc w:val="both"/>
        <w:rPr>
          <w:bCs/>
        </w:rPr>
      </w:pPr>
      <w:r w:rsidRPr="00A5425A">
        <w:rPr>
          <w:bCs/>
        </w:rPr>
        <w:t>Цель</w:t>
      </w:r>
      <w:r w:rsidR="005A275B" w:rsidRPr="00A5425A">
        <w:rPr>
          <w:bCs/>
        </w:rPr>
        <w:t>ю</w:t>
      </w:r>
      <w:r w:rsidRPr="00A5425A">
        <w:rPr>
          <w:bCs/>
        </w:rPr>
        <w:t xml:space="preserve"> исследования</w:t>
      </w:r>
      <w:r w:rsidR="005A275B" w:rsidRPr="00A5425A">
        <w:rPr>
          <w:color w:val="000000"/>
        </w:rPr>
        <w:t xml:space="preserve"> является р</w:t>
      </w:r>
      <w:r w:rsidR="005A275B" w:rsidRPr="00A5425A">
        <w:t xml:space="preserve">азработка когнитивной </w:t>
      </w:r>
      <w:r w:rsidR="005A275B" w:rsidRPr="00A5425A">
        <w:rPr>
          <w:lang w:val="en-US"/>
        </w:rPr>
        <w:t>Smart</w:t>
      </w:r>
      <w:r w:rsidR="005A275B" w:rsidRPr="00A5425A">
        <w:t xml:space="preserve"> – технологии, моделей, алгоритмов и программного обеспечения для построения эффективных интеллектуальных систем управления сложными нелинейными динамическими объектами с неопределенностями параметров для различных приложений на основе разработки новейших подходов искусственных иммунных систем (ИИС) и других методов искусственного интеллекта с использованием современных средств вычислительной техники.</w:t>
      </w:r>
    </w:p>
    <w:p w:rsidR="009F48C2" w:rsidRPr="00A5425A" w:rsidRDefault="009F48C2" w:rsidP="005A275B">
      <w:pPr>
        <w:pStyle w:val="afe"/>
        <w:spacing w:line="360" w:lineRule="auto"/>
        <w:ind w:firstLine="709"/>
        <w:jc w:val="both"/>
        <w:rPr>
          <w:b w:val="0"/>
          <w:sz w:val="24"/>
          <w:szCs w:val="24"/>
        </w:rPr>
      </w:pPr>
      <w:r w:rsidRPr="00A5425A">
        <w:rPr>
          <w:b w:val="0"/>
          <w:sz w:val="24"/>
          <w:szCs w:val="24"/>
        </w:rPr>
        <w:t>Метод</w:t>
      </w:r>
      <w:r w:rsidR="005A275B" w:rsidRPr="00A5425A">
        <w:rPr>
          <w:b w:val="0"/>
          <w:sz w:val="24"/>
          <w:szCs w:val="24"/>
        </w:rPr>
        <w:t>ы</w:t>
      </w:r>
      <w:r w:rsidRPr="00A5425A">
        <w:rPr>
          <w:b w:val="0"/>
          <w:sz w:val="24"/>
          <w:szCs w:val="24"/>
        </w:rPr>
        <w:t xml:space="preserve"> проведения работы</w:t>
      </w:r>
      <w:r w:rsidR="00A35DE0" w:rsidRPr="00A5425A">
        <w:rPr>
          <w:b w:val="0"/>
          <w:sz w:val="24"/>
          <w:szCs w:val="24"/>
        </w:rPr>
        <w:t>.</w:t>
      </w:r>
      <w:r w:rsidRPr="00A5425A">
        <w:rPr>
          <w:b w:val="0"/>
          <w:sz w:val="24"/>
          <w:szCs w:val="24"/>
        </w:rPr>
        <w:t xml:space="preserve"> В ходе </w:t>
      </w:r>
      <w:r w:rsidR="005A275B" w:rsidRPr="00A5425A">
        <w:rPr>
          <w:b w:val="0"/>
          <w:sz w:val="24"/>
          <w:szCs w:val="24"/>
        </w:rPr>
        <w:t>исследований использовались</w:t>
      </w:r>
      <w:r w:rsidRPr="00A5425A">
        <w:rPr>
          <w:b w:val="0"/>
          <w:sz w:val="24"/>
          <w:szCs w:val="24"/>
        </w:rPr>
        <w:t xml:space="preserve"> </w:t>
      </w:r>
      <w:r w:rsidR="005A275B" w:rsidRPr="00A5425A">
        <w:rPr>
          <w:b w:val="0"/>
          <w:sz w:val="24"/>
          <w:szCs w:val="24"/>
        </w:rPr>
        <w:t>модифицированные алгоритмы ИИС</w:t>
      </w:r>
      <w:r w:rsidRPr="00A5425A">
        <w:rPr>
          <w:b w:val="0"/>
          <w:sz w:val="24"/>
          <w:szCs w:val="24"/>
        </w:rPr>
        <w:t>.</w:t>
      </w:r>
    </w:p>
    <w:p w:rsidR="005A275B" w:rsidRPr="00A5425A" w:rsidRDefault="009F48C2" w:rsidP="005A275B">
      <w:pPr>
        <w:shd w:val="clear" w:color="auto" w:fill="FFFFFF"/>
        <w:spacing w:line="360" w:lineRule="auto"/>
        <w:ind w:firstLine="709"/>
        <w:jc w:val="both"/>
      </w:pPr>
      <w:r w:rsidRPr="00A5425A">
        <w:t>Результаты работы и их новизна</w:t>
      </w:r>
      <w:r w:rsidR="005A275B" w:rsidRPr="00A5425A">
        <w:t>.</w:t>
      </w:r>
      <w:r w:rsidR="00A35DE0" w:rsidRPr="00A5425A">
        <w:rPr>
          <w:lang w:val="kk-KZ"/>
        </w:rPr>
        <w:t xml:space="preserve"> </w:t>
      </w:r>
      <w:r w:rsidR="005A275B" w:rsidRPr="00A5425A">
        <w:rPr>
          <w:lang w:val="kk-KZ"/>
        </w:rPr>
        <w:t>З</w:t>
      </w:r>
      <w:r w:rsidR="00B53E59" w:rsidRPr="00A5425A">
        <w:t>а 20</w:t>
      </w:r>
      <w:r w:rsidR="00761562" w:rsidRPr="00A5425A">
        <w:t>20</w:t>
      </w:r>
      <w:r w:rsidR="00B53E59" w:rsidRPr="00A5425A">
        <w:t xml:space="preserve"> год получены следующие основные результаты:</w:t>
      </w:r>
      <w:r w:rsidR="005A275B" w:rsidRPr="00A5425A">
        <w:t xml:space="preserve"> </w:t>
      </w:r>
    </w:p>
    <w:p w:rsidR="005A275B" w:rsidRPr="00B54715" w:rsidRDefault="005A275B" w:rsidP="005A275B">
      <w:pPr>
        <w:shd w:val="clear" w:color="auto" w:fill="FFFFFF"/>
        <w:spacing w:line="360" w:lineRule="auto"/>
        <w:ind w:firstLine="709"/>
        <w:jc w:val="both"/>
      </w:pPr>
      <w:r w:rsidRPr="00B54715">
        <w:t xml:space="preserve">- </w:t>
      </w:r>
      <w:proofErr w:type="gramStart"/>
      <w:r w:rsidR="00595E1D" w:rsidRPr="00B54715">
        <w:rPr>
          <w:lang w:val="en-US"/>
        </w:rPr>
        <w:t>C</w:t>
      </w:r>
      <w:proofErr w:type="gramEnd"/>
      <w:r w:rsidR="00595E1D" w:rsidRPr="00B54715">
        <w:t>оздана</w:t>
      </w:r>
      <w:r w:rsidR="00595E1D" w:rsidRPr="00B54715">
        <w:rPr>
          <w:szCs w:val="28"/>
        </w:rPr>
        <w:t xml:space="preserve"> с</w:t>
      </w:r>
      <w:r w:rsidR="00595E1D" w:rsidRPr="00B54715">
        <w:t xml:space="preserve">истема диагностики промышленного оборудования на основе модифицированных алгоритмов </w:t>
      </w:r>
      <w:r w:rsidRPr="00B54715">
        <w:t>ИИС</w:t>
      </w:r>
      <w:r w:rsidR="00D70672" w:rsidRPr="00B54715">
        <w:t xml:space="preserve"> </w:t>
      </w:r>
      <w:r w:rsidR="00595E1D" w:rsidRPr="00B54715">
        <w:t xml:space="preserve">и подхода </w:t>
      </w:r>
      <w:r w:rsidR="00595E1D" w:rsidRPr="00B54715">
        <w:rPr>
          <w:lang w:val="en-US"/>
        </w:rPr>
        <w:t>AMDEC</w:t>
      </w:r>
      <w:r w:rsidR="00595E1D" w:rsidRPr="00B54715">
        <w:t xml:space="preserve"> с использованием современной микропроцессорной техники фирмы </w:t>
      </w:r>
      <w:r w:rsidR="00595E1D" w:rsidRPr="00B54715">
        <w:rPr>
          <w:lang w:val="en-US"/>
        </w:rPr>
        <w:t>Schneider</w:t>
      </w:r>
      <w:r w:rsidR="00595E1D" w:rsidRPr="00B54715">
        <w:t xml:space="preserve"> </w:t>
      </w:r>
      <w:r w:rsidR="00595E1D" w:rsidRPr="00B54715">
        <w:rPr>
          <w:lang w:val="en-US"/>
        </w:rPr>
        <w:t>Electric</w:t>
      </w:r>
      <w:r w:rsidR="00595E1D" w:rsidRPr="00B54715">
        <w:t xml:space="preserve">. </w:t>
      </w:r>
      <w:r w:rsidR="00595E1D" w:rsidRPr="00B54715">
        <w:rPr>
          <w:lang w:val="kk-KZ"/>
        </w:rPr>
        <w:t>Осуществлена оценка степени критичности отказов</w:t>
      </w:r>
      <w:r w:rsidR="00595E1D" w:rsidRPr="00B54715">
        <w:t xml:space="preserve"> оборудования У700 предприятия ТенгизШевройл</w:t>
      </w:r>
      <w:r w:rsidR="00595E1D" w:rsidRPr="00B54715">
        <w:rPr>
          <w:lang w:val="kk-KZ"/>
        </w:rPr>
        <w:t xml:space="preserve"> на основе расчёта индекса приоритетов рисков </w:t>
      </w:r>
      <w:r w:rsidR="00595E1D" w:rsidRPr="00B54715">
        <w:rPr>
          <w:lang w:val="en-US"/>
        </w:rPr>
        <w:t>RPI</w:t>
      </w:r>
      <w:r w:rsidR="00595E1D" w:rsidRPr="00B54715">
        <w:t xml:space="preserve">, проведён анализ критичности отказов оборудования с помощью показателей степени критичности и </w:t>
      </w:r>
      <w:r w:rsidR="00D70672" w:rsidRPr="00B54715">
        <w:t>вероятности возникн</w:t>
      </w:r>
      <w:r w:rsidRPr="00B54715">
        <w:t>овения отказа.</w:t>
      </w:r>
      <w:r w:rsidR="00D70672" w:rsidRPr="00B54715">
        <w:t xml:space="preserve"> </w:t>
      </w:r>
    </w:p>
    <w:p w:rsidR="005A275B" w:rsidRPr="00B54715" w:rsidRDefault="005A275B" w:rsidP="005A275B">
      <w:pPr>
        <w:shd w:val="clear" w:color="auto" w:fill="FFFFFF"/>
        <w:spacing w:line="360" w:lineRule="auto"/>
        <w:ind w:firstLine="709"/>
        <w:jc w:val="both"/>
        <w:rPr>
          <w:spacing w:val="2"/>
          <w:lang w:val="kk-KZ"/>
        </w:rPr>
      </w:pPr>
      <w:r w:rsidRPr="00B54715">
        <w:rPr>
          <w:spacing w:val="2"/>
          <w:lang w:val="kk-KZ"/>
        </w:rPr>
        <w:t xml:space="preserve">- </w:t>
      </w:r>
      <w:r w:rsidR="00D606FE" w:rsidRPr="00B54715">
        <w:rPr>
          <w:spacing w:val="2"/>
          <w:lang w:val="kk-KZ"/>
        </w:rPr>
        <w:t>Р</w:t>
      </w:r>
      <w:r w:rsidR="00D606FE" w:rsidRPr="00B54715">
        <w:rPr>
          <w:spacing w:val="2"/>
        </w:rPr>
        <w:t>азработ</w:t>
      </w:r>
      <w:r w:rsidR="00D606FE" w:rsidRPr="00B54715">
        <w:rPr>
          <w:spacing w:val="2"/>
          <w:lang w:val="kk-KZ"/>
        </w:rPr>
        <w:t>ана</w:t>
      </w:r>
      <w:r w:rsidR="00D606FE" w:rsidRPr="00B54715">
        <w:rPr>
          <w:spacing w:val="2"/>
        </w:rPr>
        <w:t xml:space="preserve"> информационная оптическая</w:t>
      </w:r>
      <w:r w:rsidR="005971CB" w:rsidRPr="00B54715">
        <w:rPr>
          <w:spacing w:val="2"/>
        </w:rPr>
        <w:t xml:space="preserve"> Smart-технология</w:t>
      </w:r>
      <w:r w:rsidR="00D606FE" w:rsidRPr="00B54715">
        <w:rPr>
          <w:spacing w:val="2"/>
        </w:rPr>
        <w:t xml:space="preserve"> дистанционного обучения распределённой системе управления </w:t>
      </w:r>
      <w:r w:rsidR="00D606FE" w:rsidRPr="00B54715">
        <w:rPr>
          <w:spacing w:val="2"/>
          <w:lang w:val="en-US"/>
        </w:rPr>
        <w:t>Experion</w:t>
      </w:r>
      <w:r w:rsidR="00D606FE" w:rsidRPr="00B54715">
        <w:rPr>
          <w:spacing w:val="2"/>
        </w:rPr>
        <w:t xml:space="preserve"> </w:t>
      </w:r>
      <w:r w:rsidR="00D606FE" w:rsidRPr="00B54715">
        <w:rPr>
          <w:spacing w:val="2"/>
          <w:lang w:val="en-US"/>
        </w:rPr>
        <w:t>PKS</w:t>
      </w:r>
      <w:r w:rsidR="00D606FE" w:rsidRPr="00B54715">
        <w:rPr>
          <w:spacing w:val="2"/>
        </w:rPr>
        <w:t xml:space="preserve"> </w:t>
      </w:r>
      <w:r w:rsidR="00D606FE" w:rsidRPr="00B54715">
        <w:rPr>
          <w:spacing w:val="2"/>
          <w:lang w:val="kk-KZ"/>
        </w:rPr>
        <w:t xml:space="preserve">фирмы </w:t>
      </w:r>
      <w:r w:rsidR="00D606FE" w:rsidRPr="00B54715">
        <w:rPr>
          <w:spacing w:val="2"/>
          <w:lang w:val="en-US"/>
        </w:rPr>
        <w:t>Honeywell</w:t>
      </w:r>
      <w:r w:rsidR="00D606FE" w:rsidRPr="00B54715">
        <w:rPr>
          <w:spacing w:val="2"/>
        </w:rPr>
        <w:t xml:space="preserve"> для </w:t>
      </w:r>
      <w:r w:rsidR="00D606FE" w:rsidRPr="00B54715">
        <w:rPr>
          <w:spacing w:val="2"/>
          <w:lang w:val="kk-KZ"/>
        </w:rPr>
        <w:t xml:space="preserve">операторов </w:t>
      </w:r>
      <w:r w:rsidR="00D606FE" w:rsidRPr="00B54715">
        <w:rPr>
          <w:spacing w:val="2"/>
        </w:rPr>
        <w:t>нефтегазовой отрасли</w:t>
      </w:r>
      <w:r w:rsidR="00D606FE" w:rsidRPr="00B54715">
        <w:rPr>
          <w:spacing w:val="2"/>
          <w:lang w:val="kk-KZ"/>
        </w:rPr>
        <w:t xml:space="preserve"> на основе подхода </w:t>
      </w:r>
      <w:r w:rsidRPr="00B54715">
        <w:rPr>
          <w:spacing w:val="2"/>
          <w:lang w:val="kk-KZ"/>
        </w:rPr>
        <w:t>ИИС</w:t>
      </w:r>
      <w:r w:rsidR="00D606FE" w:rsidRPr="00B54715">
        <w:rPr>
          <w:spacing w:val="2"/>
          <w:lang w:val="kk-KZ"/>
        </w:rPr>
        <w:t xml:space="preserve"> и </w:t>
      </w:r>
      <w:r w:rsidR="00906027" w:rsidRPr="00B54715">
        <w:rPr>
          <w:spacing w:val="2"/>
          <w:lang w:val="kk-KZ"/>
        </w:rPr>
        <w:t>создана</w:t>
      </w:r>
      <w:r w:rsidR="00205C36" w:rsidRPr="00B54715">
        <w:rPr>
          <w:spacing w:val="2"/>
          <w:lang w:val="kk-KZ"/>
        </w:rPr>
        <w:t xml:space="preserve"> </w:t>
      </w:r>
      <w:r w:rsidR="00906027" w:rsidRPr="00B54715">
        <w:rPr>
          <w:spacing w:val="2"/>
          <w:lang w:val="kk-KZ"/>
        </w:rPr>
        <w:t>инновационная</w:t>
      </w:r>
      <w:r w:rsidR="00740147" w:rsidRPr="00B54715">
        <w:rPr>
          <w:spacing w:val="2"/>
          <w:lang w:val="kk-KZ"/>
        </w:rPr>
        <w:t xml:space="preserve"> методики эргономертического проектирования </w:t>
      </w:r>
      <w:r w:rsidR="00D606FE" w:rsidRPr="00B54715">
        <w:rPr>
          <w:spacing w:val="2"/>
          <w:lang w:val="kk-KZ"/>
        </w:rPr>
        <w:t>когнитивных мнемосхем</w:t>
      </w:r>
      <w:r w:rsidR="00740147" w:rsidRPr="00B54715">
        <w:rPr>
          <w:spacing w:val="2"/>
          <w:lang w:val="kk-KZ"/>
        </w:rPr>
        <w:t xml:space="preserve"> с учётом особенностей зрения и психофизиологических характеристик обучающихся</w:t>
      </w:r>
      <w:r w:rsidR="00C14ACA" w:rsidRPr="00B54715">
        <w:rPr>
          <w:spacing w:val="2"/>
          <w:lang w:val="kk-KZ"/>
        </w:rPr>
        <w:t>.</w:t>
      </w:r>
      <w:r w:rsidRPr="00B54715">
        <w:rPr>
          <w:spacing w:val="2"/>
          <w:lang w:val="kk-KZ"/>
        </w:rPr>
        <w:t xml:space="preserve"> </w:t>
      </w:r>
    </w:p>
    <w:p w:rsidR="00740147" w:rsidRPr="00B54715" w:rsidRDefault="005A275B" w:rsidP="005A275B">
      <w:pPr>
        <w:shd w:val="clear" w:color="auto" w:fill="FFFFFF"/>
        <w:spacing w:line="360" w:lineRule="auto"/>
        <w:ind w:firstLine="709"/>
        <w:jc w:val="both"/>
        <w:rPr>
          <w:rStyle w:val="tlid-translation"/>
          <w:lang w:eastAsia="pl-PL"/>
        </w:rPr>
      </w:pPr>
      <w:r w:rsidRPr="00B54715">
        <w:rPr>
          <w:spacing w:val="2"/>
        </w:rPr>
        <w:t>-</w:t>
      </w:r>
      <w:r w:rsidR="00D606FE" w:rsidRPr="00B54715">
        <w:rPr>
          <w:spacing w:val="2"/>
        </w:rPr>
        <w:t xml:space="preserve"> </w:t>
      </w:r>
      <w:r w:rsidR="00EB69CA" w:rsidRPr="00B54715">
        <w:rPr>
          <w:lang w:val="kk-KZ"/>
        </w:rPr>
        <w:t>Р</w:t>
      </w:r>
      <w:r w:rsidR="003D0D68" w:rsidRPr="00B54715">
        <w:rPr>
          <w:lang w:val="kk-KZ"/>
        </w:rPr>
        <w:t xml:space="preserve">азработано </w:t>
      </w:r>
      <w:r w:rsidR="003D0D68" w:rsidRPr="00B54715">
        <w:t xml:space="preserve">программное обеспечение реализации </w:t>
      </w:r>
      <w:r w:rsidR="003D0D68" w:rsidRPr="00B54715">
        <w:rPr>
          <w:lang w:val="en-US"/>
        </w:rPr>
        <w:t>Smart</w:t>
      </w:r>
      <w:r w:rsidR="003D0D68" w:rsidRPr="00B54715">
        <w:t xml:space="preserve">–технологии построения </w:t>
      </w:r>
      <w:r w:rsidR="00BD6083" w:rsidRPr="00B54715">
        <w:t xml:space="preserve">интеллектуальных </w:t>
      </w:r>
      <w:r w:rsidR="00C01386" w:rsidRPr="00B54715">
        <w:rPr>
          <w:lang w:val="kk-KZ"/>
        </w:rPr>
        <w:t xml:space="preserve">сложных </w:t>
      </w:r>
      <w:r w:rsidR="00BD6083" w:rsidRPr="00B54715">
        <w:t>систем управления</w:t>
      </w:r>
      <w:r w:rsidR="003D0D68" w:rsidRPr="00B54715">
        <w:t xml:space="preserve"> для различных приложений</w:t>
      </w:r>
      <w:r w:rsidRPr="00B54715">
        <w:t>.</w:t>
      </w:r>
      <w:r w:rsidR="003D0D68" w:rsidRPr="00B54715">
        <w:t xml:space="preserve"> </w:t>
      </w:r>
    </w:p>
    <w:p w:rsidR="00740147" w:rsidRPr="005A275B" w:rsidRDefault="005A275B" w:rsidP="005A275B">
      <w:pPr>
        <w:tabs>
          <w:tab w:val="left" w:pos="709"/>
        </w:tabs>
        <w:spacing w:line="360" w:lineRule="auto"/>
        <w:ind w:firstLine="709"/>
        <w:jc w:val="both"/>
      </w:pPr>
      <w:r w:rsidRPr="00A5425A">
        <w:rPr>
          <w:lang w:val="kk-KZ"/>
        </w:rPr>
        <w:tab/>
      </w:r>
      <w:r w:rsidR="00740147" w:rsidRPr="00A5425A">
        <w:rPr>
          <w:lang w:val="kk-KZ"/>
        </w:rPr>
        <w:t>Область применения результатов</w:t>
      </w:r>
      <w:r w:rsidR="00740147" w:rsidRPr="00A5425A">
        <w:t>:</w:t>
      </w:r>
      <w:r w:rsidRPr="00A5425A">
        <w:t xml:space="preserve"> Промышленные</w:t>
      </w:r>
      <w:r w:rsidRPr="00B54715">
        <w:t xml:space="preserve"> предприятия нефтегазовой отрасли.</w:t>
      </w:r>
    </w:p>
    <w:p w:rsidR="00DA7A16" w:rsidRDefault="00DA7A16" w:rsidP="00C626C0">
      <w:pPr>
        <w:widowControl w:val="0"/>
        <w:shd w:val="clear" w:color="auto" w:fill="FFFFFF"/>
        <w:spacing w:line="360" w:lineRule="auto"/>
        <w:ind w:left="142" w:firstLine="567"/>
        <w:jc w:val="both"/>
      </w:pPr>
      <w:r>
        <w:br w:type="page"/>
      </w:r>
    </w:p>
    <w:p w:rsidR="00341689" w:rsidRPr="005E5204" w:rsidRDefault="00341689" w:rsidP="00341689">
      <w:pPr>
        <w:spacing w:line="360" w:lineRule="auto"/>
        <w:jc w:val="center"/>
        <w:rPr>
          <w:b/>
        </w:rPr>
      </w:pPr>
      <w:r w:rsidRPr="005E5204">
        <w:rPr>
          <w:b/>
        </w:rPr>
        <w:lastRenderedPageBreak/>
        <w:t>РЕФЕРАТ</w:t>
      </w:r>
    </w:p>
    <w:p w:rsidR="00341689" w:rsidRPr="005201DE" w:rsidRDefault="00341689" w:rsidP="00341689">
      <w:pPr>
        <w:spacing w:line="360" w:lineRule="auto"/>
        <w:ind w:left="142" w:firstLine="709"/>
        <w:jc w:val="both"/>
      </w:pPr>
    </w:p>
    <w:p w:rsidR="00341689" w:rsidRPr="001F725C" w:rsidRDefault="00341689" w:rsidP="00341689">
      <w:pPr>
        <w:spacing w:line="360" w:lineRule="auto"/>
        <w:ind w:firstLine="709"/>
        <w:jc w:val="both"/>
      </w:pPr>
      <w:r>
        <w:t>Есеп</w:t>
      </w:r>
      <w:r w:rsidR="002D4927">
        <w:t xml:space="preserve"> 13</w:t>
      </w:r>
      <w:r w:rsidR="002D4927" w:rsidRPr="002D4927">
        <w:t>9</w:t>
      </w:r>
      <w:r>
        <w:t xml:space="preserve"> б</w:t>
      </w:r>
      <w:r w:rsidRPr="001F725C">
        <w:t xml:space="preserve">., 25 </w:t>
      </w:r>
      <w:r>
        <w:rPr>
          <w:lang w:val="kk-KZ"/>
        </w:rPr>
        <w:t>сурет</w:t>
      </w:r>
      <w:r w:rsidRPr="001F725C">
        <w:t xml:space="preserve">., 11 </w:t>
      </w:r>
      <w:r>
        <w:rPr>
          <w:lang w:val="kk-KZ"/>
        </w:rPr>
        <w:t>кесте</w:t>
      </w:r>
      <w:r w:rsidRPr="001F725C">
        <w:t xml:space="preserve">., 63 </w:t>
      </w:r>
      <w:r>
        <w:rPr>
          <w:lang w:val="kk-KZ"/>
        </w:rPr>
        <w:t>дереккөз</w:t>
      </w:r>
      <w:r w:rsidR="002D4927">
        <w:t>, 18</w:t>
      </w:r>
      <w:r w:rsidRPr="001F725C">
        <w:t xml:space="preserve"> </w:t>
      </w:r>
      <w:r>
        <w:rPr>
          <w:lang w:val="kk-KZ"/>
        </w:rPr>
        <w:t>қосымша</w:t>
      </w:r>
      <w:r w:rsidRPr="001F725C">
        <w:t>.</w:t>
      </w:r>
    </w:p>
    <w:p w:rsidR="00341689" w:rsidRPr="00127195" w:rsidRDefault="00341689" w:rsidP="00341689">
      <w:pPr>
        <w:spacing w:line="360" w:lineRule="auto"/>
        <w:ind w:left="142"/>
        <w:jc w:val="both"/>
        <w:rPr>
          <w:lang w:val="kk-KZ"/>
        </w:rPr>
      </w:pPr>
      <w:r w:rsidRPr="001F725C">
        <w:t>ИНТЕЛЛЕКТУА</w:t>
      </w:r>
      <w:r w:rsidRPr="00127195">
        <w:t>ЛДЫ БАСҚАРУ ЖҮЙЕЛЕРІ</w:t>
      </w:r>
      <w:r w:rsidRPr="001F725C">
        <w:t xml:space="preserve">, </w:t>
      </w:r>
      <w:proofErr w:type="gramStart"/>
      <w:r>
        <w:rPr>
          <w:lang w:val="kk-KZ"/>
        </w:rPr>
        <w:t>К</w:t>
      </w:r>
      <w:proofErr w:type="gramEnd"/>
      <w:r>
        <w:rPr>
          <w:lang w:val="kk-KZ"/>
        </w:rPr>
        <w:t xml:space="preserve">ҮРДЕЛІ </w:t>
      </w:r>
      <w:proofErr w:type="gramStart"/>
      <w:r>
        <w:rPr>
          <w:lang w:val="kk-KZ"/>
        </w:rPr>
        <w:t>ОБЪЕКТ</w:t>
      </w:r>
      <w:proofErr w:type="gramEnd"/>
      <w:r w:rsidRPr="001F725C">
        <w:t xml:space="preserve">, </w:t>
      </w:r>
      <w:r w:rsidRPr="001F725C">
        <w:rPr>
          <w:lang w:val="en-US"/>
        </w:rPr>
        <w:t>SMART</w:t>
      </w:r>
      <w:r w:rsidRPr="001F725C">
        <w:t xml:space="preserve"> – ТЕХНОЛОГИЯ, </w:t>
      </w:r>
      <w:r>
        <w:rPr>
          <w:lang w:val="kk-KZ"/>
        </w:rPr>
        <w:t>ЖАСАНДЫ</w:t>
      </w:r>
      <w:r w:rsidRPr="001F725C">
        <w:t xml:space="preserve"> ИММУН</w:t>
      </w:r>
      <w:r>
        <w:rPr>
          <w:lang w:val="kk-KZ"/>
        </w:rPr>
        <w:t>ДЫ</w:t>
      </w:r>
      <w:r w:rsidRPr="001F725C">
        <w:t xml:space="preserve"> </w:t>
      </w:r>
      <w:r>
        <w:rPr>
          <w:lang w:val="kk-KZ"/>
        </w:rPr>
        <w:t>ЖҮЙЕЛЕР</w:t>
      </w:r>
      <w:r w:rsidRPr="001F725C">
        <w:t>, МОДИФИ</w:t>
      </w:r>
      <w:r>
        <w:rPr>
          <w:lang w:val="kk-KZ"/>
        </w:rPr>
        <w:t>КА</w:t>
      </w:r>
      <w:r w:rsidRPr="001F725C">
        <w:t>ЦИ</w:t>
      </w:r>
      <w:r>
        <w:rPr>
          <w:lang w:val="kk-KZ"/>
        </w:rPr>
        <w:t xml:space="preserve">ЯЛАНҒАН </w:t>
      </w:r>
      <w:r>
        <w:t>АЛГОРИТМ</w:t>
      </w:r>
      <w:r>
        <w:rPr>
          <w:lang w:val="kk-KZ"/>
        </w:rPr>
        <w:t>ДЕР</w:t>
      </w:r>
    </w:p>
    <w:p w:rsidR="00341689" w:rsidRPr="00A5425A" w:rsidRDefault="00341689" w:rsidP="00341689">
      <w:pPr>
        <w:spacing w:line="360" w:lineRule="auto"/>
        <w:ind w:left="142" w:firstLine="567"/>
        <w:jc w:val="both"/>
        <w:rPr>
          <w:lang w:val="kk-KZ"/>
        </w:rPr>
      </w:pPr>
      <w:r w:rsidRPr="00A5425A">
        <w:rPr>
          <w:lang w:val="kk-KZ"/>
        </w:rPr>
        <w:t xml:space="preserve">Зерттеу объектісі - мұнай-газ саласындағы өндірістік автоматтандырудың күрделі объектілерін басқару жүйелері болып табылады. </w:t>
      </w:r>
    </w:p>
    <w:p w:rsidR="00341689" w:rsidRPr="00A5425A" w:rsidRDefault="00341689" w:rsidP="00341689">
      <w:pPr>
        <w:spacing w:line="360" w:lineRule="auto"/>
        <w:ind w:left="142" w:firstLine="567"/>
        <w:jc w:val="both"/>
        <w:rPr>
          <w:bCs/>
          <w:lang w:val="kk-KZ"/>
        </w:rPr>
      </w:pPr>
      <w:r w:rsidRPr="00A5425A">
        <w:rPr>
          <w:lang w:val="kk-KZ"/>
        </w:rPr>
        <w:t xml:space="preserve">Зерттеудің мақсаты – есептеу техникасының заманауи құралдарын пайдалана отырып жасанды иммундық жүйелердің (ЖИЖ) және басқа да жасанды интеллект әдістерінің негізінде әртүрлі қосымшаларды құру үшін параметлері белгісіз күрделі сызықтық емес динамикалық объектілерді басқарудың тиімді интеллектуалды жүйелерін құрудың когнитивті Smart – технологиясын, модельдерін, алгоритмдерін және бағдарламалық жасақтамасын жасау.  </w:t>
      </w:r>
    </w:p>
    <w:p w:rsidR="00341689" w:rsidRPr="00A5425A" w:rsidRDefault="00341689" w:rsidP="00341689">
      <w:pPr>
        <w:pStyle w:val="afe"/>
        <w:spacing w:line="360" w:lineRule="auto"/>
        <w:ind w:firstLine="709"/>
        <w:jc w:val="both"/>
        <w:rPr>
          <w:b w:val="0"/>
          <w:sz w:val="24"/>
          <w:szCs w:val="24"/>
          <w:lang w:val="kk-KZ"/>
        </w:rPr>
      </w:pPr>
      <w:r w:rsidRPr="00A5425A">
        <w:rPr>
          <w:b w:val="0"/>
          <w:sz w:val="24"/>
          <w:szCs w:val="24"/>
          <w:lang w:val="kk-KZ"/>
        </w:rPr>
        <w:t xml:space="preserve">Жұмысты жүргізу әдісі. Зерттеу жүргізу барысында модификацияланған ЖИЖ алгоритмдері қолданылды. </w:t>
      </w:r>
    </w:p>
    <w:p w:rsidR="00341689" w:rsidRPr="00A5425A" w:rsidRDefault="00341689" w:rsidP="00341689">
      <w:pPr>
        <w:shd w:val="clear" w:color="auto" w:fill="FFFFFF"/>
        <w:spacing w:line="360" w:lineRule="auto"/>
        <w:ind w:firstLine="709"/>
        <w:jc w:val="both"/>
        <w:rPr>
          <w:lang w:val="kk-KZ"/>
        </w:rPr>
      </w:pPr>
      <w:r w:rsidRPr="00A5425A">
        <w:rPr>
          <w:lang w:val="kk-KZ"/>
        </w:rPr>
        <w:t xml:space="preserve">Жұмыстың нәтижелері және олардың жаңашылдығы. 2020 жыл үшін келесідей негізгі нәтижелер алынды: </w:t>
      </w:r>
    </w:p>
    <w:p w:rsidR="00341689" w:rsidRPr="00A5425A" w:rsidRDefault="00341689" w:rsidP="00341689">
      <w:pPr>
        <w:shd w:val="clear" w:color="auto" w:fill="FFFFFF"/>
        <w:spacing w:line="360" w:lineRule="auto"/>
        <w:ind w:firstLine="709"/>
        <w:jc w:val="both"/>
        <w:rPr>
          <w:lang w:val="kk-KZ"/>
        </w:rPr>
      </w:pPr>
      <w:r w:rsidRPr="00A5425A">
        <w:rPr>
          <w:lang w:val="kk-KZ"/>
        </w:rPr>
        <w:t xml:space="preserve">- Schneider Electric фирмасының заманауи микропроцессорлық техникасын пайдаланатын AMDEC тәсілдемесінің және ЖИЖ модификацияланған алгоритмдерінің негізіндегі өндірістік жабдықтардың диагностикалық жүйесі құрылды.  RPI тәуекелінің басымдығының индексін есептеу негізіндегі ТеңізШевройл кәсіпорнының У700 жабдығының істен шығу қаупінің деңгейін бағалау жүзеге асырылды, жабдықтың істен шығуының сыни деңгейі мен бұзылу ықтималдығының көрсеткіштерін қолдана отырып талдау жасалды. </w:t>
      </w:r>
    </w:p>
    <w:p w:rsidR="00341689" w:rsidRPr="00A5425A" w:rsidRDefault="00341689" w:rsidP="00341689">
      <w:pPr>
        <w:spacing w:line="360" w:lineRule="auto"/>
        <w:ind w:firstLine="567"/>
        <w:jc w:val="both"/>
        <w:rPr>
          <w:spacing w:val="2"/>
          <w:lang w:val="kk-KZ"/>
        </w:rPr>
      </w:pPr>
      <w:r w:rsidRPr="00A5425A">
        <w:rPr>
          <w:spacing w:val="2"/>
          <w:lang w:val="kk-KZ"/>
        </w:rPr>
        <w:t>- ЖИЖ</w:t>
      </w:r>
      <w:r w:rsidRPr="00A5425A">
        <w:rPr>
          <w:lang w:val="kk-KZ"/>
        </w:rPr>
        <w:t xml:space="preserve"> негізінде мұнай - газ саласының операторларына арналған </w:t>
      </w:r>
      <w:r w:rsidRPr="00A5425A">
        <w:rPr>
          <w:spacing w:val="2"/>
          <w:lang w:val="kk-KZ"/>
        </w:rPr>
        <w:t xml:space="preserve">Honeywell фирмасының Experion PKS таратылған басқару жүйесін қашықтықтан оқытудың ақпараттық-оптикалық Smart-технологиялары жасалды және </w:t>
      </w:r>
      <w:r w:rsidRPr="00A5425A">
        <w:rPr>
          <w:lang w:val="kk-KZ"/>
        </w:rPr>
        <w:t>оқып-үйренушілердің психофизиологиялық сиппаттамалары мен көру ерекшеліктерін ескере отырып когнитивті мнемосұлбасының эргономикалық жобалау әдістемесі құрылды.</w:t>
      </w:r>
      <w:r w:rsidRPr="00A5425A">
        <w:rPr>
          <w:spacing w:val="2"/>
          <w:lang w:val="kk-KZ"/>
        </w:rPr>
        <w:t xml:space="preserve"> </w:t>
      </w:r>
    </w:p>
    <w:p w:rsidR="00341689" w:rsidRPr="00A5425A" w:rsidRDefault="00341689" w:rsidP="00341689">
      <w:pPr>
        <w:shd w:val="clear" w:color="auto" w:fill="FFFFFF"/>
        <w:spacing w:line="360" w:lineRule="auto"/>
        <w:ind w:firstLine="709"/>
        <w:jc w:val="both"/>
        <w:rPr>
          <w:rStyle w:val="tlid-translation"/>
          <w:lang w:val="kk-KZ" w:eastAsia="pl-PL"/>
        </w:rPr>
      </w:pPr>
      <w:r w:rsidRPr="00A5425A">
        <w:rPr>
          <w:spacing w:val="2"/>
          <w:lang w:val="kk-KZ"/>
        </w:rPr>
        <w:t xml:space="preserve">- Әртүрлі қосымшаларға арналған интеллектуалды күрделі басқару жүйелерін құру үшін Smart-технологиясын жүзеге асырудың бағдарламалық жасақтамасы құрылды. </w:t>
      </w:r>
    </w:p>
    <w:p w:rsidR="00341689" w:rsidRPr="00453BE6" w:rsidRDefault="00341689" w:rsidP="00341689">
      <w:pPr>
        <w:tabs>
          <w:tab w:val="left" w:pos="709"/>
        </w:tabs>
        <w:spacing w:line="360" w:lineRule="auto"/>
        <w:ind w:firstLine="709"/>
        <w:jc w:val="both"/>
        <w:rPr>
          <w:lang w:val="kk-KZ"/>
        </w:rPr>
      </w:pPr>
      <w:r w:rsidRPr="00A5425A">
        <w:rPr>
          <w:lang w:val="kk-KZ"/>
        </w:rPr>
        <w:t xml:space="preserve">Нәтижелерді қолдану саласы: </w:t>
      </w:r>
      <w:r w:rsidRPr="00A5425A">
        <w:rPr>
          <w:spacing w:val="2"/>
          <w:lang w:val="kk-KZ"/>
        </w:rPr>
        <w:t>Мұнай-газ саласының</w:t>
      </w:r>
      <w:r>
        <w:rPr>
          <w:spacing w:val="2"/>
          <w:lang w:val="kk-KZ"/>
        </w:rPr>
        <w:t xml:space="preserve"> </w:t>
      </w:r>
      <w:r w:rsidRPr="00453BE6">
        <w:rPr>
          <w:lang w:val="kk-KZ"/>
        </w:rPr>
        <w:t>өнеркәсіптік кәсіпорындары.</w:t>
      </w:r>
    </w:p>
    <w:p w:rsidR="00341689" w:rsidRDefault="00341689">
      <w:pPr>
        <w:spacing w:after="160" w:line="259" w:lineRule="auto"/>
        <w:rPr>
          <w:lang w:val="kk-KZ"/>
        </w:rPr>
      </w:pPr>
      <w:r>
        <w:rPr>
          <w:lang w:val="kk-KZ"/>
        </w:rPr>
        <w:br w:type="page"/>
      </w:r>
    </w:p>
    <w:p w:rsidR="002718FE" w:rsidRPr="004001C8" w:rsidRDefault="002718FE" w:rsidP="004001C8">
      <w:pPr>
        <w:spacing w:line="360" w:lineRule="auto"/>
        <w:jc w:val="center"/>
        <w:rPr>
          <w:b/>
        </w:rPr>
      </w:pPr>
      <w:r w:rsidRPr="004001C8">
        <w:rPr>
          <w:b/>
        </w:rPr>
        <w:lastRenderedPageBreak/>
        <w:t>СОДЕРЖАНИЕ</w:t>
      </w:r>
    </w:p>
    <w:p w:rsidR="002718FE" w:rsidRPr="000979A4" w:rsidRDefault="002718FE" w:rsidP="004001C8">
      <w:pPr>
        <w:tabs>
          <w:tab w:val="left" w:pos="8789"/>
        </w:tabs>
        <w:spacing w:line="360" w:lineRule="auto"/>
        <w:ind w:left="142" w:firstLine="567"/>
        <w:jc w:val="center"/>
        <w:rPr>
          <w:highlight w:val="yellow"/>
        </w:rPr>
      </w:pPr>
    </w:p>
    <w:tbl>
      <w:tblPr>
        <w:tblStyle w:val="a9"/>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94"/>
        <w:gridCol w:w="562"/>
      </w:tblGrid>
      <w:tr w:rsidR="002718FE" w:rsidRPr="002079C9" w:rsidTr="00010D00">
        <w:tc>
          <w:tcPr>
            <w:tcW w:w="8794" w:type="dxa"/>
            <w:tcMar>
              <w:left w:w="0" w:type="dxa"/>
              <w:right w:w="0" w:type="dxa"/>
            </w:tcMar>
          </w:tcPr>
          <w:p w:rsidR="002718FE" w:rsidRPr="0038542B" w:rsidRDefault="002718FE" w:rsidP="004001C8">
            <w:pPr>
              <w:spacing w:line="360" w:lineRule="auto"/>
              <w:jc w:val="both"/>
            </w:pPr>
            <w:r w:rsidRPr="002079C9">
              <w:rPr>
                <w:lang w:val="kk-KZ"/>
              </w:rPr>
              <w:t>ВВЕДЕНИЕ......................................................................................................................</w:t>
            </w:r>
            <w:r w:rsidR="0038542B">
              <w:t>....</w:t>
            </w:r>
          </w:p>
        </w:tc>
        <w:tc>
          <w:tcPr>
            <w:tcW w:w="562" w:type="dxa"/>
            <w:tcMar>
              <w:left w:w="28" w:type="dxa"/>
              <w:right w:w="28" w:type="dxa"/>
            </w:tcMar>
          </w:tcPr>
          <w:p w:rsidR="002718FE" w:rsidRPr="002079C9" w:rsidRDefault="00E900D6" w:rsidP="00010D00">
            <w:pPr>
              <w:spacing w:line="360" w:lineRule="auto"/>
              <w:ind w:left="142" w:right="-16"/>
              <w:jc w:val="right"/>
            </w:pPr>
            <w:r>
              <w:t>8</w:t>
            </w:r>
          </w:p>
        </w:tc>
      </w:tr>
      <w:tr w:rsidR="002718FE" w:rsidRPr="002079C9" w:rsidTr="00010D00">
        <w:trPr>
          <w:trHeight w:val="1296"/>
        </w:trPr>
        <w:tc>
          <w:tcPr>
            <w:tcW w:w="8794" w:type="dxa"/>
            <w:tcMar>
              <w:left w:w="0" w:type="dxa"/>
              <w:right w:w="0" w:type="dxa"/>
            </w:tcMar>
          </w:tcPr>
          <w:p w:rsidR="002718FE" w:rsidRPr="002079C9" w:rsidRDefault="00DA6A9C" w:rsidP="00A5425A">
            <w:pPr>
              <w:spacing w:line="360" w:lineRule="auto"/>
              <w:ind w:left="243" w:hanging="243"/>
              <w:jc w:val="both"/>
            </w:pPr>
            <w:r>
              <w:rPr>
                <w:rFonts w:eastAsia="Calibri"/>
              </w:rPr>
              <w:t>1</w:t>
            </w:r>
            <w:r w:rsidRPr="00E36DE6">
              <w:rPr>
                <w:rFonts w:eastAsia="Calibri"/>
              </w:rPr>
              <w:t xml:space="preserve"> </w:t>
            </w:r>
            <w:r w:rsidR="00A5425A">
              <w:t>Д</w:t>
            </w:r>
            <w:r w:rsidR="00A5425A" w:rsidRPr="00E36DE6">
              <w:t>иагностика промышленного оборудования и прогнозирование неисправностей на основе модифицированных алгоритмов искусственных иммунных систем</w:t>
            </w:r>
            <w:r w:rsidR="00A5425A">
              <w:t xml:space="preserve"> и методологии </w:t>
            </w:r>
            <w:r w:rsidR="00A5425A">
              <w:rPr>
                <w:lang w:val="en-US"/>
              </w:rPr>
              <w:t>AMDEC</w:t>
            </w:r>
            <w:r>
              <w:t>…………………</w:t>
            </w:r>
            <w:r w:rsidR="004001C8">
              <w:t>……..</w:t>
            </w:r>
            <w:r>
              <w:t>……………………</w:t>
            </w:r>
            <w:r w:rsidR="00D522DE">
              <w:t>…</w:t>
            </w:r>
            <w:r w:rsidR="00A5425A">
              <w:t>………………</w:t>
            </w:r>
            <w:r w:rsidR="007619D2">
              <w:t>…..</w:t>
            </w:r>
          </w:p>
        </w:tc>
        <w:tc>
          <w:tcPr>
            <w:tcW w:w="562" w:type="dxa"/>
            <w:tcMar>
              <w:left w:w="28" w:type="dxa"/>
              <w:right w:w="28" w:type="dxa"/>
            </w:tcMar>
          </w:tcPr>
          <w:p w:rsidR="002718FE" w:rsidRDefault="002718FE" w:rsidP="00010D00">
            <w:pPr>
              <w:spacing w:line="360" w:lineRule="auto"/>
              <w:ind w:left="142"/>
              <w:jc w:val="right"/>
            </w:pPr>
          </w:p>
          <w:p w:rsidR="00BA2165" w:rsidRDefault="00BA2165" w:rsidP="00010D00">
            <w:pPr>
              <w:spacing w:line="360" w:lineRule="auto"/>
              <w:ind w:left="142"/>
              <w:jc w:val="right"/>
            </w:pPr>
          </w:p>
          <w:p w:rsidR="002718FE" w:rsidRPr="002079C9" w:rsidRDefault="004001C8" w:rsidP="00010D00">
            <w:pPr>
              <w:spacing w:line="360" w:lineRule="auto"/>
              <w:jc w:val="right"/>
              <w:rPr>
                <w:lang w:val="kk-KZ"/>
              </w:rPr>
            </w:pPr>
            <w:r>
              <w:t>1</w:t>
            </w:r>
            <w:r w:rsidR="00BA2165">
              <w:t>1</w:t>
            </w:r>
          </w:p>
        </w:tc>
      </w:tr>
      <w:tr w:rsidR="002718FE" w:rsidRPr="003D3029" w:rsidTr="00010D00">
        <w:trPr>
          <w:trHeight w:val="470"/>
        </w:trPr>
        <w:tc>
          <w:tcPr>
            <w:tcW w:w="8794" w:type="dxa"/>
            <w:tcMar>
              <w:left w:w="0" w:type="dxa"/>
              <w:right w:w="0" w:type="dxa"/>
            </w:tcMar>
          </w:tcPr>
          <w:p w:rsidR="002718FE" w:rsidRPr="003D3029" w:rsidRDefault="003D3029" w:rsidP="004001C8">
            <w:pPr>
              <w:pStyle w:val="ac"/>
              <w:numPr>
                <w:ilvl w:val="1"/>
                <w:numId w:val="4"/>
              </w:numPr>
              <w:ind w:left="0" w:firstLine="284"/>
              <w:rPr>
                <w:rFonts w:ascii="Times New Roman" w:hAnsi="Times New Roman" w:cs="Times New Roman"/>
                <w:sz w:val="24"/>
                <w:szCs w:val="24"/>
              </w:rPr>
            </w:pPr>
            <w:r>
              <w:rPr>
                <w:rFonts w:ascii="Times New Roman" w:hAnsi="Times New Roman" w:cs="Times New Roman"/>
                <w:sz w:val="24"/>
                <w:szCs w:val="24"/>
              </w:rPr>
              <w:t>Постановка задачи………</w:t>
            </w:r>
            <w:r w:rsidR="004001C8">
              <w:rPr>
                <w:rFonts w:ascii="Times New Roman" w:hAnsi="Times New Roman" w:cs="Times New Roman"/>
                <w:sz w:val="24"/>
                <w:szCs w:val="24"/>
              </w:rPr>
              <w:t>…</w:t>
            </w:r>
            <w:r>
              <w:rPr>
                <w:rFonts w:ascii="Times New Roman" w:hAnsi="Times New Roman" w:cs="Times New Roman"/>
                <w:sz w:val="24"/>
                <w:szCs w:val="24"/>
              </w:rPr>
              <w:t>……………………………………………..</w:t>
            </w:r>
            <w:r w:rsidR="004D1193" w:rsidRPr="003D3029">
              <w:rPr>
                <w:rFonts w:ascii="Times New Roman" w:hAnsi="Times New Roman" w:cs="Times New Roman"/>
                <w:sz w:val="24"/>
                <w:szCs w:val="24"/>
              </w:rPr>
              <w:t>……</w:t>
            </w:r>
            <w:r w:rsidR="00D522DE">
              <w:rPr>
                <w:rFonts w:ascii="Times New Roman" w:hAnsi="Times New Roman" w:cs="Times New Roman"/>
                <w:sz w:val="24"/>
                <w:szCs w:val="24"/>
              </w:rPr>
              <w:t>…</w:t>
            </w:r>
            <w:r w:rsidR="007619D2">
              <w:rPr>
                <w:rFonts w:ascii="Times New Roman" w:hAnsi="Times New Roman" w:cs="Times New Roman"/>
                <w:sz w:val="24"/>
                <w:szCs w:val="24"/>
              </w:rPr>
              <w:t>…</w:t>
            </w:r>
          </w:p>
        </w:tc>
        <w:tc>
          <w:tcPr>
            <w:tcW w:w="562" w:type="dxa"/>
            <w:tcMar>
              <w:left w:w="28" w:type="dxa"/>
              <w:right w:w="28" w:type="dxa"/>
            </w:tcMar>
          </w:tcPr>
          <w:p w:rsidR="002718FE" w:rsidRPr="003D3029" w:rsidRDefault="002718FE" w:rsidP="00010D00">
            <w:pPr>
              <w:spacing w:line="360" w:lineRule="auto"/>
              <w:ind w:left="142"/>
              <w:jc w:val="right"/>
              <w:rPr>
                <w:lang w:val="kk-KZ"/>
              </w:rPr>
            </w:pPr>
            <w:r w:rsidRPr="003D3029">
              <w:t>1</w:t>
            </w:r>
            <w:r w:rsidR="00E900D6" w:rsidRPr="003D3029">
              <w:rPr>
                <w:lang w:val="kk-KZ"/>
              </w:rPr>
              <w:t>2</w:t>
            </w:r>
          </w:p>
        </w:tc>
      </w:tr>
      <w:tr w:rsidR="002718FE" w:rsidRPr="003D3029" w:rsidTr="00010D00">
        <w:tc>
          <w:tcPr>
            <w:tcW w:w="8794" w:type="dxa"/>
            <w:tcMar>
              <w:left w:w="0" w:type="dxa"/>
              <w:right w:w="0" w:type="dxa"/>
            </w:tcMar>
          </w:tcPr>
          <w:p w:rsidR="002718FE" w:rsidRPr="003D3029" w:rsidRDefault="002718FE" w:rsidP="00614120">
            <w:pPr>
              <w:pStyle w:val="ac"/>
              <w:tabs>
                <w:tab w:val="left" w:pos="431"/>
              </w:tabs>
              <w:spacing w:after="0" w:line="360" w:lineRule="auto"/>
              <w:ind w:left="284"/>
              <w:jc w:val="both"/>
              <w:rPr>
                <w:rFonts w:ascii="Times New Roman" w:hAnsi="Times New Roman" w:cs="Times New Roman"/>
                <w:sz w:val="24"/>
                <w:szCs w:val="24"/>
                <w:lang w:val="kk-KZ"/>
              </w:rPr>
            </w:pPr>
            <w:r w:rsidRPr="003D3029">
              <w:rPr>
                <w:rFonts w:ascii="Times New Roman" w:hAnsi="Times New Roman" w:cs="Times New Roman"/>
                <w:sz w:val="24"/>
                <w:szCs w:val="24"/>
                <w:lang w:val="kk-KZ"/>
              </w:rPr>
              <w:t>1.</w:t>
            </w:r>
            <w:r w:rsidR="003D3029">
              <w:rPr>
                <w:rFonts w:ascii="Times New Roman" w:hAnsi="Times New Roman" w:cs="Times New Roman"/>
                <w:sz w:val="24"/>
                <w:szCs w:val="24"/>
                <w:lang w:val="kk-KZ"/>
              </w:rPr>
              <w:t>2</w:t>
            </w:r>
            <w:r w:rsidRPr="003D3029">
              <w:rPr>
                <w:rFonts w:ascii="Times New Roman" w:hAnsi="Times New Roman" w:cs="Times New Roman"/>
                <w:sz w:val="24"/>
                <w:szCs w:val="24"/>
                <w:lang w:val="kk-KZ"/>
              </w:rPr>
              <w:t xml:space="preserve"> </w:t>
            </w:r>
            <w:r w:rsidR="003D3029">
              <w:rPr>
                <w:rFonts w:ascii="Times New Roman" w:hAnsi="Times New Roman" w:cs="Times New Roman"/>
                <w:sz w:val="24"/>
                <w:szCs w:val="24"/>
                <w:lang w:val="kk-KZ"/>
              </w:rPr>
              <w:t xml:space="preserve">Система диагностики промышленного оборудования на </w:t>
            </w:r>
            <w:r w:rsidR="003D3029" w:rsidRPr="00B54715">
              <w:rPr>
                <w:rFonts w:ascii="Times New Roman" w:hAnsi="Times New Roman" w:cs="Times New Roman"/>
                <w:sz w:val="24"/>
                <w:szCs w:val="24"/>
                <w:lang w:val="kk-KZ"/>
              </w:rPr>
              <w:t xml:space="preserve">основе </w:t>
            </w:r>
            <w:r w:rsidR="003D3029" w:rsidRPr="00B54715">
              <w:rPr>
                <w:rFonts w:ascii="Times New Roman" w:hAnsi="Times New Roman" w:cs="Times New Roman"/>
                <w:sz w:val="24"/>
                <w:szCs w:val="24"/>
                <w:lang w:val="en-US"/>
              </w:rPr>
              <w:t>AMDEC</w:t>
            </w:r>
            <w:r w:rsidRPr="00B54715">
              <w:rPr>
                <w:rFonts w:ascii="Times New Roman" w:hAnsi="Times New Roman" w:cs="Times New Roman"/>
                <w:sz w:val="24"/>
                <w:szCs w:val="24"/>
                <w:lang w:val="kk-KZ"/>
              </w:rPr>
              <w:t>........</w:t>
            </w:r>
            <w:r w:rsidR="00614120" w:rsidRPr="00B54715">
              <w:rPr>
                <w:rFonts w:ascii="Times New Roman" w:hAnsi="Times New Roman" w:cs="Times New Roman"/>
                <w:sz w:val="24"/>
                <w:szCs w:val="24"/>
                <w:lang w:val="kk-KZ"/>
              </w:rPr>
              <w:t>.</w:t>
            </w:r>
            <w:r w:rsidR="007619D2">
              <w:rPr>
                <w:rFonts w:ascii="Times New Roman" w:hAnsi="Times New Roman" w:cs="Times New Roman"/>
                <w:sz w:val="24"/>
                <w:szCs w:val="24"/>
                <w:lang w:val="kk-KZ"/>
              </w:rPr>
              <w:t>.</w:t>
            </w:r>
          </w:p>
        </w:tc>
        <w:tc>
          <w:tcPr>
            <w:tcW w:w="562" w:type="dxa"/>
            <w:tcMar>
              <w:left w:w="28" w:type="dxa"/>
              <w:right w:w="28" w:type="dxa"/>
            </w:tcMar>
          </w:tcPr>
          <w:p w:rsidR="002718FE" w:rsidRPr="003D3029" w:rsidRDefault="002718FE" w:rsidP="00010D00">
            <w:pPr>
              <w:spacing w:line="360" w:lineRule="auto"/>
              <w:ind w:left="142"/>
              <w:jc w:val="right"/>
              <w:rPr>
                <w:lang w:val="kk-KZ"/>
              </w:rPr>
            </w:pPr>
            <w:r w:rsidRPr="003D3029">
              <w:t>1</w:t>
            </w:r>
            <w:r w:rsidR="00BA2165">
              <w:rPr>
                <w:lang w:val="kk-KZ"/>
              </w:rPr>
              <w:t>2</w:t>
            </w:r>
          </w:p>
        </w:tc>
      </w:tr>
      <w:tr w:rsidR="002718FE" w:rsidRPr="003D3029" w:rsidTr="00010D00">
        <w:tc>
          <w:tcPr>
            <w:tcW w:w="8794" w:type="dxa"/>
            <w:tcMar>
              <w:left w:w="0" w:type="dxa"/>
              <w:right w:w="0" w:type="dxa"/>
            </w:tcMar>
          </w:tcPr>
          <w:p w:rsidR="002718FE" w:rsidRPr="003D3029" w:rsidRDefault="003D3029" w:rsidP="00240DB1">
            <w:pPr>
              <w:spacing w:line="360" w:lineRule="auto"/>
              <w:ind w:left="677" w:hanging="393"/>
              <w:jc w:val="both"/>
              <w:rPr>
                <w:lang w:val="kk-KZ"/>
              </w:rPr>
            </w:pPr>
            <w:r>
              <w:rPr>
                <w:lang w:val="kk-KZ"/>
              </w:rPr>
              <w:t>1.</w:t>
            </w:r>
            <w:r>
              <w:t>3</w:t>
            </w:r>
            <w:r>
              <w:rPr>
                <w:lang w:val="kk-KZ"/>
              </w:rPr>
              <w:t xml:space="preserve"> Разработка с</w:t>
            </w:r>
            <w:r>
              <w:t>истем</w:t>
            </w:r>
            <w:r>
              <w:rPr>
                <w:lang w:val="kk-KZ"/>
              </w:rPr>
              <w:t>ы</w:t>
            </w:r>
            <w:r>
              <w:t xml:space="preserve"> диагностики </w:t>
            </w:r>
            <w:r w:rsidRPr="00E36DE6">
              <w:t xml:space="preserve">на основе модифицированных алгоритмов </w:t>
            </w:r>
            <w:r>
              <w:rPr>
                <w:lang w:val="en-US"/>
              </w:rPr>
              <w:t>AIS</w:t>
            </w:r>
            <w:r>
              <w:t xml:space="preserve"> и </w:t>
            </w:r>
            <w:r>
              <w:rPr>
                <w:lang w:val="kk-KZ"/>
              </w:rPr>
              <w:t xml:space="preserve">подхода </w:t>
            </w:r>
            <w:r>
              <w:rPr>
                <w:lang w:val="en-US"/>
              </w:rPr>
              <w:t>AMDEC</w:t>
            </w:r>
            <w:r w:rsidR="004001C8">
              <w:t>…..</w:t>
            </w:r>
            <w:r>
              <w:t>………………………………………………………</w:t>
            </w:r>
            <w:r w:rsidR="00A5425A">
              <w:t>...</w:t>
            </w:r>
            <w:r w:rsidR="007619D2">
              <w:t>..</w:t>
            </w:r>
          </w:p>
        </w:tc>
        <w:tc>
          <w:tcPr>
            <w:tcW w:w="562" w:type="dxa"/>
            <w:tcMar>
              <w:left w:w="28" w:type="dxa"/>
              <w:right w:w="28" w:type="dxa"/>
            </w:tcMar>
          </w:tcPr>
          <w:p w:rsidR="002718FE" w:rsidRPr="003D3029" w:rsidRDefault="002718FE" w:rsidP="00010D00">
            <w:pPr>
              <w:spacing w:line="360" w:lineRule="auto"/>
              <w:ind w:left="142"/>
              <w:jc w:val="right"/>
            </w:pPr>
          </w:p>
          <w:p w:rsidR="002718FE" w:rsidRPr="003D3029" w:rsidRDefault="00BA2165" w:rsidP="00010D00">
            <w:pPr>
              <w:spacing w:line="360" w:lineRule="auto"/>
              <w:ind w:left="142"/>
              <w:jc w:val="right"/>
              <w:rPr>
                <w:lang w:val="kk-KZ"/>
              </w:rPr>
            </w:pPr>
            <w:r>
              <w:rPr>
                <w:lang w:val="kk-KZ"/>
              </w:rPr>
              <w:t>13</w:t>
            </w:r>
          </w:p>
        </w:tc>
      </w:tr>
      <w:tr w:rsidR="002718FE" w:rsidRPr="003D3029" w:rsidTr="00010D00">
        <w:tc>
          <w:tcPr>
            <w:tcW w:w="8794" w:type="dxa"/>
            <w:tcMar>
              <w:left w:w="0" w:type="dxa"/>
              <w:right w:w="0" w:type="dxa"/>
            </w:tcMar>
          </w:tcPr>
          <w:p w:rsidR="002718FE" w:rsidRPr="003D3029" w:rsidRDefault="00C5681F" w:rsidP="003C4329">
            <w:pPr>
              <w:pStyle w:val="ac"/>
              <w:numPr>
                <w:ilvl w:val="1"/>
                <w:numId w:val="16"/>
              </w:numPr>
              <w:tabs>
                <w:tab w:val="left" w:pos="426"/>
              </w:tabs>
              <w:spacing w:after="0" w:line="360" w:lineRule="auto"/>
              <w:ind w:left="0" w:firstLine="284"/>
              <w:jc w:val="both"/>
              <w:rPr>
                <w:rFonts w:ascii="Times New Roman" w:hAnsi="Times New Roman" w:cs="Times New Roman"/>
                <w:sz w:val="24"/>
                <w:szCs w:val="24"/>
                <w:lang w:val="kk-KZ"/>
              </w:rPr>
            </w:pPr>
            <w:r>
              <w:rPr>
                <w:rFonts w:ascii="Times New Roman" w:hAnsi="Times New Roman" w:cs="Times New Roman"/>
                <w:sz w:val="24"/>
                <w:szCs w:val="24"/>
                <w:lang w:val="kk-KZ"/>
              </w:rPr>
              <w:t>Результаты моделирования..........</w:t>
            </w:r>
            <w:r w:rsidR="00D522DE">
              <w:rPr>
                <w:rFonts w:ascii="Times New Roman" w:hAnsi="Times New Roman" w:cs="Times New Roman"/>
                <w:sz w:val="24"/>
                <w:szCs w:val="24"/>
                <w:lang w:val="kk-KZ"/>
              </w:rPr>
              <w:t>...........</w:t>
            </w:r>
            <w:r w:rsidR="002718FE" w:rsidRPr="003D3029">
              <w:rPr>
                <w:rFonts w:ascii="Times New Roman" w:hAnsi="Times New Roman" w:cs="Times New Roman"/>
                <w:sz w:val="24"/>
                <w:szCs w:val="24"/>
                <w:lang w:val="kk-KZ"/>
              </w:rPr>
              <w:t>................................................................</w:t>
            </w:r>
          </w:p>
        </w:tc>
        <w:tc>
          <w:tcPr>
            <w:tcW w:w="562" w:type="dxa"/>
            <w:tcMar>
              <w:left w:w="28" w:type="dxa"/>
              <w:right w:w="28" w:type="dxa"/>
            </w:tcMar>
          </w:tcPr>
          <w:p w:rsidR="002718FE" w:rsidRPr="00D32C3F" w:rsidRDefault="00D32C3F" w:rsidP="00010D00">
            <w:pPr>
              <w:spacing w:line="360" w:lineRule="auto"/>
              <w:ind w:left="142"/>
              <w:jc w:val="right"/>
              <w:rPr>
                <w:lang w:val="en-US"/>
              </w:rPr>
            </w:pPr>
            <w:r>
              <w:rPr>
                <w:lang w:val="kk-KZ"/>
              </w:rPr>
              <w:t>1</w:t>
            </w:r>
            <w:r>
              <w:rPr>
                <w:lang w:val="en-US"/>
              </w:rPr>
              <w:t>8</w:t>
            </w:r>
          </w:p>
        </w:tc>
      </w:tr>
      <w:tr w:rsidR="002718FE" w:rsidRPr="003D3029" w:rsidTr="00010D00">
        <w:trPr>
          <w:trHeight w:val="367"/>
        </w:trPr>
        <w:tc>
          <w:tcPr>
            <w:tcW w:w="8794" w:type="dxa"/>
            <w:tcMar>
              <w:left w:w="0" w:type="dxa"/>
              <w:right w:w="0" w:type="dxa"/>
            </w:tcMar>
          </w:tcPr>
          <w:p w:rsidR="002718FE" w:rsidRPr="00C5681F" w:rsidRDefault="002718FE" w:rsidP="003C4329">
            <w:pPr>
              <w:pStyle w:val="ac"/>
              <w:numPr>
                <w:ilvl w:val="1"/>
                <w:numId w:val="16"/>
              </w:numPr>
              <w:tabs>
                <w:tab w:val="left" w:pos="431"/>
              </w:tabs>
              <w:spacing w:after="0" w:line="360" w:lineRule="auto"/>
              <w:ind w:left="142" w:firstLine="142"/>
              <w:jc w:val="both"/>
              <w:rPr>
                <w:rFonts w:ascii="Times New Roman" w:hAnsi="Times New Roman" w:cs="Times New Roman"/>
                <w:sz w:val="24"/>
                <w:szCs w:val="24"/>
                <w:lang w:val="kk-KZ"/>
              </w:rPr>
            </w:pPr>
            <w:r w:rsidRPr="00C5681F">
              <w:rPr>
                <w:rFonts w:ascii="Times New Roman" w:hAnsi="Times New Roman" w:cs="Times New Roman"/>
                <w:sz w:val="24"/>
                <w:szCs w:val="24"/>
                <w:lang w:val="kk-KZ"/>
              </w:rPr>
              <w:t>Заключение...............................................................................................................</w:t>
            </w:r>
          </w:p>
        </w:tc>
        <w:tc>
          <w:tcPr>
            <w:tcW w:w="562" w:type="dxa"/>
            <w:tcMar>
              <w:left w:w="28" w:type="dxa"/>
              <w:right w:w="28" w:type="dxa"/>
            </w:tcMar>
          </w:tcPr>
          <w:p w:rsidR="002718FE" w:rsidRPr="003D3029" w:rsidRDefault="0034259D" w:rsidP="00010D00">
            <w:pPr>
              <w:spacing w:line="360" w:lineRule="auto"/>
              <w:ind w:left="142"/>
              <w:jc w:val="right"/>
              <w:rPr>
                <w:lang w:val="kk-KZ"/>
              </w:rPr>
            </w:pPr>
            <w:r w:rsidRPr="003D3029">
              <w:rPr>
                <w:lang w:val="kk-KZ"/>
              </w:rPr>
              <w:t>2</w:t>
            </w:r>
            <w:r w:rsidR="00BA2165">
              <w:rPr>
                <w:lang w:val="kk-KZ"/>
              </w:rPr>
              <w:t>1</w:t>
            </w:r>
          </w:p>
        </w:tc>
      </w:tr>
      <w:tr w:rsidR="002718FE" w:rsidRPr="003D3029" w:rsidTr="00010D00">
        <w:tc>
          <w:tcPr>
            <w:tcW w:w="8794" w:type="dxa"/>
            <w:tcMar>
              <w:left w:w="0" w:type="dxa"/>
              <w:right w:w="0" w:type="dxa"/>
            </w:tcMar>
          </w:tcPr>
          <w:p w:rsidR="002718FE" w:rsidRPr="003D3029" w:rsidRDefault="00A5425A" w:rsidP="00140B31">
            <w:pPr>
              <w:spacing w:line="360" w:lineRule="auto"/>
              <w:ind w:left="224" w:hanging="224"/>
              <w:jc w:val="both"/>
              <w:rPr>
                <w:bCs/>
              </w:rPr>
            </w:pPr>
            <w:r w:rsidRPr="003D3029">
              <w:rPr>
                <w:bCs/>
              </w:rPr>
              <w:t xml:space="preserve">2 </w:t>
            </w:r>
            <w:r>
              <w:rPr>
                <w:bCs/>
              </w:rPr>
              <w:t>Р</w:t>
            </w:r>
            <w:r w:rsidRPr="003D3029">
              <w:rPr>
                <w:bCs/>
              </w:rPr>
              <w:t>азработка мнемосхем для управления сложными объектами с использованием достижений искусственного интеллекта и когнитивных технологий</w:t>
            </w:r>
            <w:r w:rsidR="00E31F73">
              <w:rPr>
                <w:bCs/>
              </w:rPr>
              <w:t>……</w:t>
            </w:r>
            <w:r w:rsidR="00072C14">
              <w:rPr>
                <w:bCs/>
              </w:rPr>
              <w:t>…….</w:t>
            </w:r>
            <w:r>
              <w:rPr>
                <w:bCs/>
              </w:rPr>
              <w:t>…</w:t>
            </w:r>
            <w:r w:rsidR="00140B31">
              <w:rPr>
                <w:bCs/>
              </w:rPr>
              <w:t>.</w:t>
            </w:r>
            <w:r w:rsidR="007619D2">
              <w:rPr>
                <w:bCs/>
              </w:rPr>
              <w:t>....</w:t>
            </w:r>
          </w:p>
        </w:tc>
        <w:tc>
          <w:tcPr>
            <w:tcW w:w="562" w:type="dxa"/>
            <w:tcMar>
              <w:left w:w="28" w:type="dxa"/>
              <w:right w:w="28" w:type="dxa"/>
            </w:tcMar>
          </w:tcPr>
          <w:p w:rsidR="002718FE" w:rsidRDefault="002718FE" w:rsidP="00010D00">
            <w:pPr>
              <w:spacing w:line="360" w:lineRule="auto"/>
              <w:ind w:left="142"/>
              <w:jc w:val="right"/>
            </w:pPr>
          </w:p>
          <w:p w:rsidR="002718FE" w:rsidRPr="003D3029" w:rsidRDefault="00BA2165" w:rsidP="00010D00">
            <w:pPr>
              <w:spacing w:line="360" w:lineRule="auto"/>
              <w:ind w:left="142"/>
              <w:jc w:val="right"/>
              <w:rPr>
                <w:lang w:val="kk-KZ"/>
              </w:rPr>
            </w:pPr>
            <w:r>
              <w:t>22</w:t>
            </w:r>
          </w:p>
        </w:tc>
      </w:tr>
      <w:tr w:rsidR="002718FE" w:rsidRPr="003D3029" w:rsidTr="00010D00">
        <w:tc>
          <w:tcPr>
            <w:tcW w:w="8794" w:type="dxa"/>
            <w:tcMar>
              <w:left w:w="0" w:type="dxa"/>
              <w:right w:w="0" w:type="dxa"/>
            </w:tcMar>
          </w:tcPr>
          <w:p w:rsidR="002718FE" w:rsidRPr="003D3029" w:rsidRDefault="006C6071" w:rsidP="00072C14">
            <w:pPr>
              <w:spacing w:line="360" w:lineRule="auto"/>
              <w:ind w:left="142" w:firstLine="142"/>
              <w:jc w:val="both"/>
            </w:pPr>
            <w:r w:rsidRPr="003D3029">
              <w:t>2.1 Постановка задачи…</w:t>
            </w:r>
            <w:r w:rsidR="00072C14">
              <w:t>…</w:t>
            </w:r>
            <w:r w:rsidR="00A5425A">
              <w:t>……………………………………………………………</w:t>
            </w:r>
            <w:r w:rsidR="007619D2">
              <w:t>...</w:t>
            </w:r>
          </w:p>
          <w:p w:rsidR="006C6071" w:rsidRPr="003D3029" w:rsidRDefault="006C6071" w:rsidP="00072C14">
            <w:pPr>
              <w:spacing w:line="360" w:lineRule="auto"/>
              <w:ind w:left="142" w:firstLine="142"/>
              <w:jc w:val="both"/>
            </w:pPr>
            <w:r w:rsidRPr="003D3029">
              <w:t>2.2 Методы исследования и алгоритмы</w:t>
            </w:r>
            <w:r w:rsidR="00072C14">
              <w:t>….</w:t>
            </w:r>
            <w:r w:rsidRPr="003D3029">
              <w:t>…………………………………………...</w:t>
            </w:r>
            <w:r w:rsidR="007619D2">
              <w:t>..</w:t>
            </w:r>
          </w:p>
          <w:p w:rsidR="006C6071" w:rsidRPr="003D3029" w:rsidRDefault="006C6071" w:rsidP="00072C14">
            <w:pPr>
              <w:spacing w:line="360" w:lineRule="auto"/>
              <w:ind w:left="142" w:firstLine="142"/>
              <w:jc w:val="both"/>
              <w:rPr>
                <w:lang w:val="kk-KZ"/>
              </w:rPr>
            </w:pPr>
            <w:r w:rsidRPr="003D3029">
              <w:t xml:space="preserve">2.3 Оптическая когнитивная </w:t>
            </w:r>
            <w:r w:rsidRPr="003D3029">
              <w:rPr>
                <w:lang w:val="en-US"/>
              </w:rPr>
              <w:t>Smart</w:t>
            </w:r>
            <w:r w:rsidRPr="003D3029">
              <w:t>-</w:t>
            </w:r>
            <w:r w:rsidRPr="003D3029">
              <w:rPr>
                <w:lang w:val="kk-KZ"/>
              </w:rPr>
              <w:t>технология ДО...................................................</w:t>
            </w:r>
            <w:r w:rsidR="00072C14">
              <w:rPr>
                <w:lang w:val="kk-KZ"/>
              </w:rPr>
              <w:t>.</w:t>
            </w:r>
          </w:p>
          <w:p w:rsidR="006C6071" w:rsidRPr="003D3029" w:rsidRDefault="006C6071" w:rsidP="00D40048">
            <w:pPr>
              <w:spacing w:line="360" w:lineRule="auto"/>
              <w:ind w:firstLine="284"/>
              <w:jc w:val="both"/>
              <w:rPr>
                <w:lang w:val="kk-KZ"/>
              </w:rPr>
            </w:pPr>
            <w:r w:rsidRPr="003D3029">
              <w:rPr>
                <w:lang w:val="kk-KZ"/>
              </w:rPr>
              <w:t>2.4 Результаты экспериментов.......</w:t>
            </w:r>
            <w:r w:rsidR="00072C14">
              <w:rPr>
                <w:lang w:val="kk-KZ"/>
              </w:rPr>
              <w:t>.</w:t>
            </w:r>
            <w:r w:rsidRPr="003D3029">
              <w:rPr>
                <w:lang w:val="kk-KZ"/>
              </w:rPr>
              <w:t>............................................................................</w:t>
            </w:r>
            <w:r w:rsidR="00072C14">
              <w:rPr>
                <w:lang w:val="kk-KZ"/>
              </w:rPr>
              <w:t>.</w:t>
            </w:r>
            <w:r w:rsidRPr="003D3029">
              <w:rPr>
                <w:lang w:val="kk-KZ"/>
              </w:rPr>
              <w:t>..</w:t>
            </w:r>
          </w:p>
          <w:p w:rsidR="006C6071" w:rsidRPr="003D3029" w:rsidRDefault="006C6071" w:rsidP="00072C14">
            <w:pPr>
              <w:spacing w:line="360" w:lineRule="auto"/>
              <w:ind w:left="142" w:firstLine="142"/>
              <w:jc w:val="both"/>
              <w:rPr>
                <w:lang w:val="kk-KZ"/>
              </w:rPr>
            </w:pPr>
            <w:r w:rsidRPr="003D3029">
              <w:rPr>
                <w:lang w:val="kk-KZ"/>
              </w:rPr>
              <w:t>2.5 Заключение................................................................................................................</w:t>
            </w:r>
          </w:p>
        </w:tc>
        <w:tc>
          <w:tcPr>
            <w:tcW w:w="562" w:type="dxa"/>
            <w:tcMar>
              <w:left w:w="28" w:type="dxa"/>
              <w:right w:w="28" w:type="dxa"/>
            </w:tcMar>
          </w:tcPr>
          <w:p w:rsidR="0027579B" w:rsidRPr="003D3029" w:rsidRDefault="00BA2165" w:rsidP="00010D00">
            <w:pPr>
              <w:spacing w:line="360" w:lineRule="auto"/>
              <w:ind w:left="142"/>
              <w:jc w:val="right"/>
            </w:pPr>
            <w:r>
              <w:t>24</w:t>
            </w:r>
          </w:p>
          <w:p w:rsidR="002718FE" w:rsidRDefault="00BA2165" w:rsidP="00010D00">
            <w:pPr>
              <w:spacing w:line="360" w:lineRule="auto"/>
              <w:ind w:left="142"/>
              <w:jc w:val="right"/>
              <w:rPr>
                <w:lang w:val="kk-KZ"/>
              </w:rPr>
            </w:pPr>
            <w:r>
              <w:rPr>
                <w:lang w:val="kk-KZ"/>
              </w:rPr>
              <w:t>24</w:t>
            </w:r>
          </w:p>
          <w:p w:rsidR="00BA2165" w:rsidRDefault="00BA2165" w:rsidP="00010D00">
            <w:pPr>
              <w:spacing w:line="360" w:lineRule="auto"/>
              <w:ind w:left="142"/>
              <w:jc w:val="right"/>
              <w:rPr>
                <w:lang w:val="kk-KZ"/>
              </w:rPr>
            </w:pPr>
            <w:r>
              <w:rPr>
                <w:lang w:val="kk-KZ"/>
              </w:rPr>
              <w:t>25</w:t>
            </w:r>
          </w:p>
          <w:p w:rsidR="00BA2165" w:rsidRDefault="00BA2165" w:rsidP="00010D00">
            <w:pPr>
              <w:spacing w:line="360" w:lineRule="auto"/>
              <w:ind w:left="142"/>
              <w:jc w:val="right"/>
              <w:rPr>
                <w:lang w:val="kk-KZ"/>
              </w:rPr>
            </w:pPr>
            <w:r>
              <w:rPr>
                <w:lang w:val="kk-KZ"/>
              </w:rPr>
              <w:t>29</w:t>
            </w:r>
          </w:p>
          <w:p w:rsidR="00BA2165" w:rsidRPr="003D3029" w:rsidRDefault="00BA2165" w:rsidP="00010D00">
            <w:pPr>
              <w:spacing w:line="360" w:lineRule="auto"/>
              <w:ind w:left="142"/>
              <w:jc w:val="right"/>
              <w:rPr>
                <w:lang w:val="kk-KZ"/>
              </w:rPr>
            </w:pPr>
            <w:r>
              <w:rPr>
                <w:lang w:val="kk-KZ"/>
              </w:rPr>
              <w:t>33</w:t>
            </w:r>
          </w:p>
        </w:tc>
      </w:tr>
      <w:tr w:rsidR="002718FE" w:rsidRPr="003D3029" w:rsidTr="00010D00">
        <w:tc>
          <w:tcPr>
            <w:tcW w:w="8794" w:type="dxa"/>
            <w:tcMar>
              <w:left w:w="0" w:type="dxa"/>
              <w:right w:w="0" w:type="dxa"/>
            </w:tcMar>
          </w:tcPr>
          <w:p w:rsidR="002C1B46" w:rsidRPr="00815A76" w:rsidRDefault="006C6071" w:rsidP="00815A76">
            <w:pPr>
              <w:spacing w:line="360" w:lineRule="auto"/>
              <w:ind w:left="271" w:hanging="271"/>
              <w:jc w:val="both"/>
              <w:rPr>
                <w:caps/>
              </w:rPr>
            </w:pPr>
            <w:r w:rsidRPr="003D3029">
              <w:rPr>
                <w:lang w:val="kk-KZ"/>
              </w:rPr>
              <w:t xml:space="preserve">3. </w:t>
            </w:r>
            <w:r w:rsidR="00A5425A">
              <w:t>Р</w:t>
            </w:r>
            <w:r w:rsidR="00A5425A" w:rsidRPr="003D3029">
              <w:t>азработка программного обеспечения реализации smart-технологии построения системы управления для технологических процессов нефтегазовой отрасли</w:t>
            </w:r>
            <w:r w:rsidR="00192D07" w:rsidRPr="003D3029">
              <w:rPr>
                <w:caps/>
              </w:rPr>
              <w:t>……</w:t>
            </w:r>
            <w:r w:rsidR="007619D2">
              <w:rPr>
                <w:caps/>
              </w:rPr>
              <w:t>…</w:t>
            </w:r>
          </w:p>
        </w:tc>
        <w:tc>
          <w:tcPr>
            <w:tcW w:w="562" w:type="dxa"/>
            <w:tcMar>
              <w:left w:w="28" w:type="dxa"/>
              <w:right w:w="28" w:type="dxa"/>
            </w:tcMar>
          </w:tcPr>
          <w:p w:rsidR="004363B0" w:rsidRDefault="004363B0" w:rsidP="00010D00">
            <w:pPr>
              <w:spacing w:line="360" w:lineRule="auto"/>
              <w:ind w:left="142"/>
              <w:jc w:val="right"/>
            </w:pPr>
          </w:p>
          <w:p w:rsidR="005B35F0" w:rsidRPr="003D3029" w:rsidRDefault="00815A76" w:rsidP="00010D00">
            <w:pPr>
              <w:spacing w:line="360" w:lineRule="auto"/>
              <w:ind w:left="142"/>
              <w:jc w:val="right"/>
            </w:pPr>
            <w:r>
              <w:t>34</w:t>
            </w:r>
          </w:p>
        </w:tc>
      </w:tr>
      <w:tr w:rsidR="00815A76" w:rsidRPr="003D3029" w:rsidTr="00010D00">
        <w:tc>
          <w:tcPr>
            <w:tcW w:w="8794" w:type="dxa"/>
            <w:tcMar>
              <w:left w:w="0" w:type="dxa"/>
              <w:right w:w="0" w:type="dxa"/>
            </w:tcMar>
          </w:tcPr>
          <w:p w:rsidR="00815A76" w:rsidRPr="00815A76" w:rsidRDefault="00815A76" w:rsidP="00815A76">
            <w:pPr>
              <w:spacing w:line="360" w:lineRule="auto"/>
              <w:ind w:left="284"/>
              <w:jc w:val="both"/>
            </w:pPr>
            <w:r>
              <w:rPr>
                <w:lang w:val="kk-KZ"/>
              </w:rPr>
              <w:t xml:space="preserve">3.1 </w:t>
            </w:r>
            <w:r>
              <w:rPr>
                <w:lang w:val="en-US"/>
              </w:rPr>
              <w:t>Smart</w:t>
            </w:r>
            <w:r w:rsidRPr="002C1B46">
              <w:t>-</w:t>
            </w:r>
            <w:r>
              <w:rPr>
                <w:lang w:val="kk-KZ"/>
              </w:rPr>
              <w:t xml:space="preserve">технология на основе модифицированных алгоритмов </w:t>
            </w:r>
            <w:r>
              <w:rPr>
                <w:lang w:val="en-US"/>
              </w:rPr>
              <w:t>AIS</w:t>
            </w:r>
            <w:r>
              <w:t>…….………</w:t>
            </w:r>
            <w:r w:rsidR="007619D2">
              <w:t>..</w:t>
            </w:r>
          </w:p>
        </w:tc>
        <w:tc>
          <w:tcPr>
            <w:tcW w:w="562" w:type="dxa"/>
            <w:tcMar>
              <w:left w:w="28" w:type="dxa"/>
              <w:right w:w="28" w:type="dxa"/>
            </w:tcMar>
          </w:tcPr>
          <w:p w:rsidR="00815A76" w:rsidRDefault="00815A76" w:rsidP="00010D00">
            <w:pPr>
              <w:spacing w:line="360" w:lineRule="auto"/>
              <w:ind w:left="142"/>
              <w:jc w:val="right"/>
            </w:pPr>
            <w:r>
              <w:t>34</w:t>
            </w:r>
          </w:p>
        </w:tc>
      </w:tr>
      <w:tr w:rsidR="00815A76" w:rsidRPr="003D3029" w:rsidTr="00010D00">
        <w:tc>
          <w:tcPr>
            <w:tcW w:w="8794" w:type="dxa"/>
            <w:tcMar>
              <w:left w:w="0" w:type="dxa"/>
              <w:right w:w="0" w:type="dxa"/>
            </w:tcMar>
          </w:tcPr>
          <w:p w:rsidR="00815A76" w:rsidRPr="003D3029" w:rsidRDefault="00815A76" w:rsidP="00240DB1">
            <w:pPr>
              <w:tabs>
                <w:tab w:val="left" w:pos="714"/>
              </w:tabs>
              <w:spacing w:line="360" w:lineRule="auto"/>
              <w:ind w:left="887" w:hanging="603"/>
              <w:jc w:val="both"/>
              <w:rPr>
                <w:lang w:val="kk-KZ"/>
              </w:rPr>
            </w:pPr>
            <w:r>
              <w:t xml:space="preserve">3.2 Реализация </w:t>
            </w:r>
            <w:r>
              <w:rPr>
                <w:lang w:val="en-US"/>
              </w:rPr>
              <w:t>Smart</w:t>
            </w:r>
            <w:r w:rsidRPr="002C1B46">
              <w:t>-</w:t>
            </w:r>
            <w:r>
              <w:rPr>
                <w:lang w:val="kk-KZ"/>
              </w:rPr>
              <w:t>технологии построения системы управления для технологических процессов нефтегазовой отрасли...........................................</w:t>
            </w:r>
            <w:r w:rsidR="007619D2">
              <w:rPr>
                <w:lang w:val="kk-KZ"/>
              </w:rPr>
              <w:t>.</w:t>
            </w:r>
          </w:p>
        </w:tc>
        <w:tc>
          <w:tcPr>
            <w:tcW w:w="562" w:type="dxa"/>
            <w:tcMar>
              <w:left w:w="28" w:type="dxa"/>
              <w:right w:w="28" w:type="dxa"/>
            </w:tcMar>
          </w:tcPr>
          <w:p w:rsidR="00815A76" w:rsidRDefault="00815A76" w:rsidP="00010D00">
            <w:pPr>
              <w:spacing w:line="360" w:lineRule="auto"/>
              <w:ind w:left="142"/>
              <w:jc w:val="right"/>
              <w:rPr>
                <w:lang w:val="kk-KZ"/>
              </w:rPr>
            </w:pPr>
          </w:p>
          <w:p w:rsidR="00815A76" w:rsidRDefault="00815A76" w:rsidP="00010D00">
            <w:pPr>
              <w:spacing w:line="360" w:lineRule="auto"/>
              <w:ind w:left="142"/>
              <w:jc w:val="right"/>
            </w:pPr>
            <w:r>
              <w:t>36</w:t>
            </w:r>
          </w:p>
        </w:tc>
      </w:tr>
      <w:tr w:rsidR="00815A76" w:rsidRPr="003D3029" w:rsidTr="00010D00">
        <w:tc>
          <w:tcPr>
            <w:tcW w:w="8794" w:type="dxa"/>
            <w:tcMar>
              <w:left w:w="0" w:type="dxa"/>
              <w:right w:w="0" w:type="dxa"/>
            </w:tcMar>
          </w:tcPr>
          <w:p w:rsidR="00815A76" w:rsidRPr="003D3029" w:rsidRDefault="00815A76" w:rsidP="00A5425A">
            <w:pPr>
              <w:spacing w:line="360" w:lineRule="auto"/>
              <w:ind w:left="271" w:hanging="271"/>
              <w:jc w:val="both"/>
              <w:rPr>
                <w:lang w:val="kk-KZ"/>
              </w:rPr>
            </w:pPr>
            <w:r>
              <w:rPr>
                <w:lang w:val="kk-KZ"/>
              </w:rPr>
              <w:t>3.3 Заключение................................................................................................................</w:t>
            </w:r>
            <w:r w:rsidR="007619D2">
              <w:rPr>
                <w:lang w:val="kk-KZ"/>
              </w:rPr>
              <w:t>..</w:t>
            </w:r>
          </w:p>
        </w:tc>
        <w:tc>
          <w:tcPr>
            <w:tcW w:w="562" w:type="dxa"/>
            <w:tcMar>
              <w:left w:w="28" w:type="dxa"/>
              <w:right w:w="28" w:type="dxa"/>
            </w:tcMar>
          </w:tcPr>
          <w:p w:rsidR="00815A76" w:rsidRDefault="00815A76" w:rsidP="00010D00">
            <w:pPr>
              <w:spacing w:line="360" w:lineRule="auto"/>
              <w:ind w:left="142"/>
              <w:jc w:val="right"/>
            </w:pPr>
            <w:r>
              <w:t>43</w:t>
            </w:r>
          </w:p>
        </w:tc>
      </w:tr>
      <w:tr w:rsidR="002718FE" w:rsidRPr="003D3029" w:rsidTr="00010D00">
        <w:tc>
          <w:tcPr>
            <w:tcW w:w="8794" w:type="dxa"/>
            <w:tcMar>
              <w:left w:w="0" w:type="dxa"/>
              <w:right w:w="0" w:type="dxa"/>
            </w:tcMar>
          </w:tcPr>
          <w:p w:rsidR="002718FE" w:rsidRPr="003D3029" w:rsidRDefault="002718FE" w:rsidP="008B1762">
            <w:pPr>
              <w:spacing w:line="360" w:lineRule="auto"/>
              <w:jc w:val="both"/>
              <w:rPr>
                <w:lang w:val="kk-KZ"/>
              </w:rPr>
            </w:pPr>
            <w:r w:rsidRPr="003D3029">
              <w:t>ЗАКЛЮЧЕНИЕ</w:t>
            </w:r>
            <w:r w:rsidRPr="003D3029">
              <w:rPr>
                <w:lang w:val="kk-KZ"/>
              </w:rPr>
              <w:t>.................................................................................................................</w:t>
            </w:r>
            <w:r w:rsidR="009A4326">
              <w:rPr>
                <w:lang w:val="en-US"/>
              </w:rPr>
              <w:t>..</w:t>
            </w:r>
            <w:r w:rsidRPr="003D3029">
              <w:rPr>
                <w:lang w:val="kk-KZ"/>
              </w:rPr>
              <w:t>.</w:t>
            </w:r>
          </w:p>
        </w:tc>
        <w:tc>
          <w:tcPr>
            <w:tcW w:w="562" w:type="dxa"/>
            <w:tcMar>
              <w:left w:w="28" w:type="dxa"/>
              <w:right w:w="28" w:type="dxa"/>
            </w:tcMar>
          </w:tcPr>
          <w:p w:rsidR="002718FE" w:rsidRPr="003D3029" w:rsidRDefault="002718FE" w:rsidP="00010D00">
            <w:pPr>
              <w:spacing w:line="360" w:lineRule="auto"/>
              <w:ind w:left="142"/>
              <w:jc w:val="right"/>
              <w:rPr>
                <w:lang w:val="kk-KZ"/>
              </w:rPr>
            </w:pPr>
            <w:r w:rsidRPr="003D3029">
              <w:t>4</w:t>
            </w:r>
            <w:r w:rsidR="005B35F0">
              <w:rPr>
                <w:lang w:val="kk-KZ"/>
              </w:rPr>
              <w:t>4</w:t>
            </w:r>
          </w:p>
        </w:tc>
      </w:tr>
      <w:tr w:rsidR="002718FE" w:rsidRPr="003D3029" w:rsidTr="00010D00">
        <w:tc>
          <w:tcPr>
            <w:tcW w:w="8794" w:type="dxa"/>
            <w:tcMar>
              <w:left w:w="0" w:type="dxa"/>
              <w:right w:w="0" w:type="dxa"/>
            </w:tcMar>
          </w:tcPr>
          <w:p w:rsidR="002718FE" w:rsidRPr="003D3029" w:rsidRDefault="002718FE" w:rsidP="008B1762">
            <w:pPr>
              <w:spacing w:line="360" w:lineRule="auto"/>
              <w:jc w:val="both"/>
              <w:rPr>
                <w:lang w:val="kk-KZ"/>
              </w:rPr>
            </w:pPr>
            <w:r w:rsidRPr="003D3029">
              <w:t>СПИСОК ИСПОЛЬЗОВАННЫХ ИСТОЧНИКОВ</w:t>
            </w:r>
            <w:r w:rsidRPr="003D3029">
              <w:rPr>
                <w:lang w:val="kk-KZ"/>
              </w:rPr>
              <w:t>....................................................</w:t>
            </w:r>
            <w:r w:rsidR="009A4326">
              <w:rPr>
                <w:lang w:val="en-US"/>
              </w:rPr>
              <w:t>...</w:t>
            </w:r>
            <w:r w:rsidRPr="003D3029">
              <w:rPr>
                <w:lang w:val="kk-KZ"/>
              </w:rPr>
              <w:t>.</w:t>
            </w:r>
            <w:r w:rsidR="004D1193" w:rsidRPr="003D3029">
              <w:rPr>
                <w:lang w:val="kk-KZ"/>
              </w:rPr>
              <w:t>.</w:t>
            </w:r>
            <w:r w:rsidRPr="003D3029">
              <w:rPr>
                <w:lang w:val="kk-KZ"/>
              </w:rPr>
              <w:t>.</w:t>
            </w:r>
          </w:p>
        </w:tc>
        <w:tc>
          <w:tcPr>
            <w:tcW w:w="562" w:type="dxa"/>
            <w:tcMar>
              <w:left w:w="28" w:type="dxa"/>
              <w:right w:w="28" w:type="dxa"/>
            </w:tcMar>
          </w:tcPr>
          <w:p w:rsidR="002718FE" w:rsidRPr="003D3029" w:rsidRDefault="003104A1" w:rsidP="00010D00">
            <w:pPr>
              <w:spacing w:line="360" w:lineRule="auto"/>
              <w:ind w:left="142"/>
              <w:jc w:val="right"/>
              <w:rPr>
                <w:lang w:val="kk-KZ"/>
              </w:rPr>
            </w:pPr>
            <w:r w:rsidRPr="003D3029">
              <w:rPr>
                <w:lang w:val="kk-KZ"/>
              </w:rPr>
              <w:t>4</w:t>
            </w:r>
            <w:r w:rsidR="00E900D6" w:rsidRPr="003D3029">
              <w:rPr>
                <w:lang w:val="kk-KZ"/>
              </w:rPr>
              <w:t>8</w:t>
            </w:r>
          </w:p>
        </w:tc>
      </w:tr>
      <w:tr w:rsidR="002718FE" w:rsidRPr="003D3029" w:rsidTr="00010D00">
        <w:tc>
          <w:tcPr>
            <w:tcW w:w="8794" w:type="dxa"/>
            <w:tcMar>
              <w:left w:w="0" w:type="dxa"/>
              <w:right w:w="0" w:type="dxa"/>
            </w:tcMar>
          </w:tcPr>
          <w:p w:rsidR="002718FE" w:rsidRPr="003D3029" w:rsidRDefault="002718FE" w:rsidP="0005012E">
            <w:pPr>
              <w:spacing w:line="360" w:lineRule="auto"/>
              <w:rPr>
                <w:lang w:val="kk-KZ"/>
              </w:rPr>
            </w:pPr>
            <w:r w:rsidRPr="003D3029">
              <w:t>ПРИЛОЖЕНИЕ А Календарный план работ за 2018-2020 гг</w:t>
            </w:r>
            <w:r w:rsidRPr="003D3029">
              <w:rPr>
                <w:lang w:val="kk-KZ"/>
              </w:rPr>
              <w:t>..........</w:t>
            </w:r>
            <w:r w:rsidR="008F758E">
              <w:rPr>
                <w:lang w:val="kk-KZ"/>
              </w:rPr>
              <w:t>.......</w:t>
            </w:r>
            <w:r w:rsidRPr="003D3029">
              <w:rPr>
                <w:lang w:val="kk-KZ"/>
              </w:rPr>
              <w:t>.................</w:t>
            </w:r>
            <w:r w:rsidR="009A4326" w:rsidRPr="009A4326">
              <w:t>...</w:t>
            </w:r>
            <w:r w:rsidRPr="003D3029">
              <w:rPr>
                <w:lang w:val="kk-KZ"/>
              </w:rPr>
              <w:t>....</w:t>
            </w:r>
            <w:r w:rsidR="007619D2">
              <w:rPr>
                <w:lang w:val="kk-KZ"/>
              </w:rPr>
              <w:t>..</w:t>
            </w:r>
          </w:p>
        </w:tc>
        <w:tc>
          <w:tcPr>
            <w:tcW w:w="562" w:type="dxa"/>
            <w:tcMar>
              <w:left w:w="28" w:type="dxa"/>
              <w:right w:w="28" w:type="dxa"/>
            </w:tcMar>
          </w:tcPr>
          <w:p w:rsidR="002718FE" w:rsidRPr="003D3029" w:rsidRDefault="003104A1" w:rsidP="00010D00">
            <w:pPr>
              <w:spacing w:line="360" w:lineRule="auto"/>
              <w:jc w:val="right"/>
              <w:rPr>
                <w:lang w:val="kk-KZ"/>
              </w:rPr>
            </w:pPr>
            <w:r w:rsidRPr="003D3029">
              <w:rPr>
                <w:lang w:val="kk-KZ"/>
              </w:rPr>
              <w:t>5</w:t>
            </w:r>
            <w:r w:rsidR="004C7847">
              <w:rPr>
                <w:lang w:val="kk-KZ"/>
              </w:rPr>
              <w:t>3</w:t>
            </w:r>
          </w:p>
        </w:tc>
      </w:tr>
      <w:tr w:rsidR="00E55ECD" w:rsidRPr="00951005" w:rsidTr="00010D00">
        <w:tc>
          <w:tcPr>
            <w:tcW w:w="8794" w:type="dxa"/>
            <w:tcMar>
              <w:left w:w="0" w:type="dxa"/>
              <w:right w:w="0" w:type="dxa"/>
            </w:tcMar>
          </w:tcPr>
          <w:p w:rsidR="00E55ECD" w:rsidRPr="00951005" w:rsidRDefault="00E55ECD" w:rsidP="00643886">
            <w:pPr>
              <w:spacing w:line="360" w:lineRule="auto"/>
              <w:jc w:val="both"/>
            </w:pPr>
            <w:r w:rsidRPr="00951005">
              <w:t xml:space="preserve">ПРИЛОЖЕНИЕ Б </w:t>
            </w:r>
            <w:r w:rsidR="008F758E" w:rsidRPr="00951005">
              <w:rPr>
                <w:lang w:val="kk-KZ"/>
              </w:rPr>
              <w:t>Список публикаций за 2020</w:t>
            </w:r>
            <w:r w:rsidR="00643886" w:rsidRPr="00951005">
              <w:t xml:space="preserve"> год…</w:t>
            </w:r>
            <w:r w:rsidR="008F758E" w:rsidRPr="00951005">
              <w:rPr>
                <w:bCs/>
              </w:rPr>
              <w:t>………………………………</w:t>
            </w:r>
            <w:r w:rsidR="00643886" w:rsidRPr="00951005">
              <w:rPr>
                <w:bCs/>
              </w:rPr>
              <w:t>…</w:t>
            </w:r>
            <w:r w:rsidR="007619D2">
              <w:rPr>
                <w:bCs/>
              </w:rPr>
              <w:t>…</w:t>
            </w:r>
          </w:p>
        </w:tc>
        <w:tc>
          <w:tcPr>
            <w:tcW w:w="562" w:type="dxa"/>
            <w:tcMar>
              <w:left w:w="28" w:type="dxa"/>
              <w:right w:w="28" w:type="dxa"/>
            </w:tcMar>
          </w:tcPr>
          <w:p w:rsidR="00E55ECD" w:rsidRPr="00951005" w:rsidRDefault="003104A1" w:rsidP="00010D00">
            <w:pPr>
              <w:spacing w:line="360" w:lineRule="auto"/>
              <w:jc w:val="right"/>
              <w:rPr>
                <w:lang w:val="kk-KZ"/>
              </w:rPr>
            </w:pPr>
            <w:r w:rsidRPr="00951005">
              <w:rPr>
                <w:lang w:val="kk-KZ"/>
              </w:rPr>
              <w:t>5</w:t>
            </w:r>
            <w:r w:rsidR="009F2CAE">
              <w:rPr>
                <w:lang w:val="kk-KZ"/>
              </w:rPr>
              <w:t>7</w:t>
            </w:r>
          </w:p>
        </w:tc>
      </w:tr>
      <w:tr w:rsidR="00E55ECD" w:rsidRPr="00951005" w:rsidTr="00010D00">
        <w:trPr>
          <w:trHeight w:val="489"/>
        </w:trPr>
        <w:tc>
          <w:tcPr>
            <w:tcW w:w="8794" w:type="dxa"/>
            <w:tcMar>
              <w:left w:w="0" w:type="dxa"/>
              <w:right w:w="0" w:type="dxa"/>
            </w:tcMar>
          </w:tcPr>
          <w:p w:rsidR="00E55ECD" w:rsidRPr="00815A76" w:rsidRDefault="00E55ECD" w:rsidP="00815A76">
            <w:pPr>
              <w:spacing w:line="360" w:lineRule="auto"/>
              <w:jc w:val="both"/>
              <w:rPr>
                <w:bCs/>
              </w:rPr>
            </w:pPr>
            <w:r w:rsidRPr="00951005">
              <w:t xml:space="preserve">ПРИЛОЖЕНИЕ </w:t>
            </w:r>
            <w:r w:rsidRPr="00951005">
              <w:rPr>
                <w:lang w:val="kk-KZ"/>
              </w:rPr>
              <w:t xml:space="preserve">В </w:t>
            </w:r>
            <w:proofErr w:type="gramStart"/>
            <w:r w:rsidR="00643886" w:rsidRPr="00951005">
              <w:rPr>
                <w:bCs/>
                <w:lang w:val="kk-KZ"/>
              </w:rPr>
              <w:t>O</w:t>
            </w:r>
            <w:proofErr w:type="gramEnd"/>
            <w:r w:rsidR="00643886" w:rsidRPr="00951005">
              <w:rPr>
                <w:bCs/>
              </w:rPr>
              <w:t>ттиски статей за 2020 год…………………………………………</w:t>
            </w:r>
            <w:r w:rsidR="007619D2">
              <w:rPr>
                <w:bCs/>
              </w:rPr>
              <w:t>...</w:t>
            </w:r>
          </w:p>
        </w:tc>
        <w:tc>
          <w:tcPr>
            <w:tcW w:w="562" w:type="dxa"/>
            <w:tcMar>
              <w:left w:w="28" w:type="dxa"/>
              <w:right w:w="28" w:type="dxa"/>
            </w:tcMar>
          </w:tcPr>
          <w:p w:rsidR="00E55ECD" w:rsidRPr="00815A76" w:rsidRDefault="00D32C3F" w:rsidP="00010D00">
            <w:pPr>
              <w:spacing w:line="360" w:lineRule="auto"/>
              <w:jc w:val="right"/>
            </w:pPr>
            <w:r>
              <w:rPr>
                <w:lang w:val="kk-KZ"/>
              </w:rPr>
              <w:t>6</w:t>
            </w:r>
            <w:r w:rsidR="003F754E">
              <w:rPr>
                <w:lang w:val="en-US"/>
              </w:rPr>
              <w:t>5</w:t>
            </w:r>
          </w:p>
        </w:tc>
      </w:tr>
      <w:tr w:rsidR="00815A76" w:rsidRPr="00951005" w:rsidTr="00010D00">
        <w:tc>
          <w:tcPr>
            <w:tcW w:w="8794" w:type="dxa"/>
            <w:tcMar>
              <w:left w:w="0" w:type="dxa"/>
              <w:right w:w="0" w:type="dxa"/>
            </w:tcMar>
          </w:tcPr>
          <w:p w:rsidR="00815A76" w:rsidRPr="00951005" w:rsidRDefault="00815A76" w:rsidP="00704AD3">
            <w:pPr>
              <w:spacing w:line="360" w:lineRule="auto"/>
              <w:jc w:val="both"/>
            </w:pPr>
            <w:r w:rsidRPr="00951005">
              <w:t xml:space="preserve">ПРИЛОЖЕНИЕ </w:t>
            </w:r>
            <w:r w:rsidRPr="00413DCE">
              <w:t>Г Список использованных</w:t>
            </w:r>
            <w:r w:rsidRPr="00951005">
              <w:rPr>
                <w:bCs/>
                <w:lang w:val="kk-KZ"/>
              </w:rPr>
              <w:t xml:space="preserve"> зарубеж</w:t>
            </w:r>
            <w:r>
              <w:rPr>
                <w:bCs/>
                <w:lang w:val="kk-KZ"/>
              </w:rPr>
              <w:t xml:space="preserve">ных информационных </w:t>
            </w:r>
            <w:r w:rsidR="00704AD3">
              <w:rPr>
                <w:bCs/>
                <w:lang w:val="kk-KZ"/>
              </w:rPr>
              <w:t>ресурсов</w:t>
            </w:r>
          </w:p>
        </w:tc>
        <w:tc>
          <w:tcPr>
            <w:tcW w:w="562" w:type="dxa"/>
            <w:tcMar>
              <w:left w:w="28" w:type="dxa"/>
              <w:right w:w="28" w:type="dxa"/>
            </w:tcMar>
          </w:tcPr>
          <w:p w:rsidR="00815A76" w:rsidRDefault="00815A76" w:rsidP="00010D00">
            <w:pPr>
              <w:spacing w:line="360" w:lineRule="auto"/>
              <w:jc w:val="right"/>
              <w:rPr>
                <w:lang w:val="kk-KZ"/>
              </w:rPr>
            </w:pPr>
            <w:r>
              <w:t>11</w:t>
            </w:r>
            <w:r>
              <w:rPr>
                <w:lang w:val="en-US"/>
              </w:rPr>
              <w:t>8</w:t>
            </w:r>
          </w:p>
        </w:tc>
      </w:tr>
      <w:tr w:rsidR="00E55ECD" w:rsidRPr="003D3029" w:rsidTr="00010D00">
        <w:tc>
          <w:tcPr>
            <w:tcW w:w="8794" w:type="dxa"/>
            <w:tcMar>
              <w:left w:w="0" w:type="dxa"/>
              <w:right w:w="0" w:type="dxa"/>
            </w:tcMar>
          </w:tcPr>
          <w:p w:rsidR="00E55ECD" w:rsidRPr="003D3029" w:rsidRDefault="00EB2F45" w:rsidP="0005012E">
            <w:pPr>
              <w:spacing w:line="360" w:lineRule="auto"/>
            </w:pPr>
            <w:r w:rsidRPr="003D3029">
              <w:t xml:space="preserve">ПРИЛОЖЕНИЕ </w:t>
            </w:r>
            <w:r w:rsidRPr="003D3029">
              <w:rPr>
                <w:lang w:val="kk-KZ"/>
              </w:rPr>
              <w:t>Д</w:t>
            </w:r>
            <w:r>
              <w:rPr>
                <w:lang w:val="kk-KZ"/>
              </w:rPr>
              <w:t xml:space="preserve"> </w:t>
            </w:r>
            <w:r w:rsidR="00393BEB">
              <w:rPr>
                <w:bCs/>
                <w:lang w:val="kk-KZ"/>
              </w:rPr>
              <w:t>Установка 700, спецификация оборудования...................................</w:t>
            </w:r>
            <w:r w:rsidR="007619D2">
              <w:rPr>
                <w:bCs/>
                <w:lang w:val="kk-KZ"/>
              </w:rPr>
              <w:t>..</w:t>
            </w:r>
          </w:p>
        </w:tc>
        <w:tc>
          <w:tcPr>
            <w:tcW w:w="562" w:type="dxa"/>
            <w:tcMar>
              <w:left w:w="28" w:type="dxa"/>
              <w:right w:w="28" w:type="dxa"/>
            </w:tcMar>
          </w:tcPr>
          <w:p w:rsidR="00E55ECD" w:rsidRPr="004C7847" w:rsidRDefault="004C7847" w:rsidP="00010D00">
            <w:pPr>
              <w:spacing w:line="360" w:lineRule="auto"/>
              <w:jc w:val="right"/>
              <w:rPr>
                <w:lang w:val="en-US"/>
              </w:rPr>
            </w:pPr>
            <w:r>
              <w:rPr>
                <w:lang w:val="en-US"/>
              </w:rPr>
              <w:t>11</w:t>
            </w:r>
            <w:r w:rsidR="003F754E">
              <w:rPr>
                <w:lang w:val="en-US"/>
              </w:rPr>
              <w:t>9</w:t>
            </w:r>
          </w:p>
        </w:tc>
      </w:tr>
      <w:tr w:rsidR="00E55ECD" w:rsidRPr="003D3029" w:rsidTr="00010D00">
        <w:tc>
          <w:tcPr>
            <w:tcW w:w="8794" w:type="dxa"/>
            <w:tcMar>
              <w:left w:w="0" w:type="dxa"/>
              <w:right w:w="0" w:type="dxa"/>
            </w:tcMar>
          </w:tcPr>
          <w:p w:rsidR="00E55ECD" w:rsidRPr="003D3029" w:rsidRDefault="00EB2F45" w:rsidP="00393BEB">
            <w:pPr>
              <w:spacing w:line="360" w:lineRule="auto"/>
            </w:pPr>
            <w:r w:rsidRPr="003D3029">
              <w:t xml:space="preserve">ПРИЛОЖЕНИЕ </w:t>
            </w:r>
            <w:r w:rsidRPr="003D3029">
              <w:rPr>
                <w:lang w:val="kk-KZ"/>
              </w:rPr>
              <w:t>Е</w:t>
            </w:r>
            <w:r>
              <w:rPr>
                <w:lang w:val="kk-KZ"/>
              </w:rPr>
              <w:t xml:space="preserve"> </w:t>
            </w:r>
            <w:r w:rsidR="00393BEB">
              <w:rPr>
                <w:lang w:val="kk-KZ"/>
              </w:rPr>
              <w:t>Спецификация клапанов У700</w:t>
            </w:r>
            <w:r w:rsidR="009D1C76">
              <w:rPr>
                <w:bCs/>
                <w:lang w:val="kk-KZ"/>
              </w:rPr>
              <w:t>............................</w:t>
            </w:r>
            <w:r w:rsidR="00393BEB">
              <w:rPr>
                <w:bCs/>
                <w:lang w:val="kk-KZ"/>
              </w:rPr>
              <w:t>........................</w:t>
            </w:r>
            <w:r w:rsidR="009D1C76">
              <w:rPr>
                <w:bCs/>
                <w:lang w:val="kk-KZ"/>
              </w:rPr>
              <w:t>..</w:t>
            </w:r>
            <w:r w:rsidR="0023778B">
              <w:rPr>
                <w:bCs/>
                <w:lang w:val="kk-KZ"/>
              </w:rPr>
              <w:t>..</w:t>
            </w:r>
            <w:r w:rsidR="0005012E">
              <w:rPr>
                <w:bCs/>
                <w:lang w:val="kk-KZ"/>
              </w:rPr>
              <w:t>...</w:t>
            </w:r>
            <w:r w:rsidR="007619D2">
              <w:rPr>
                <w:bCs/>
                <w:lang w:val="kk-KZ"/>
              </w:rPr>
              <w:t>..</w:t>
            </w:r>
          </w:p>
        </w:tc>
        <w:tc>
          <w:tcPr>
            <w:tcW w:w="562" w:type="dxa"/>
            <w:tcMar>
              <w:left w:w="28" w:type="dxa"/>
              <w:right w:w="28" w:type="dxa"/>
            </w:tcMar>
          </w:tcPr>
          <w:p w:rsidR="00E55ECD" w:rsidRPr="004C7847" w:rsidRDefault="003F754E" w:rsidP="00010D00">
            <w:pPr>
              <w:spacing w:line="360" w:lineRule="auto"/>
              <w:jc w:val="right"/>
              <w:rPr>
                <w:lang w:val="en-US"/>
              </w:rPr>
            </w:pPr>
            <w:r>
              <w:rPr>
                <w:lang w:val="en-US"/>
              </w:rPr>
              <w:t>120</w:t>
            </w:r>
          </w:p>
        </w:tc>
      </w:tr>
      <w:tr w:rsidR="002718FE" w:rsidRPr="003D3029" w:rsidTr="00010D00">
        <w:tc>
          <w:tcPr>
            <w:tcW w:w="8794" w:type="dxa"/>
            <w:tcMar>
              <w:left w:w="0" w:type="dxa"/>
              <w:right w:w="0" w:type="dxa"/>
            </w:tcMar>
          </w:tcPr>
          <w:p w:rsidR="002718FE" w:rsidRPr="003D3029" w:rsidRDefault="00EB2F45" w:rsidP="00393BEB">
            <w:pPr>
              <w:spacing w:line="360" w:lineRule="auto"/>
              <w:jc w:val="both"/>
              <w:rPr>
                <w:lang w:val="kk-KZ"/>
              </w:rPr>
            </w:pPr>
            <w:r w:rsidRPr="003D3029">
              <w:t xml:space="preserve">ПРИЛОЖЕНИЕ </w:t>
            </w:r>
            <w:r w:rsidRPr="003D3029">
              <w:rPr>
                <w:lang w:val="kk-KZ"/>
              </w:rPr>
              <w:t>Ж</w:t>
            </w:r>
            <w:r w:rsidRPr="003D3029">
              <w:t xml:space="preserve"> </w:t>
            </w:r>
            <w:r w:rsidR="00393BEB">
              <w:t>Отказы и способы устранения на У700</w:t>
            </w:r>
            <w:r w:rsidR="009D1C76">
              <w:rPr>
                <w:lang w:val="kk-KZ"/>
              </w:rPr>
              <w:t>...........................................</w:t>
            </w:r>
            <w:r w:rsidR="00E52305">
              <w:rPr>
                <w:lang w:val="kk-KZ"/>
              </w:rPr>
              <w:t>.</w:t>
            </w:r>
          </w:p>
        </w:tc>
        <w:tc>
          <w:tcPr>
            <w:tcW w:w="562" w:type="dxa"/>
            <w:tcMar>
              <w:left w:w="28" w:type="dxa"/>
              <w:right w:w="28" w:type="dxa"/>
            </w:tcMar>
          </w:tcPr>
          <w:p w:rsidR="002718FE" w:rsidRPr="004C7847" w:rsidRDefault="003F754E" w:rsidP="00010D00">
            <w:pPr>
              <w:spacing w:line="360" w:lineRule="auto"/>
              <w:jc w:val="right"/>
              <w:rPr>
                <w:lang w:val="en-US"/>
              </w:rPr>
            </w:pPr>
            <w:r>
              <w:rPr>
                <w:lang w:val="en-US"/>
              </w:rPr>
              <w:t>121</w:t>
            </w:r>
          </w:p>
        </w:tc>
      </w:tr>
      <w:tr w:rsidR="002718FE" w:rsidRPr="003D3029" w:rsidTr="00010D00">
        <w:tc>
          <w:tcPr>
            <w:tcW w:w="8794" w:type="dxa"/>
            <w:tcMar>
              <w:left w:w="0" w:type="dxa"/>
              <w:right w:w="0" w:type="dxa"/>
            </w:tcMar>
          </w:tcPr>
          <w:p w:rsidR="002718FE" w:rsidRPr="003D3029" w:rsidRDefault="00EB2F45" w:rsidP="00EB2F45">
            <w:pPr>
              <w:spacing w:line="360" w:lineRule="auto"/>
              <w:jc w:val="both"/>
            </w:pPr>
            <w:r w:rsidRPr="003D3029">
              <w:lastRenderedPageBreak/>
              <w:t xml:space="preserve">ПРИЛОЖЕНИЕ </w:t>
            </w:r>
            <w:r>
              <w:rPr>
                <w:lang w:val="kk-KZ"/>
              </w:rPr>
              <w:t xml:space="preserve">К </w:t>
            </w:r>
            <w:r w:rsidR="00393BEB">
              <w:rPr>
                <w:lang w:val="kk-KZ"/>
              </w:rPr>
              <w:t xml:space="preserve">Пример диагностики оборудования на основе подхода </w:t>
            </w:r>
            <w:r w:rsidR="00393BEB">
              <w:rPr>
                <w:lang w:val="en-US"/>
              </w:rPr>
              <w:t>AMDE</w:t>
            </w:r>
            <w:proofErr w:type="gramStart"/>
            <w:r w:rsidR="00393BEB">
              <w:rPr>
                <w:lang w:val="kk-KZ"/>
              </w:rPr>
              <w:t>С</w:t>
            </w:r>
            <w:proofErr w:type="gramEnd"/>
            <w:r w:rsidR="007619D2">
              <w:t>…</w:t>
            </w:r>
            <w:r w:rsidR="00393BEB">
              <w:t>.</w:t>
            </w:r>
          </w:p>
        </w:tc>
        <w:tc>
          <w:tcPr>
            <w:tcW w:w="562" w:type="dxa"/>
            <w:tcMar>
              <w:left w:w="28" w:type="dxa"/>
              <w:right w:w="28" w:type="dxa"/>
            </w:tcMar>
          </w:tcPr>
          <w:p w:rsidR="002718FE" w:rsidRPr="004C7847" w:rsidRDefault="003F754E" w:rsidP="00010D00">
            <w:pPr>
              <w:spacing w:line="360" w:lineRule="auto"/>
              <w:jc w:val="right"/>
              <w:rPr>
                <w:lang w:val="en-US"/>
              </w:rPr>
            </w:pPr>
            <w:r>
              <w:rPr>
                <w:lang w:val="en-US"/>
              </w:rPr>
              <w:t>122</w:t>
            </w:r>
          </w:p>
        </w:tc>
      </w:tr>
      <w:tr w:rsidR="002718FE" w:rsidRPr="003D3029" w:rsidTr="00010D00">
        <w:tc>
          <w:tcPr>
            <w:tcW w:w="8794" w:type="dxa"/>
            <w:tcMar>
              <w:left w:w="0" w:type="dxa"/>
              <w:right w:w="0" w:type="dxa"/>
            </w:tcMar>
          </w:tcPr>
          <w:p w:rsidR="002718FE" w:rsidRPr="009D1C76" w:rsidRDefault="00EB2F45" w:rsidP="00EB2F45">
            <w:pPr>
              <w:spacing w:line="360" w:lineRule="auto"/>
            </w:pPr>
            <w:r w:rsidRPr="003D3029">
              <w:t xml:space="preserve">ПРИЛОЖЕНИЕ </w:t>
            </w:r>
            <w:r>
              <w:rPr>
                <w:lang w:val="kk-KZ"/>
              </w:rPr>
              <w:t>Л</w:t>
            </w:r>
            <w:r w:rsidR="002C2A48">
              <w:rPr>
                <w:lang w:val="kk-KZ"/>
              </w:rPr>
              <w:t xml:space="preserve"> </w:t>
            </w:r>
            <w:r w:rsidR="00393BEB">
              <w:rPr>
                <w:lang w:val="kk-KZ"/>
              </w:rPr>
              <w:t>Диапазон измерения датчиков У700.</w:t>
            </w:r>
            <w:r w:rsidR="0005012E">
              <w:rPr>
                <w:lang w:val="kk-KZ"/>
              </w:rPr>
              <w:t>.</w:t>
            </w:r>
            <w:r w:rsidR="00393BEB">
              <w:rPr>
                <w:lang w:val="kk-KZ"/>
              </w:rPr>
              <w:t>..............................................</w:t>
            </w:r>
            <w:r w:rsidR="0005012E">
              <w:rPr>
                <w:lang w:val="kk-KZ"/>
              </w:rPr>
              <w:t>.</w:t>
            </w:r>
            <w:r w:rsidR="007619D2">
              <w:rPr>
                <w:lang w:val="kk-KZ"/>
              </w:rPr>
              <w:t>...</w:t>
            </w:r>
          </w:p>
        </w:tc>
        <w:tc>
          <w:tcPr>
            <w:tcW w:w="562" w:type="dxa"/>
            <w:tcMar>
              <w:left w:w="28" w:type="dxa"/>
              <w:right w:w="28" w:type="dxa"/>
            </w:tcMar>
          </w:tcPr>
          <w:p w:rsidR="002718FE" w:rsidRPr="004C7847" w:rsidRDefault="003F754E" w:rsidP="00010D00">
            <w:pPr>
              <w:spacing w:line="360" w:lineRule="auto"/>
              <w:jc w:val="right"/>
              <w:rPr>
                <w:lang w:val="en-US"/>
              </w:rPr>
            </w:pPr>
            <w:r>
              <w:rPr>
                <w:lang w:val="en-US"/>
              </w:rPr>
              <w:t>123</w:t>
            </w:r>
          </w:p>
        </w:tc>
      </w:tr>
      <w:tr w:rsidR="002718FE" w:rsidRPr="003D3029" w:rsidTr="00010D00">
        <w:tc>
          <w:tcPr>
            <w:tcW w:w="8794" w:type="dxa"/>
            <w:tcMar>
              <w:left w:w="0" w:type="dxa"/>
              <w:right w:w="0" w:type="dxa"/>
            </w:tcMar>
          </w:tcPr>
          <w:p w:rsidR="002718FE" w:rsidRPr="003D3029" w:rsidRDefault="00EB2F45" w:rsidP="00EB2F45">
            <w:pPr>
              <w:spacing w:line="360" w:lineRule="auto"/>
              <w:jc w:val="both"/>
              <w:rPr>
                <w:lang w:val="kk-KZ"/>
              </w:rPr>
            </w:pPr>
            <w:r w:rsidRPr="003D3029">
              <w:t xml:space="preserve">ПРИЛОЖЕНИЕ </w:t>
            </w:r>
            <w:r>
              <w:rPr>
                <w:lang w:val="kk-KZ"/>
              </w:rPr>
              <w:t xml:space="preserve">М </w:t>
            </w:r>
            <w:r w:rsidR="00393BEB">
              <w:rPr>
                <w:lang w:val="kk-KZ"/>
              </w:rPr>
              <w:t>Описание параметров У700</w:t>
            </w:r>
            <w:r w:rsidR="009D1C76">
              <w:rPr>
                <w:lang w:val="kk-KZ"/>
              </w:rPr>
              <w:t>.........................................</w:t>
            </w:r>
            <w:r w:rsidR="00393BEB">
              <w:rPr>
                <w:lang w:val="kk-KZ"/>
              </w:rPr>
              <w:t>................</w:t>
            </w:r>
            <w:r w:rsidR="009D1C76">
              <w:rPr>
                <w:lang w:val="kk-KZ"/>
              </w:rPr>
              <w:t>.....</w:t>
            </w:r>
            <w:r w:rsidR="00E52305">
              <w:rPr>
                <w:lang w:val="kk-KZ"/>
              </w:rPr>
              <w:t>.</w:t>
            </w:r>
          </w:p>
        </w:tc>
        <w:tc>
          <w:tcPr>
            <w:tcW w:w="562" w:type="dxa"/>
            <w:tcMar>
              <w:left w:w="28" w:type="dxa"/>
              <w:right w:w="28" w:type="dxa"/>
            </w:tcMar>
          </w:tcPr>
          <w:p w:rsidR="002718FE" w:rsidRPr="004C7847" w:rsidRDefault="003F754E" w:rsidP="00010D00">
            <w:pPr>
              <w:spacing w:line="360" w:lineRule="auto"/>
              <w:jc w:val="right"/>
              <w:rPr>
                <w:lang w:val="en-US"/>
              </w:rPr>
            </w:pPr>
            <w:r>
              <w:rPr>
                <w:lang w:val="en-US"/>
              </w:rPr>
              <w:t>124</w:t>
            </w:r>
          </w:p>
        </w:tc>
      </w:tr>
      <w:tr w:rsidR="002718FE" w:rsidRPr="003D3029" w:rsidTr="00010D00">
        <w:tc>
          <w:tcPr>
            <w:tcW w:w="8794" w:type="dxa"/>
            <w:tcMar>
              <w:left w:w="0" w:type="dxa"/>
              <w:right w:w="0" w:type="dxa"/>
            </w:tcMar>
          </w:tcPr>
          <w:p w:rsidR="002718FE" w:rsidRPr="003D3029" w:rsidRDefault="00EB2F45" w:rsidP="00EB2F45">
            <w:pPr>
              <w:spacing w:line="360" w:lineRule="auto"/>
              <w:rPr>
                <w:lang w:val="kk-KZ"/>
              </w:rPr>
            </w:pPr>
            <w:r w:rsidRPr="003D3029">
              <w:t xml:space="preserve">ПРИЛОЖЕНИЕ </w:t>
            </w:r>
            <w:r>
              <w:rPr>
                <w:lang w:val="kk-KZ"/>
              </w:rPr>
              <w:t>Н Б</w:t>
            </w:r>
            <w:r w:rsidR="00393BEB">
              <w:rPr>
                <w:lang w:val="kk-KZ"/>
              </w:rPr>
              <w:t>аза данных показаний с датчиков У700</w:t>
            </w:r>
            <w:r w:rsidR="009D1C76">
              <w:rPr>
                <w:lang w:val="kk-KZ"/>
              </w:rPr>
              <w:t>...................</w:t>
            </w:r>
            <w:r w:rsidR="00393BEB">
              <w:rPr>
                <w:lang w:val="kk-KZ"/>
              </w:rPr>
              <w:t>.</w:t>
            </w:r>
            <w:r w:rsidR="009D1C76">
              <w:rPr>
                <w:lang w:val="kk-KZ"/>
              </w:rPr>
              <w:t>.................</w:t>
            </w:r>
            <w:r w:rsidR="0005012E">
              <w:rPr>
                <w:lang w:val="kk-KZ"/>
              </w:rPr>
              <w:t>.</w:t>
            </w:r>
            <w:r w:rsidR="00951005">
              <w:rPr>
                <w:lang w:val="kk-KZ"/>
              </w:rPr>
              <w:t>...</w:t>
            </w:r>
            <w:r w:rsidR="0005012E">
              <w:rPr>
                <w:lang w:val="kk-KZ"/>
              </w:rPr>
              <w:t>.</w:t>
            </w:r>
            <w:r w:rsidR="007619D2">
              <w:rPr>
                <w:lang w:val="kk-KZ"/>
              </w:rPr>
              <w:t>..</w:t>
            </w:r>
          </w:p>
        </w:tc>
        <w:tc>
          <w:tcPr>
            <w:tcW w:w="562" w:type="dxa"/>
            <w:tcMar>
              <w:left w:w="28" w:type="dxa"/>
              <w:right w:w="28" w:type="dxa"/>
            </w:tcMar>
          </w:tcPr>
          <w:p w:rsidR="002718FE" w:rsidRPr="004C7847" w:rsidRDefault="003F754E" w:rsidP="00010D00">
            <w:pPr>
              <w:spacing w:line="360" w:lineRule="auto"/>
              <w:jc w:val="right"/>
              <w:rPr>
                <w:lang w:val="en-US"/>
              </w:rPr>
            </w:pPr>
            <w:r>
              <w:rPr>
                <w:lang w:val="en-US"/>
              </w:rPr>
              <w:t>125</w:t>
            </w:r>
          </w:p>
        </w:tc>
      </w:tr>
      <w:tr w:rsidR="002718FE" w:rsidRPr="003D3029" w:rsidTr="00010D00">
        <w:tc>
          <w:tcPr>
            <w:tcW w:w="8794" w:type="dxa"/>
            <w:tcMar>
              <w:left w:w="0" w:type="dxa"/>
              <w:right w:w="0" w:type="dxa"/>
            </w:tcMar>
          </w:tcPr>
          <w:p w:rsidR="002718FE" w:rsidRPr="003D3029" w:rsidRDefault="00EB2F45" w:rsidP="000A1DEF">
            <w:pPr>
              <w:spacing w:line="360" w:lineRule="auto"/>
              <w:ind w:left="2119" w:hanging="2114"/>
              <w:jc w:val="both"/>
            </w:pPr>
            <w:r w:rsidRPr="002079C9">
              <w:t xml:space="preserve">ПРИЛОЖЕНИЕ </w:t>
            </w:r>
            <w:proofErr w:type="gramStart"/>
            <w:r>
              <w:rPr>
                <w:lang w:val="kk-KZ"/>
              </w:rPr>
              <w:t>П</w:t>
            </w:r>
            <w:proofErr w:type="gramEnd"/>
            <w:r w:rsidR="002C2A48">
              <w:rPr>
                <w:lang w:val="kk-KZ"/>
              </w:rPr>
              <w:t xml:space="preserve"> </w:t>
            </w:r>
            <w:r w:rsidR="00393BEB" w:rsidRPr="002079C9">
              <w:rPr>
                <w:color w:val="000000"/>
              </w:rPr>
              <w:t xml:space="preserve">Листинг </w:t>
            </w:r>
            <w:r w:rsidR="00393BEB">
              <w:rPr>
                <w:color w:val="000000"/>
              </w:rPr>
              <w:t>под</w:t>
            </w:r>
            <w:r w:rsidR="00393BEB" w:rsidRPr="002079C9">
              <w:rPr>
                <w:color w:val="000000"/>
              </w:rPr>
              <w:t>программы</w:t>
            </w:r>
            <w:r w:rsidR="00393BEB">
              <w:rPr>
                <w:color w:val="000000"/>
              </w:rPr>
              <w:t xml:space="preserve"> </w:t>
            </w:r>
            <w:r w:rsidR="00393BEB">
              <w:rPr>
                <w:color w:val="000000"/>
                <w:lang w:val="en-US"/>
              </w:rPr>
              <w:t>GA</w:t>
            </w:r>
            <w:r w:rsidR="00393BEB" w:rsidRPr="009D1C76">
              <w:rPr>
                <w:color w:val="000000"/>
              </w:rPr>
              <w:t xml:space="preserve"> </w:t>
            </w:r>
            <w:r w:rsidR="00393BEB">
              <w:rPr>
                <w:color w:val="000000"/>
                <w:lang w:val="kk-KZ"/>
              </w:rPr>
              <w:t xml:space="preserve">поиска начальной популяции для подпрограммы </w:t>
            </w:r>
            <w:r w:rsidR="00393BEB">
              <w:rPr>
                <w:color w:val="000000"/>
                <w:lang w:val="en-US"/>
              </w:rPr>
              <w:t>AIS</w:t>
            </w:r>
            <w:r w:rsidR="00393BEB">
              <w:rPr>
                <w:color w:val="000000"/>
              </w:rPr>
              <w:t>-</w:t>
            </w:r>
            <w:r w:rsidR="00393BEB">
              <w:rPr>
                <w:color w:val="000000"/>
                <w:lang w:val="en-US"/>
              </w:rPr>
              <w:t>CLONALG</w:t>
            </w:r>
            <w:r w:rsidR="00393BEB" w:rsidRPr="009D1C76">
              <w:rPr>
                <w:color w:val="000000"/>
              </w:rPr>
              <w:t>.</w:t>
            </w:r>
            <w:r w:rsidR="00393BEB" w:rsidRPr="002079C9">
              <w:rPr>
                <w:color w:val="000000"/>
              </w:rPr>
              <w:t>.</w:t>
            </w:r>
            <w:r w:rsidR="00393BEB">
              <w:rPr>
                <w:color w:val="000000"/>
              </w:rPr>
              <w:t>..</w:t>
            </w:r>
            <w:r w:rsidR="009D1C76">
              <w:rPr>
                <w:lang w:val="kk-KZ"/>
              </w:rPr>
              <w:t>.....................</w:t>
            </w:r>
            <w:r w:rsidR="0005012E">
              <w:rPr>
                <w:lang w:val="kk-KZ"/>
              </w:rPr>
              <w:t>.</w:t>
            </w:r>
            <w:r w:rsidR="000A1DEF">
              <w:rPr>
                <w:lang w:val="kk-KZ"/>
              </w:rPr>
              <w:t>..........................</w:t>
            </w:r>
            <w:r w:rsidR="007619D2">
              <w:rPr>
                <w:lang w:val="kk-KZ"/>
              </w:rPr>
              <w:t>.....</w:t>
            </w:r>
          </w:p>
        </w:tc>
        <w:tc>
          <w:tcPr>
            <w:tcW w:w="562" w:type="dxa"/>
            <w:tcMar>
              <w:left w:w="28" w:type="dxa"/>
              <w:right w:w="28" w:type="dxa"/>
            </w:tcMar>
          </w:tcPr>
          <w:p w:rsidR="004C7847" w:rsidRPr="00DB4A5D" w:rsidRDefault="004C7847" w:rsidP="00010D00">
            <w:pPr>
              <w:spacing w:line="360" w:lineRule="auto"/>
              <w:jc w:val="right"/>
            </w:pPr>
          </w:p>
          <w:p w:rsidR="002718FE" w:rsidRPr="004C7847" w:rsidRDefault="003F754E" w:rsidP="00010D00">
            <w:pPr>
              <w:spacing w:line="360" w:lineRule="auto"/>
              <w:jc w:val="right"/>
              <w:rPr>
                <w:lang w:val="en-US"/>
              </w:rPr>
            </w:pPr>
            <w:r>
              <w:rPr>
                <w:lang w:val="en-US"/>
              </w:rPr>
              <w:t>126</w:t>
            </w:r>
          </w:p>
        </w:tc>
      </w:tr>
      <w:tr w:rsidR="002718FE" w:rsidRPr="002079C9" w:rsidTr="00010D00">
        <w:tc>
          <w:tcPr>
            <w:tcW w:w="8794" w:type="dxa"/>
            <w:tcMar>
              <w:left w:w="0" w:type="dxa"/>
              <w:right w:w="0" w:type="dxa"/>
            </w:tcMar>
          </w:tcPr>
          <w:p w:rsidR="002718FE" w:rsidRPr="002079C9" w:rsidRDefault="00EB2F45" w:rsidP="007619D2">
            <w:pPr>
              <w:spacing w:line="360" w:lineRule="auto"/>
              <w:ind w:left="2231" w:hanging="2231"/>
              <w:jc w:val="both"/>
            </w:pPr>
            <w:r w:rsidRPr="002079C9">
              <w:t xml:space="preserve">ПРИЛОЖЕНИЕ </w:t>
            </w:r>
            <w:proofErr w:type="gramStart"/>
            <w:r>
              <w:rPr>
                <w:lang w:val="kk-KZ"/>
              </w:rPr>
              <w:t>Р</w:t>
            </w:r>
            <w:proofErr w:type="gramEnd"/>
            <w:r w:rsidR="007619D2">
              <w:rPr>
                <w:lang w:val="kk-KZ"/>
              </w:rPr>
              <w:t xml:space="preserve"> </w:t>
            </w:r>
            <w:r w:rsidR="00393BEB" w:rsidRPr="002079C9">
              <w:rPr>
                <w:color w:val="000000"/>
              </w:rPr>
              <w:t xml:space="preserve">Листинг </w:t>
            </w:r>
            <w:r w:rsidR="00393BEB">
              <w:rPr>
                <w:color w:val="000000"/>
              </w:rPr>
              <w:t>под</w:t>
            </w:r>
            <w:r w:rsidR="00393BEB" w:rsidRPr="002079C9">
              <w:rPr>
                <w:color w:val="000000"/>
              </w:rPr>
              <w:t>программы</w:t>
            </w:r>
            <w:r w:rsidR="00393BEB" w:rsidRPr="009D1C76">
              <w:rPr>
                <w:color w:val="000000"/>
              </w:rPr>
              <w:t xml:space="preserve"> </w:t>
            </w:r>
            <w:r w:rsidR="00393BEB">
              <w:rPr>
                <w:color w:val="000000"/>
                <w:lang w:val="en-US"/>
              </w:rPr>
              <w:t>AIS</w:t>
            </w:r>
            <w:r w:rsidR="00393BEB" w:rsidRPr="009D1C76">
              <w:rPr>
                <w:color w:val="000000"/>
              </w:rPr>
              <w:t>-</w:t>
            </w:r>
            <w:r w:rsidR="00393BEB">
              <w:rPr>
                <w:color w:val="000000"/>
                <w:lang w:val="en-US"/>
              </w:rPr>
              <w:t>NSA</w:t>
            </w:r>
            <w:r w:rsidR="00393BEB" w:rsidRPr="009D1C76">
              <w:rPr>
                <w:color w:val="000000"/>
              </w:rPr>
              <w:t xml:space="preserve"> </w:t>
            </w:r>
            <w:r w:rsidR="00393BEB">
              <w:rPr>
                <w:color w:val="000000"/>
              </w:rPr>
              <w:t xml:space="preserve">определения локальных минимумов критериев </w:t>
            </w:r>
            <w:r w:rsidR="00A5425A">
              <w:rPr>
                <w:color w:val="000000"/>
              </w:rPr>
              <w:t>качества…………</w:t>
            </w:r>
            <w:r w:rsidR="008520A8">
              <w:rPr>
                <w:color w:val="000000"/>
              </w:rPr>
              <w:t>………………………</w:t>
            </w:r>
            <w:r w:rsidR="007619D2">
              <w:rPr>
                <w:color w:val="000000"/>
              </w:rPr>
              <w:t>...</w:t>
            </w:r>
          </w:p>
        </w:tc>
        <w:tc>
          <w:tcPr>
            <w:tcW w:w="562" w:type="dxa"/>
            <w:tcMar>
              <w:left w:w="28" w:type="dxa"/>
              <w:right w:w="28" w:type="dxa"/>
            </w:tcMar>
          </w:tcPr>
          <w:p w:rsidR="004C7847" w:rsidRPr="00115451" w:rsidRDefault="004C7847" w:rsidP="00010D00">
            <w:pPr>
              <w:spacing w:line="360" w:lineRule="auto"/>
              <w:jc w:val="right"/>
            </w:pPr>
          </w:p>
          <w:p w:rsidR="009D1C76" w:rsidRPr="002079C9" w:rsidRDefault="003F754E" w:rsidP="00010D00">
            <w:pPr>
              <w:spacing w:line="360" w:lineRule="auto"/>
              <w:jc w:val="right"/>
              <w:rPr>
                <w:lang w:val="kk-KZ"/>
              </w:rPr>
            </w:pPr>
            <w:r>
              <w:rPr>
                <w:lang w:val="en-US"/>
              </w:rPr>
              <w:t>127</w:t>
            </w:r>
          </w:p>
        </w:tc>
      </w:tr>
      <w:tr w:rsidR="002718FE" w:rsidRPr="002079C9" w:rsidTr="00010D00">
        <w:tc>
          <w:tcPr>
            <w:tcW w:w="8794" w:type="dxa"/>
            <w:tcMar>
              <w:left w:w="0" w:type="dxa"/>
              <w:right w:w="0" w:type="dxa"/>
            </w:tcMar>
          </w:tcPr>
          <w:p w:rsidR="002718FE" w:rsidRPr="009D1C76" w:rsidRDefault="00E52305" w:rsidP="007619D2">
            <w:pPr>
              <w:spacing w:line="360" w:lineRule="auto"/>
              <w:ind w:left="2049" w:hanging="2044"/>
              <w:jc w:val="both"/>
            </w:pPr>
            <w:r>
              <w:t xml:space="preserve">ПРИЛОЖЕНИЕ </w:t>
            </w:r>
            <w:r w:rsidR="00EB2F45">
              <w:rPr>
                <w:lang w:val="kk-KZ"/>
              </w:rPr>
              <w:t>С</w:t>
            </w:r>
            <w:r w:rsidR="00EB2F45" w:rsidRPr="002079C9">
              <w:rPr>
                <w:color w:val="000000"/>
              </w:rPr>
              <w:t xml:space="preserve"> </w:t>
            </w:r>
            <w:r w:rsidR="00393BEB" w:rsidRPr="002079C9">
              <w:rPr>
                <w:color w:val="000000"/>
              </w:rPr>
              <w:t xml:space="preserve">Листинг </w:t>
            </w:r>
            <w:r w:rsidR="00393BEB">
              <w:rPr>
                <w:color w:val="000000"/>
              </w:rPr>
              <w:t>под</w:t>
            </w:r>
            <w:r w:rsidR="00393BEB" w:rsidRPr="002079C9">
              <w:rPr>
                <w:color w:val="000000"/>
              </w:rPr>
              <w:t>программы</w:t>
            </w:r>
            <w:r w:rsidR="00393BEB">
              <w:rPr>
                <w:color w:val="000000"/>
              </w:rPr>
              <w:t xml:space="preserve"> </w:t>
            </w:r>
            <w:r w:rsidR="00393BEB">
              <w:rPr>
                <w:color w:val="000000"/>
                <w:lang w:val="en-US"/>
              </w:rPr>
              <w:t>AIS</w:t>
            </w:r>
            <w:r w:rsidR="00393BEB" w:rsidRPr="009D1C76">
              <w:rPr>
                <w:color w:val="000000"/>
              </w:rPr>
              <w:t>-</w:t>
            </w:r>
            <w:r w:rsidR="00393BEB">
              <w:rPr>
                <w:color w:val="000000"/>
                <w:lang w:val="en-US"/>
              </w:rPr>
              <w:t>CLONALG</w:t>
            </w:r>
            <w:r w:rsidR="00393BEB" w:rsidRPr="009D1C76">
              <w:rPr>
                <w:color w:val="000000"/>
              </w:rPr>
              <w:t xml:space="preserve"> </w:t>
            </w:r>
            <w:r w:rsidR="00393BEB">
              <w:rPr>
                <w:color w:val="000000"/>
                <w:lang w:val="kk-KZ"/>
              </w:rPr>
              <w:t xml:space="preserve">определения </w:t>
            </w:r>
            <w:r w:rsidR="007619D2">
              <w:rPr>
                <w:color w:val="000000"/>
                <w:lang w:val="kk-KZ"/>
              </w:rPr>
              <w:t xml:space="preserve">параметров </w:t>
            </w:r>
            <w:r w:rsidR="00393BEB">
              <w:rPr>
                <w:color w:val="000000"/>
                <w:lang w:val="kk-KZ"/>
              </w:rPr>
              <w:t>регуляторов.......</w:t>
            </w:r>
            <w:r w:rsidR="008520A8">
              <w:rPr>
                <w:color w:val="000000"/>
                <w:lang w:val="kk-KZ"/>
              </w:rPr>
              <w:t>.</w:t>
            </w:r>
            <w:r w:rsidR="007619D2">
              <w:rPr>
                <w:color w:val="000000"/>
                <w:lang w:val="kk-KZ"/>
              </w:rPr>
              <w:t>..............</w:t>
            </w:r>
            <w:r w:rsidR="001700B2">
              <w:rPr>
                <w:color w:val="000000"/>
                <w:lang w:val="kk-KZ"/>
              </w:rPr>
              <w:t>...</w:t>
            </w:r>
            <w:r w:rsidR="007619D2">
              <w:rPr>
                <w:color w:val="000000"/>
                <w:lang w:val="kk-KZ"/>
              </w:rPr>
              <w:t>.................................</w:t>
            </w:r>
            <w:r w:rsidR="001700B2">
              <w:rPr>
                <w:color w:val="000000"/>
                <w:lang w:val="kk-KZ"/>
              </w:rPr>
              <w:t>.</w:t>
            </w:r>
            <w:r w:rsidR="007619D2">
              <w:rPr>
                <w:color w:val="000000"/>
                <w:lang w:val="kk-KZ"/>
              </w:rPr>
              <w:t>...........................</w:t>
            </w:r>
          </w:p>
        </w:tc>
        <w:tc>
          <w:tcPr>
            <w:tcW w:w="562" w:type="dxa"/>
            <w:tcMar>
              <w:left w:w="28" w:type="dxa"/>
              <w:right w:w="28" w:type="dxa"/>
            </w:tcMar>
          </w:tcPr>
          <w:p w:rsidR="002718FE" w:rsidRDefault="002718FE" w:rsidP="00010D00">
            <w:pPr>
              <w:spacing w:line="360" w:lineRule="auto"/>
              <w:jc w:val="right"/>
              <w:rPr>
                <w:lang w:val="kk-KZ"/>
              </w:rPr>
            </w:pPr>
          </w:p>
          <w:p w:rsidR="004C7847" w:rsidRPr="003F754E" w:rsidRDefault="003F754E" w:rsidP="00010D00">
            <w:pPr>
              <w:spacing w:line="360" w:lineRule="auto"/>
              <w:jc w:val="right"/>
              <w:rPr>
                <w:lang w:val="en-US"/>
              </w:rPr>
            </w:pPr>
            <w:r>
              <w:rPr>
                <w:lang w:val="kk-KZ"/>
              </w:rPr>
              <w:t>1</w:t>
            </w:r>
            <w:r>
              <w:rPr>
                <w:lang w:val="en-US"/>
              </w:rPr>
              <w:t>28</w:t>
            </w:r>
          </w:p>
        </w:tc>
      </w:tr>
      <w:tr w:rsidR="002718FE" w:rsidRPr="002079C9" w:rsidTr="00010D00">
        <w:tc>
          <w:tcPr>
            <w:tcW w:w="8794" w:type="dxa"/>
            <w:tcMar>
              <w:left w:w="0" w:type="dxa"/>
              <w:right w:w="0" w:type="dxa"/>
            </w:tcMar>
          </w:tcPr>
          <w:p w:rsidR="002718FE" w:rsidRPr="009D1C76" w:rsidRDefault="00EB2F45" w:rsidP="00EB2F45">
            <w:pPr>
              <w:widowControl w:val="0"/>
              <w:suppressAutoHyphens/>
              <w:spacing w:line="360" w:lineRule="auto"/>
              <w:jc w:val="both"/>
            </w:pPr>
            <w:r w:rsidRPr="002079C9">
              <w:t xml:space="preserve">ПРИЛОЖЕНИЕ </w:t>
            </w:r>
            <w:r>
              <w:rPr>
                <w:lang w:val="kk-KZ"/>
              </w:rPr>
              <w:t xml:space="preserve">Т </w:t>
            </w:r>
            <w:r w:rsidR="00393BEB">
              <w:rPr>
                <w:lang w:val="kk-KZ"/>
              </w:rPr>
              <w:t xml:space="preserve">Схемы моделирования системы управления в среде </w:t>
            </w:r>
            <w:r w:rsidR="00393BEB">
              <w:rPr>
                <w:lang w:val="en-US"/>
              </w:rPr>
              <w:t>MATLAB</w:t>
            </w:r>
            <w:r w:rsidR="00E52305">
              <w:rPr>
                <w:color w:val="000000"/>
                <w:lang w:val="kk-KZ"/>
              </w:rPr>
              <w:t>.....</w:t>
            </w:r>
            <w:r w:rsidR="007619D2">
              <w:rPr>
                <w:color w:val="000000"/>
                <w:lang w:val="kk-KZ"/>
              </w:rPr>
              <w:t>..</w:t>
            </w:r>
          </w:p>
        </w:tc>
        <w:tc>
          <w:tcPr>
            <w:tcW w:w="562" w:type="dxa"/>
            <w:tcMar>
              <w:left w:w="28" w:type="dxa"/>
              <w:right w:w="28" w:type="dxa"/>
            </w:tcMar>
          </w:tcPr>
          <w:p w:rsidR="009D1C76" w:rsidRPr="004C7847" w:rsidRDefault="003F754E" w:rsidP="00010D00">
            <w:pPr>
              <w:spacing w:line="360" w:lineRule="auto"/>
              <w:jc w:val="right"/>
              <w:rPr>
                <w:lang w:val="en-US"/>
              </w:rPr>
            </w:pPr>
            <w:r>
              <w:rPr>
                <w:lang w:val="en-US"/>
              </w:rPr>
              <w:t>131</w:t>
            </w:r>
          </w:p>
        </w:tc>
      </w:tr>
      <w:tr w:rsidR="002718FE" w:rsidRPr="002079C9" w:rsidTr="00010D00">
        <w:tc>
          <w:tcPr>
            <w:tcW w:w="8794" w:type="dxa"/>
            <w:tcMar>
              <w:left w:w="0" w:type="dxa"/>
              <w:right w:w="0" w:type="dxa"/>
            </w:tcMar>
          </w:tcPr>
          <w:p w:rsidR="008C11DC" w:rsidRPr="009D1C76" w:rsidRDefault="00EB2F45" w:rsidP="0005012E">
            <w:pPr>
              <w:widowControl w:val="0"/>
              <w:suppressAutoHyphens/>
              <w:spacing w:line="360" w:lineRule="auto"/>
            </w:pPr>
            <w:r>
              <w:rPr>
                <w:lang w:val="kk-KZ"/>
              </w:rPr>
              <w:t xml:space="preserve">ПРИЛОЖЕНИЕ У </w:t>
            </w:r>
            <w:r w:rsidR="00393BEB">
              <w:rPr>
                <w:lang w:val="kk-KZ"/>
              </w:rPr>
              <w:t>Сертификаты</w:t>
            </w:r>
            <w:r w:rsidR="00393BEB">
              <w:t>………………………………………………………...</w:t>
            </w:r>
            <w:r w:rsidR="0005012E">
              <w:t>.</w:t>
            </w:r>
            <w:r w:rsidR="007619D2">
              <w:t>..</w:t>
            </w:r>
          </w:p>
          <w:p w:rsidR="002718FE" w:rsidRDefault="00EB2F45" w:rsidP="0005012E">
            <w:pPr>
              <w:widowControl w:val="0"/>
              <w:suppressAutoHyphens/>
              <w:spacing w:line="360" w:lineRule="auto"/>
              <w:rPr>
                <w:lang w:val="kk-KZ"/>
              </w:rPr>
            </w:pPr>
            <w:r>
              <w:rPr>
                <w:lang w:val="kk-KZ"/>
              </w:rPr>
              <w:t xml:space="preserve">ПРИЛОЖЕНИЕ Ф </w:t>
            </w:r>
            <w:r w:rsidR="004C7847">
              <w:rPr>
                <w:lang w:val="kk-KZ"/>
              </w:rPr>
              <w:t>Акты в</w:t>
            </w:r>
            <w:r w:rsidR="00393BEB">
              <w:rPr>
                <w:lang w:val="kk-KZ"/>
              </w:rPr>
              <w:t>недрения</w:t>
            </w:r>
            <w:r w:rsidR="00FD7EBE">
              <w:rPr>
                <w:lang w:val="kk-KZ"/>
              </w:rPr>
              <w:t>................................</w:t>
            </w:r>
            <w:r w:rsidR="004C7847">
              <w:t>.</w:t>
            </w:r>
            <w:r w:rsidR="00FD7EBE">
              <w:rPr>
                <w:lang w:val="kk-KZ"/>
              </w:rPr>
              <w:t>...........................................</w:t>
            </w:r>
            <w:r w:rsidR="0005012E">
              <w:rPr>
                <w:lang w:val="kk-KZ"/>
              </w:rPr>
              <w:t>.</w:t>
            </w:r>
            <w:r w:rsidR="00393BEB">
              <w:rPr>
                <w:lang w:val="kk-KZ"/>
              </w:rPr>
              <w:t>.....</w:t>
            </w:r>
            <w:r w:rsidR="007619D2">
              <w:rPr>
                <w:lang w:val="kk-KZ"/>
              </w:rPr>
              <w:t>..</w:t>
            </w:r>
          </w:p>
          <w:p w:rsidR="0023778B" w:rsidRPr="008520A8" w:rsidRDefault="00EB2F45" w:rsidP="0005012E">
            <w:pPr>
              <w:widowControl w:val="0"/>
              <w:suppressAutoHyphens/>
              <w:spacing w:line="360" w:lineRule="auto"/>
              <w:rPr>
                <w:lang w:val="kk-KZ"/>
              </w:rPr>
            </w:pPr>
            <w:r>
              <w:rPr>
                <w:lang w:val="kk-KZ"/>
              </w:rPr>
              <w:t xml:space="preserve">ПРИЛОЖЕНИЕ Х </w:t>
            </w:r>
            <w:r w:rsidR="00393BEB">
              <w:rPr>
                <w:lang w:val="kk-KZ"/>
              </w:rPr>
              <w:t>Авторские свидетельства...</w:t>
            </w:r>
            <w:r w:rsidR="00FD7EBE">
              <w:rPr>
                <w:lang w:val="kk-KZ"/>
              </w:rPr>
              <w:t>..................................................</w:t>
            </w:r>
            <w:r w:rsidR="00393BEB">
              <w:rPr>
                <w:lang w:val="kk-KZ"/>
              </w:rPr>
              <w:t>.........</w:t>
            </w:r>
            <w:r w:rsidR="00FD7EBE">
              <w:rPr>
                <w:lang w:val="kk-KZ"/>
              </w:rPr>
              <w:t>....</w:t>
            </w:r>
            <w:r w:rsidR="008520A8">
              <w:rPr>
                <w:lang w:val="kk-KZ"/>
              </w:rPr>
              <w:t>.</w:t>
            </w:r>
            <w:r w:rsidR="007619D2">
              <w:rPr>
                <w:lang w:val="kk-KZ"/>
              </w:rPr>
              <w:t>..</w:t>
            </w:r>
          </w:p>
        </w:tc>
        <w:tc>
          <w:tcPr>
            <w:tcW w:w="562" w:type="dxa"/>
            <w:tcMar>
              <w:left w:w="28" w:type="dxa"/>
              <w:right w:w="28" w:type="dxa"/>
            </w:tcMar>
          </w:tcPr>
          <w:p w:rsidR="002718FE" w:rsidRPr="004C7847" w:rsidRDefault="003F754E" w:rsidP="00010D00">
            <w:pPr>
              <w:spacing w:line="360" w:lineRule="auto"/>
              <w:jc w:val="right"/>
            </w:pPr>
            <w:r>
              <w:t>132</w:t>
            </w:r>
          </w:p>
          <w:p w:rsidR="004C7847" w:rsidRDefault="00DC382A" w:rsidP="00010D00">
            <w:pPr>
              <w:spacing w:line="360" w:lineRule="auto"/>
              <w:jc w:val="right"/>
            </w:pPr>
            <w:r>
              <w:t>135</w:t>
            </w:r>
          </w:p>
          <w:p w:rsidR="004C7847" w:rsidRPr="003F754E" w:rsidRDefault="003F754E" w:rsidP="00010D00">
            <w:pPr>
              <w:spacing w:line="360" w:lineRule="auto"/>
              <w:jc w:val="right"/>
              <w:rPr>
                <w:lang w:val="en-US"/>
              </w:rPr>
            </w:pPr>
            <w:r>
              <w:t>13</w:t>
            </w:r>
            <w:r>
              <w:rPr>
                <w:lang w:val="en-US"/>
              </w:rPr>
              <w:t>7</w:t>
            </w:r>
          </w:p>
        </w:tc>
      </w:tr>
    </w:tbl>
    <w:p w:rsidR="002718FE" w:rsidRDefault="002718FE" w:rsidP="0005012E">
      <w:pPr>
        <w:spacing w:line="360" w:lineRule="auto"/>
        <w:ind w:firstLine="567"/>
        <w:jc w:val="both"/>
        <w:rPr>
          <w:sz w:val="22"/>
          <w:szCs w:val="22"/>
          <w:highlight w:val="yellow"/>
        </w:rPr>
      </w:pPr>
    </w:p>
    <w:p w:rsidR="00B53E59" w:rsidRPr="000979A4" w:rsidRDefault="00B53E59" w:rsidP="00C626C0">
      <w:pPr>
        <w:spacing w:line="360" w:lineRule="auto"/>
        <w:ind w:left="142" w:firstLine="567"/>
        <w:jc w:val="both"/>
        <w:rPr>
          <w:sz w:val="22"/>
          <w:szCs w:val="22"/>
          <w:highlight w:val="yellow"/>
        </w:rPr>
      </w:pPr>
      <w:r w:rsidRPr="000979A4">
        <w:rPr>
          <w:sz w:val="22"/>
          <w:szCs w:val="22"/>
          <w:highlight w:val="yellow"/>
        </w:rPr>
        <w:br w:type="page"/>
      </w:r>
    </w:p>
    <w:p w:rsidR="00B53E59" w:rsidRPr="005C0793" w:rsidRDefault="005C0793" w:rsidP="004F07E3">
      <w:pPr>
        <w:spacing w:line="360" w:lineRule="auto"/>
        <w:ind w:firstLine="567"/>
        <w:jc w:val="center"/>
        <w:rPr>
          <w:b/>
        </w:rPr>
      </w:pPr>
      <w:r w:rsidRPr="00D26762">
        <w:rPr>
          <w:b/>
        </w:rPr>
        <w:lastRenderedPageBreak/>
        <w:t xml:space="preserve">ОПРЕДЕЛЕНИЯ, </w:t>
      </w:r>
      <w:r w:rsidR="00B53E59" w:rsidRPr="00D26762">
        <w:rPr>
          <w:b/>
        </w:rPr>
        <w:t>ОБОЗНАЧЕНИЯ</w:t>
      </w:r>
      <w:r w:rsidR="00B53E59" w:rsidRPr="005C0793">
        <w:rPr>
          <w:b/>
        </w:rPr>
        <w:t xml:space="preserve"> И СОКРАЩЕНИЯ</w:t>
      </w:r>
    </w:p>
    <w:p w:rsidR="00B53E59" w:rsidRPr="000979A4" w:rsidRDefault="00B53E59" w:rsidP="004F07E3">
      <w:pPr>
        <w:spacing w:line="360" w:lineRule="auto"/>
        <w:ind w:firstLine="567"/>
        <w:jc w:val="both"/>
        <w:rPr>
          <w:highlight w:val="yellow"/>
        </w:rPr>
      </w:pPr>
    </w:p>
    <w:p w:rsidR="00B53E59" w:rsidRDefault="00B53E59" w:rsidP="008617B2">
      <w:pPr>
        <w:spacing w:line="360" w:lineRule="auto"/>
        <w:ind w:firstLine="709"/>
        <w:jc w:val="both"/>
      </w:pPr>
      <w:r w:rsidRPr="00D26762">
        <w:t xml:space="preserve">В </w:t>
      </w:r>
      <w:r w:rsidR="008617B2" w:rsidRPr="00D26762">
        <w:rPr>
          <w:lang w:val="kk-KZ"/>
        </w:rPr>
        <w:t xml:space="preserve">настоящем </w:t>
      </w:r>
      <w:r w:rsidRPr="00D26762">
        <w:t>отч</w:t>
      </w:r>
      <w:r w:rsidR="006A19F2" w:rsidRPr="00D26762">
        <w:t>ё</w:t>
      </w:r>
      <w:r w:rsidRPr="00D26762">
        <w:t xml:space="preserve">те </w:t>
      </w:r>
      <w:r w:rsidR="008617B2" w:rsidRPr="00D26762">
        <w:rPr>
          <w:lang w:val="kk-KZ"/>
        </w:rPr>
        <w:t xml:space="preserve">о НИР </w:t>
      </w:r>
      <w:r w:rsidRPr="00D26762">
        <w:t xml:space="preserve">применяются следующие </w:t>
      </w:r>
      <w:r w:rsidR="008617B2" w:rsidRPr="00D26762">
        <w:rPr>
          <w:lang w:val="kk-KZ"/>
        </w:rPr>
        <w:t>термины с соответствующими определениями</w:t>
      </w:r>
      <w:r w:rsidR="008617B2" w:rsidRPr="00D26762">
        <w:t xml:space="preserve">, </w:t>
      </w:r>
      <w:r w:rsidR="00B5055F" w:rsidRPr="00D26762">
        <w:t>обозначения и сокращения</w:t>
      </w:r>
      <w:r w:rsidRPr="00D26762">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217"/>
      </w:tblGrid>
      <w:tr w:rsidR="00480B77" w:rsidTr="00A14A94">
        <w:tc>
          <w:tcPr>
            <w:tcW w:w="5353" w:type="dxa"/>
          </w:tcPr>
          <w:p w:rsidR="00480B77" w:rsidRDefault="00480B77" w:rsidP="00480B77">
            <w:pPr>
              <w:spacing w:line="360" w:lineRule="auto"/>
              <w:jc w:val="both"/>
            </w:pPr>
            <w:r w:rsidRPr="001C4FAC">
              <w:t>БД</w:t>
            </w:r>
            <w:r>
              <w:t xml:space="preserve"> </w:t>
            </w:r>
          </w:p>
        </w:tc>
        <w:tc>
          <w:tcPr>
            <w:tcW w:w="4217" w:type="dxa"/>
          </w:tcPr>
          <w:p w:rsidR="00480B77" w:rsidRDefault="00480B77" w:rsidP="00A14A94">
            <w:pPr>
              <w:tabs>
                <w:tab w:val="left" w:pos="567"/>
              </w:tabs>
              <w:spacing w:line="360" w:lineRule="auto"/>
            </w:pPr>
            <w:r w:rsidRPr="001C4FAC">
              <w:t>–</w:t>
            </w:r>
            <w:r>
              <w:t xml:space="preserve"> </w:t>
            </w:r>
            <w:r w:rsidRPr="001C4FAC">
              <w:t>база данных</w:t>
            </w:r>
          </w:p>
        </w:tc>
      </w:tr>
      <w:tr w:rsidR="00480B77" w:rsidTr="00A14A94">
        <w:tc>
          <w:tcPr>
            <w:tcW w:w="5353" w:type="dxa"/>
          </w:tcPr>
          <w:p w:rsidR="00480B77" w:rsidRDefault="00480B77" w:rsidP="00480B77">
            <w:pPr>
              <w:spacing w:line="360" w:lineRule="auto"/>
              <w:jc w:val="both"/>
            </w:pPr>
            <w:r>
              <w:t xml:space="preserve">ДО </w:t>
            </w:r>
          </w:p>
        </w:tc>
        <w:tc>
          <w:tcPr>
            <w:tcW w:w="4217" w:type="dxa"/>
          </w:tcPr>
          <w:p w:rsidR="00480B77" w:rsidRDefault="00480B77" w:rsidP="00A14A94">
            <w:pPr>
              <w:tabs>
                <w:tab w:val="left" w:pos="567"/>
              </w:tabs>
              <w:spacing w:line="360" w:lineRule="auto"/>
            </w:pPr>
            <w:r>
              <w:t>– дистанционное обучение</w:t>
            </w:r>
          </w:p>
        </w:tc>
      </w:tr>
      <w:tr w:rsidR="00480B77" w:rsidTr="00A14A94">
        <w:tc>
          <w:tcPr>
            <w:tcW w:w="5353" w:type="dxa"/>
          </w:tcPr>
          <w:p w:rsidR="00480B77" w:rsidRDefault="00480B77" w:rsidP="00480B77">
            <w:pPr>
              <w:spacing w:line="360" w:lineRule="auto"/>
              <w:jc w:val="both"/>
            </w:pPr>
            <w:r>
              <w:rPr>
                <w:color w:val="222222"/>
              </w:rPr>
              <w:t>ДК</w:t>
            </w:r>
          </w:p>
        </w:tc>
        <w:tc>
          <w:tcPr>
            <w:tcW w:w="4217" w:type="dxa"/>
          </w:tcPr>
          <w:p w:rsidR="00480B77" w:rsidRDefault="00480B77" w:rsidP="00A14A94">
            <w:pPr>
              <w:spacing w:line="360" w:lineRule="auto"/>
            </w:pPr>
            <w:r>
              <w:t xml:space="preserve">– </w:t>
            </w:r>
            <w:r>
              <w:rPr>
                <w:color w:val="222222"/>
              </w:rPr>
              <w:t>дистилляционная колонна</w:t>
            </w:r>
          </w:p>
        </w:tc>
      </w:tr>
      <w:tr w:rsidR="00480B77" w:rsidTr="00A14A94">
        <w:tc>
          <w:tcPr>
            <w:tcW w:w="5353" w:type="dxa"/>
          </w:tcPr>
          <w:p w:rsidR="00480B77" w:rsidRDefault="00480B77" w:rsidP="00480B77">
            <w:pPr>
              <w:spacing w:line="360" w:lineRule="auto"/>
              <w:jc w:val="both"/>
            </w:pPr>
            <w:r w:rsidRPr="00A6045D">
              <w:t>ИИ</w:t>
            </w:r>
            <w:r>
              <w:t xml:space="preserve"> </w:t>
            </w:r>
          </w:p>
        </w:tc>
        <w:tc>
          <w:tcPr>
            <w:tcW w:w="4217" w:type="dxa"/>
          </w:tcPr>
          <w:p w:rsidR="00480B77" w:rsidRDefault="00480B77" w:rsidP="00A14A94">
            <w:pPr>
              <w:spacing w:line="360" w:lineRule="auto"/>
            </w:pPr>
            <w:r>
              <w:t xml:space="preserve">– </w:t>
            </w:r>
            <w:r w:rsidRPr="00A6045D">
              <w:t>искусственный интеллект</w:t>
            </w:r>
          </w:p>
        </w:tc>
      </w:tr>
      <w:tr w:rsidR="00480B77" w:rsidTr="00A14A94">
        <w:tc>
          <w:tcPr>
            <w:tcW w:w="5353" w:type="dxa"/>
          </w:tcPr>
          <w:p w:rsidR="00480B77" w:rsidRDefault="00480B77" w:rsidP="008617B2">
            <w:pPr>
              <w:spacing w:line="360" w:lineRule="auto"/>
              <w:jc w:val="both"/>
            </w:pPr>
            <w:r w:rsidRPr="00306329">
              <w:t>ИС</w:t>
            </w:r>
          </w:p>
        </w:tc>
        <w:tc>
          <w:tcPr>
            <w:tcW w:w="4217" w:type="dxa"/>
          </w:tcPr>
          <w:p w:rsidR="00480B77" w:rsidRDefault="00480B77" w:rsidP="00A14A94">
            <w:pPr>
              <w:spacing w:line="360" w:lineRule="auto"/>
            </w:pPr>
            <w:r>
              <w:t>–</w:t>
            </w:r>
            <w:r w:rsidRPr="00306329">
              <w:t xml:space="preserve"> интеллектуальна</w:t>
            </w:r>
            <w:r>
              <w:t>я</w:t>
            </w:r>
            <w:r w:rsidRPr="00306329">
              <w:t xml:space="preserve"> систем</w:t>
            </w:r>
            <w:r>
              <w:rPr>
                <w:lang w:val="kk-KZ"/>
              </w:rPr>
              <w:t>а</w:t>
            </w:r>
          </w:p>
        </w:tc>
      </w:tr>
      <w:tr w:rsidR="00480B77" w:rsidTr="00A14A94">
        <w:tc>
          <w:tcPr>
            <w:tcW w:w="5353" w:type="dxa"/>
          </w:tcPr>
          <w:p w:rsidR="00480B77" w:rsidRDefault="00480B77" w:rsidP="008617B2">
            <w:pPr>
              <w:spacing w:line="360" w:lineRule="auto"/>
              <w:jc w:val="both"/>
            </w:pPr>
            <w:r>
              <w:rPr>
                <w:lang w:val="kk-KZ"/>
              </w:rPr>
              <w:t>МАС</w:t>
            </w:r>
          </w:p>
        </w:tc>
        <w:tc>
          <w:tcPr>
            <w:tcW w:w="4217" w:type="dxa"/>
          </w:tcPr>
          <w:p w:rsidR="00480B77" w:rsidRPr="00480B77" w:rsidRDefault="00480B77" w:rsidP="00A14A94">
            <w:pPr>
              <w:spacing w:line="360" w:lineRule="auto"/>
              <w:rPr>
                <w:lang w:val="kk-KZ"/>
              </w:rPr>
            </w:pPr>
            <w:r>
              <w:t>–</w:t>
            </w:r>
            <w:r>
              <w:rPr>
                <w:lang w:val="kk-KZ"/>
              </w:rPr>
              <w:t xml:space="preserve"> мультиагентные системы</w:t>
            </w:r>
          </w:p>
        </w:tc>
      </w:tr>
      <w:tr w:rsidR="00480B77" w:rsidTr="00A14A94">
        <w:tc>
          <w:tcPr>
            <w:tcW w:w="5353" w:type="dxa"/>
          </w:tcPr>
          <w:p w:rsidR="00480B77" w:rsidRDefault="00480B77" w:rsidP="008617B2">
            <w:pPr>
              <w:spacing w:line="360" w:lineRule="auto"/>
              <w:jc w:val="both"/>
            </w:pPr>
            <w:r>
              <w:rPr>
                <w:lang w:val="kk-KZ"/>
              </w:rPr>
              <w:t>ПО</w:t>
            </w:r>
          </w:p>
        </w:tc>
        <w:tc>
          <w:tcPr>
            <w:tcW w:w="4217" w:type="dxa"/>
          </w:tcPr>
          <w:p w:rsidR="00480B77" w:rsidRPr="00480B77" w:rsidRDefault="00480B77" w:rsidP="00A14A94">
            <w:pPr>
              <w:spacing w:line="360" w:lineRule="auto"/>
              <w:rPr>
                <w:lang w:val="kk-KZ"/>
              </w:rPr>
            </w:pPr>
            <w:r>
              <w:rPr>
                <w:lang w:val="kk-KZ"/>
              </w:rPr>
              <w:t>– программное обеспечение</w:t>
            </w:r>
          </w:p>
        </w:tc>
      </w:tr>
      <w:tr w:rsidR="00480B77" w:rsidTr="00A14A94">
        <w:tc>
          <w:tcPr>
            <w:tcW w:w="5353" w:type="dxa"/>
          </w:tcPr>
          <w:p w:rsidR="00480B77" w:rsidRDefault="00480B77" w:rsidP="008617B2">
            <w:pPr>
              <w:spacing w:line="360" w:lineRule="auto"/>
              <w:jc w:val="both"/>
            </w:pPr>
            <w:r w:rsidRPr="00B97996">
              <w:rPr>
                <w:lang w:val="kk-KZ"/>
              </w:rPr>
              <w:t>AIS (Artificial Immune Systems)</w:t>
            </w:r>
          </w:p>
        </w:tc>
        <w:tc>
          <w:tcPr>
            <w:tcW w:w="4217" w:type="dxa"/>
          </w:tcPr>
          <w:p w:rsidR="00480B77" w:rsidRDefault="00480B77" w:rsidP="00A14A94">
            <w:pPr>
              <w:spacing w:line="360" w:lineRule="auto"/>
            </w:pPr>
            <w:r>
              <w:rPr>
                <w:lang w:val="kk-KZ"/>
              </w:rPr>
              <w:t>–</w:t>
            </w:r>
            <w:r w:rsidRPr="005E5AF0">
              <w:rPr>
                <w:lang w:val="kk-KZ"/>
              </w:rPr>
              <w:t xml:space="preserve"> искусственные иммунные системы</w:t>
            </w:r>
          </w:p>
        </w:tc>
      </w:tr>
      <w:tr w:rsidR="00480B77" w:rsidRPr="00480B77" w:rsidTr="00A14A94">
        <w:tc>
          <w:tcPr>
            <w:tcW w:w="5353" w:type="dxa"/>
          </w:tcPr>
          <w:p w:rsidR="00A95E72" w:rsidRDefault="00480B77" w:rsidP="00480B77">
            <w:pPr>
              <w:spacing w:line="360" w:lineRule="auto"/>
              <w:rPr>
                <w:lang w:val="kk-KZ"/>
              </w:rPr>
            </w:pPr>
            <w:r w:rsidRPr="009B7EF2">
              <w:rPr>
                <w:lang w:val="kk-KZ"/>
              </w:rPr>
              <w:t xml:space="preserve">AMDEC (l'Analyse des Modes de </w:t>
            </w:r>
          </w:p>
          <w:p w:rsidR="00480B77" w:rsidRPr="00B97996" w:rsidRDefault="00480B77" w:rsidP="00480B77">
            <w:pPr>
              <w:spacing w:line="360" w:lineRule="auto"/>
              <w:rPr>
                <w:lang w:val="kk-KZ"/>
              </w:rPr>
            </w:pPr>
            <w:r w:rsidRPr="009B7EF2">
              <w:rPr>
                <w:lang w:val="kk-KZ"/>
              </w:rPr>
              <w:t>Défaillances, de leurs Effets et de leur Criticité)</w:t>
            </w:r>
          </w:p>
        </w:tc>
        <w:tc>
          <w:tcPr>
            <w:tcW w:w="4217" w:type="dxa"/>
          </w:tcPr>
          <w:p w:rsidR="00480B77" w:rsidRDefault="00480B77" w:rsidP="00A14A94">
            <w:pPr>
              <w:tabs>
                <w:tab w:val="left" w:pos="317"/>
              </w:tabs>
              <w:spacing w:line="360" w:lineRule="auto"/>
              <w:ind w:left="238" w:hanging="238"/>
              <w:rPr>
                <w:lang w:val="kk-KZ"/>
              </w:rPr>
            </w:pPr>
            <w:r>
              <w:rPr>
                <w:lang w:val="kk-KZ"/>
              </w:rPr>
              <w:t>–</w:t>
            </w:r>
            <w:r w:rsidRPr="009B7EF2">
              <w:rPr>
                <w:lang w:val="kk-KZ"/>
              </w:rPr>
              <w:t xml:space="preserve"> </w:t>
            </w:r>
            <w:r>
              <w:rPr>
                <w:lang w:val="kk-KZ"/>
              </w:rPr>
              <w:t>методология диагностики оборудования</w:t>
            </w:r>
            <w:r w:rsidRPr="009B7EF2">
              <w:rPr>
                <w:lang w:val="kk-KZ"/>
              </w:rPr>
              <w:t xml:space="preserve"> для выявления возможных отказов и их причин, а также анализа </w:t>
            </w:r>
            <w:r>
              <w:rPr>
                <w:lang w:val="kk-KZ"/>
              </w:rPr>
              <w:t>последствий отказов для системы</w:t>
            </w:r>
          </w:p>
        </w:tc>
      </w:tr>
      <w:tr w:rsidR="00480B77" w:rsidRPr="00480B77" w:rsidTr="00A14A94">
        <w:tc>
          <w:tcPr>
            <w:tcW w:w="5353" w:type="dxa"/>
          </w:tcPr>
          <w:p w:rsidR="00480B77" w:rsidRPr="00B97996" w:rsidRDefault="00480B77" w:rsidP="008617B2">
            <w:pPr>
              <w:spacing w:line="360" w:lineRule="auto"/>
              <w:jc w:val="both"/>
              <w:rPr>
                <w:lang w:val="kk-KZ"/>
              </w:rPr>
            </w:pPr>
            <w:r w:rsidRPr="0086486A">
              <w:rPr>
                <w:lang w:val="kk-KZ"/>
              </w:rPr>
              <w:t xml:space="preserve">CLONALG </w:t>
            </w:r>
            <w:r>
              <w:rPr>
                <w:lang w:val="kk-KZ"/>
              </w:rPr>
              <w:t xml:space="preserve">(Clonal </w:t>
            </w:r>
            <w:r w:rsidRPr="00210954">
              <w:rPr>
                <w:lang w:val="kk-KZ"/>
              </w:rPr>
              <w:t>S</w:t>
            </w:r>
            <w:r>
              <w:rPr>
                <w:lang w:val="kk-KZ"/>
              </w:rPr>
              <w:t xml:space="preserve">election </w:t>
            </w:r>
            <w:r w:rsidRPr="00210954">
              <w:rPr>
                <w:lang w:val="kk-KZ"/>
              </w:rPr>
              <w:t>A</w:t>
            </w:r>
            <w:r>
              <w:rPr>
                <w:lang w:val="kk-KZ"/>
              </w:rPr>
              <w:t>lgorithm)</w:t>
            </w:r>
          </w:p>
        </w:tc>
        <w:tc>
          <w:tcPr>
            <w:tcW w:w="4217" w:type="dxa"/>
          </w:tcPr>
          <w:p w:rsidR="00480B77" w:rsidRDefault="00480B77" w:rsidP="00A14A94">
            <w:pPr>
              <w:spacing w:line="360" w:lineRule="auto"/>
              <w:rPr>
                <w:lang w:val="kk-KZ"/>
              </w:rPr>
            </w:pPr>
            <w:r>
              <w:rPr>
                <w:lang w:val="kk-KZ"/>
              </w:rPr>
              <w:t>– алгоритм</w:t>
            </w:r>
            <w:r w:rsidRPr="0086486A">
              <w:rPr>
                <w:lang w:val="kk-KZ"/>
              </w:rPr>
              <w:t xml:space="preserve"> клональной селекции</w:t>
            </w:r>
          </w:p>
        </w:tc>
      </w:tr>
      <w:tr w:rsidR="00480B77" w:rsidRPr="00480B77" w:rsidTr="00A14A94">
        <w:tc>
          <w:tcPr>
            <w:tcW w:w="5353" w:type="dxa"/>
          </w:tcPr>
          <w:p w:rsidR="00480B77" w:rsidRPr="00B97996" w:rsidRDefault="00480B77" w:rsidP="008617B2">
            <w:pPr>
              <w:spacing w:line="360" w:lineRule="auto"/>
              <w:jc w:val="both"/>
              <w:rPr>
                <w:lang w:val="kk-KZ"/>
              </w:rPr>
            </w:pPr>
            <w:r>
              <w:rPr>
                <w:spacing w:val="2"/>
                <w:lang w:val="kk-KZ"/>
              </w:rPr>
              <w:t>DCS</w:t>
            </w:r>
            <w:r w:rsidRPr="009657B8">
              <w:rPr>
                <w:spacing w:val="2"/>
                <w:lang w:val="kk-KZ"/>
              </w:rPr>
              <w:t xml:space="preserve"> </w:t>
            </w:r>
            <w:r>
              <w:rPr>
                <w:spacing w:val="2"/>
                <w:lang w:val="kk-KZ"/>
              </w:rPr>
              <w:t>(</w:t>
            </w:r>
            <w:r w:rsidRPr="009657B8">
              <w:rPr>
                <w:spacing w:val="2"/>
                <w:lang w:val="kk-KZ"/>
              </w:rPr>
              <w:t>Distributed Control System)</w:t>
            </w:r>
          </w:p>
        </w:tc>
        <w:tc>
          <w:tcPr>
            <w:tcW w:w="4217" w:type="dxa"/>
          </w:tcPr>
          <w:p w:rsidR="00480B77" w:rsidRPr="00480B77" w:rsidRDefault="00480B77" w:rsidP="00A14A94">
            <w:pPr>
              <w:spacing w:line="360" w:lineRule="auto"/>
              <w:rPr>
                <w:lang w:val="kk-KZ"/>
              </w:rPr>
            </w:pPr>
            <w:r>
              <w:rPr>
                <w:lang w:val="kk-KZ"/>
              </w:rPr>
              <w:t xml:space="preserve">– </w:t>
            </w:r>
            <w:r w:rsidRPr="009657B8">
              <w:rPr>
                <w:lang w:val="kk-KZ"/>
              </w:rPr>
              <w:t>распределённая система управления</w:t>
            </w:r>
          </w:p>
        </w:tc>
      </w:tr>
      <w:tr w:rsidR="00480B77" w:rsidRPr="00480B77" w:rsidTr="00A14A94">
        <w:tc>
          <w:tcPr>
            <w:tcW w:w="5353" w:type="dxa"/>
          </w:tcPr>
          <w:p w:rsidR="00480B77" w:rsidRPr="00B97996" w:rsidRDefault="00480B77" w:rsidP="008617B2">
            <w:pPr>
              <w:spacing w:line="360" w:lineRule="auto"/>
              <w:jc w:val="both"/>
              <w:rPr>
                <w:lang w:val="kk-KZ"/>
              </w:rPr>
            </w:pPr>
            <w:r>
              <w:rPr>
                <w:lang w:val="kk-KZ"/>
              </w:rPr>
              <w:t>FPA (Flower Pollination A</w:t>
            </w:r>
            <w:r w:rsidRPr="00C37917">
              <w:rPr>
                <w:lang w:val="kk-KZ"/>
              </w:rPr>
              <w:t>lgorithm)</w:t>
            </w:r>
          </w:p>
        </w:tc>
        <w:tc>
          <w:tcPr>
            <w:tcW w:w="4217" w:type="dxa"/>
          </w:tcPr>
          <w:p w:rsidR="00480B77" w:rsidRDefault="00480B77" w:rsidP="00A14A94">
            <w:pPr>
              <w:spacing w:line="360" w:lineRule="auto"/>
              <w:rPr>
                <w:lang w:val="kk-KZ"/>
              </w:rPr>
            </w:pPr>
            <w:r>
              <w:rPr>
                <w:lang w:val="kk-KZ"/>
              </w:rPr>
              <w:t>–</w:t>
            </w:r>
            <w:r w:rsidRPr="00C37917">
              <w:rPr>
                <w:lang w:val="kk-KZ"/>
              </w:rPr>
              <w:t xml:space="preserve"> алгоритм опыления цветов</w:t>
            </w:r>
          </w:p>
        </w:tc>
      </w:tr>
      <w:tr w:rsidR="00480B77" w:rsidRPr="00480B77" w:rsidTr="00A14A94">
        <w:tc>
          <w:tcPr>
            <w:tcW w:w="5353" w:type="dxa"/>
          </w:tcPr>
          <w:p w:rsidR="00480B77" w:rsidRPr="00B97996" w:rsidRDefault="00480B77" w:rsidP="008617B2">
            <w:pPr>
              <w:spacing w:line="360" w:lineRule="auto"/>
              <w:jc w:val="both"/>
              <w:rPr>
                <w:lang w:val="kk-KZ"/>
              </w:rPr>
            </w:pPr>
            <w:r w:rsidRPr="00E6440C">
              <w:rPr>
                <w:lang w:val="kk-KZ"/>
              </w:rPr>
              <w:t>GA (Genetic Algorithm)</w:t>
            </w:r>
            <w:r>
              <w:rPr>
                <w:lang w:val="kk-KZ"/>
              </w:rPr>
              <w:t xml:space="preserve"> </w:t>
            </w:r>
          </w:p>
        </w:tc>
        <w:tc>
          <w:tcPr>
            <w:tcW w:w="4217" w:type="dxa"/>
          </w:tcPr>
          <w:p w:rsidR="00480B77" w:rsidRDefault="00480B77" w:rsidP="00A14A94">
            <w:pPr>
              <w:spacing w:line="360" w:lineRule="auto"/>
              <w:rPr>
                <w:lang w:val="kk-KZ"/>
              </w:rPr>
            </w:pPr>
            <w:r w:rsidRPr="00E6440C">
              <w:rPr>
                <w:lang w:val="kk-KZ"/>
              </w:rPr>
              <w:t xml:space="preserve">– </w:t>
            </w:r>
            <w:r>
              <w:rPr>
                <w:lang w:val="kk-KZ"/>
              </w:rPr>
              <w:t>генетический алгоритм</w:t>
            </w:r>
          </w:p>
        </w:tc>
      </w:tr>
      <w:tr w:rsidR="00480B77" w:rsidRPr="00480B77" w:rsidTr="00A14A94">
        <w:tc>
          <w:tcPr>
            <w:tcW w:w="5353" w:type="dxa"/>
          </w:tcPr>
          <w:p w:rsidR="00480B77" w:rsidRPr="00B97996" w:rsidRDefault="00480B77" w:rsidP="008617B2">
            <w:pPr>
              <w:spacing w:line="360" w:lineRule="auto"/>
              <w:jc w:val="both"/>
              <w:rPr>
                <w:lang w:val="kk-KZ"/>
              </w:rPr>
            </w:pPr>
            <w:r w:rsidRPr="00E92599">
              <w:rPr>
                <w:lang w:val="kk-KZ"/>
              </w:rPr>
              <w:t>GWO (Grey Wolf Optimizer)</w:t>
            </w:r>
          </w:p>
        </w:tc>
        <w:tc>
          <w:tcPr>
            <w:tcW w:w="4217" w:type="dxa"/>
          </w:tcPr>
          <w:p w:rsidR="00480B77" w:rsidRDefault="00480B77" w:rsidP="00A14A94">
            <w:pPr>
              <w:spacing w:line="360" w:lineRule="auto"/>
              <w:rPr>
                <w:lang w:val="kk-KZ"/>
              </w:rPr>
            </w:pPr>
            <w:r w:rsidRPr="00E92599">
              <w:rPr>
                <w:lang w:val="kk-KZ"/>
              </w:rPr>
              <w:t>– оптимизация серых волков</w:t>
            </w:r>
          </w:p>
        </w:tc>
      </w:tr>
      <w:tr w:rsidR="00702351" w:rsidRPr="00480B77" w:rsidTr="00A14A94">
        <w:tc>
          <w:tcPr>
            <w:tcW w:w="5353" w:type="dxa"/>
          </w:tcPr>
          <w:p w:rsidR="00702351" w:rsidRPr="00E92599" w:rsidRDefault="00702351" w:rsidP="008617B2">
            <w:pPr>
              <w:spacing w:line="360" w:lineRule="auto"/>
              <w:jc w:val="both"/>
              <w:rPr>
                <w:lang w:val="kk-KZ"/>
              </w:rPr>
            </w:pPr>
            <w:r w:rsidRPr="00FB2D49">
              <w:rPr>
                <w:lang w:val="en-US"/>
              </w:rPr>
              <w:t>JADE</w:t>
            </w:r>
            <w:r w:rsidRPr="00480B77">
              <w:rPr>
                <w:lang w:val="en-US"/>
              </w:rPr>
              <w:t xml:space="preserve"> (</w:t>
            </w:r>
            <w:r w:rsidRPr="00FB2D49">
              <w:rPr>
                <w:lang w:val="en-US"/>
              </w:rPr>
              <w:t>Java</w:t>
            </w:r>
            <w:r w:rsidRPr="00480B77">
              <w:rPr>
                <w:lang w:val="en-US"/>
              </w:rPr>
              <w:t xml:space="preserve"> </w:t>
            </w:r>
            <w:r w:rsidRPr="00FB2D49">
              <w:rPr>
                <w:lang w:val="en-US"/>
              </w:rPr>
              <w:t>Agent</w:t>
            </w:r>
            <w:r w:rsidRPr="00480B77">
              <w:rPr>
                <w:lang w:val="en-US"/>
              </w:rPr>
              <w:t xml:space="preserve"> </w:t>
            </w:r>
            <w:r w:rsidRPr="00FB2D49">
              <w:rPr>
                <w:lang w:val="en-US"/>
              </w:rPr>
              <w:t>Development</w:t>
            </w:r>
            <w:r w:rsidRPr="00480B77">
              <w:rPr>
                <w:lang w:val="en-US"/>
              </w:rPr>
              <w:t xml:space="preserve"> </w:t>
            </w:r>
            <w:r w:rsidRPr="00FB2D49">
              <w:rPr>
                <w:lang w:val="en-US"/>
              </w:rPr>
              <w:t>Framework</w:t>
            </w:r>
            <w:r w:rsidRPr="00480B77">
              <w:rPr>
                <w:lang w:val="en-US"/>
              </w:rPr>
              <w:t>)</w:t>
            </w:r>
          </w:p>
        </w:tc>
        <w:tc>
          <w:tcPr>
            <w:tcW w:w="4217" w:type="dxa"/>
          </w:tcPr>
          <w:p w:rsidR="00702351" w:rsidRDefault="00702351" w:rsidP="00A14A94">
            <w:pPr>
              <w:spacing w:line="360" w:lineRule="auto"/>
              <w:ind w:left="210" w:hanging="196"/>
              <w:rPr>
                <w:lang w:val="kk-KZ"/>
              </w:rPr>
            </w:pPr>
            <w:r>
              <w:rPr>
                <w:lang w:val="kk-KZ"/>
              </w:rPr>
              <w:t>– программная среда разработки мультиагентных систем</w:t>
            </w:r>
          </w:p>
        </w:tc>
      </w:tr>
      <w:tr w:rsidR="00702351" w:rsidRPr="00480B77" w:rsidTr="00A14A94">
        <w:trPr>
          <w:trHeight w:val="403"/>
        </w:trPr>
        <w:tc>
          <w:tcPr>
            <w:tcW w:w="5353" w:type="dxa"/>
          </w:tcPr>
          <w:p w:rsidR="00702351" w:rsidRPr="000838AF" w:rsidRDefault="00702351" w:rsidP="00480B77">
            <w:pPr>
              <w:tabs>
                <w:tab w:val="left" w:pos="318"/>
              </w:tabs>
              <w:spacing w:line="360" w:lineRule="auto"/>
              <w:rPr>
                <w:lang w:val="en-US"/>
              </w:rPr>
            </w:pPr>
            <w:r w:rsidRPr="000838AF">
              <w:rPr>
                <w:lang w:val="en-US"/>
              </w:rPr>
              <w:t>K-nn (Nearest neighbor method)</w:t>
            </w:r>
          </w:p>
        </w:tc>
        <w:tc>
          <w:tcPr>
            <w:tcW w:w="4217" w:type="dxa"/>
          </w:tcPr>
          <w:p w:rsidR="00702351" w:rsidRPr="00A14A94" w:rsidRDefault="00A14A94" w:rsidP="00A14A94">
            <w:pPr>
              <w:tabs>
                <w:tab w:val="left" w:pos="318"/>
              </w:tabs>
              <w:spacing w:line="360" w:lineRule="auto"/>
            </w:pPr>
            <w:r>
              <w:rPr>
                <w:lang w:val="kk-KZ"/>
              </w:rPr>
              <w:t xml:space="preserve">– </w:t>
            </w:r>
            <w:r w:rsidR="00702351" w:rsidRPr="00A14A94">
              <w:t>метода ближайшего соседа</w:t>
            </w:r>
          </w:p>
        </w:tc>
      </w:tr>
      <w:tr w:rsidR="00702351" w:rsidRPr="00480B77" w:rsidTr="00A14A94">
        <w:tc>
          <w:tcPr>
            <w:tcW w:w="5353" w:type="dxa"/>
          </w:tcPr>
          <w:p w:rsidR="00702351" w:rsidRPr="00FB2D49" w:rsidRDefault="00702351" w:rsidP="008617B2">
            <w:pPr>
              <w:spacing w:line="360" w:lineRule="auto"/>
              <w:jc w:val="both"/>
              <w:rPr>
                <w:lang w:val="en-US"/>
              </w:rPr>
            </w:pPr>
            <w:r w:rsidRPr="00B04640">
              <w:rPr>
                <w:bCs/>
                <w:shd w:val="clear" w:color="auto" w:fill="FFFFFF"/>
              </w:rPr>
              <w:t>MATLAB</w:t>
            </w:r>
            <w:r w:rsidRPr="00B04640">
              <w:rPr>
                <w:shd w:val="clear" w:color="auto" w:fill="FFFFFF"/>
              </w:rPr>
              <w:t xml:space="preserve"> (</w:t>
            </w:r>
            <w:r w:rsidRPr="00B04640">
              <w:rPr>
                <w:iCs/>
                <w:shd w:val="clear" w:color="auto" w:fill="FFFFFF"/>
                <w:lang w:val="en"/>
              </w:rPr>
              <w:t>Matrix</w:t>
            </w:r>
            <w:r w:rsidRPr="00B04640">
              <w:rPr>
                <w:iCs/>
                <w:shd w:val="clear" w:color="auto" w:fill="FFFFFF"/>
              </w:rPr>
              <w:t xml:space="preserve"> </w:t>
            </w:r>
            <w:r w:rsidRPr="00B04640">
              <w:rPr>
                <w:iCs/>
                <w:shd w:val="clear" w:color="auto" w:fill="FFFFFF"/>
                <w:lang w:val="en"/>
              </w:rPr>
              <w:t>Laboratory</w:t>
            </w:r>
            <w:r w:rsidRPr="00B04640">
              <w:rPr>
                <w:iCs/>
                <w:shd w:val="clear" w:color="auto" w:fill="FFFFFF"/>
              </w:rPr>
              <w:t>)</w:t>
            </w:r>
          </w:p>
        </w:tc>
        <w:tc>
          <w:tcPr>
            <w:tcW w:w="4217" w:type="dxa"/>
          </w:tcPr>
          <w:p w:rsidR="00702351" w:rsidRPr="00480B77" w:rsidRDefault="00E91499" w:rsidP="00A14A94">
            <w:pPr>
              <w:pStyle w:val="ac"/>
              <w:tabs>
                <w:tab w:val="left" w:pos="318"/>
              </w:tabs>
              <w:spacing w:after="0" w:line="360" w:lineRule="auto"/>
              <w:ind w:left="317"/>
              <w:rPr>
                <w:rFonts w:ascii="Times New Roman" w:eastAsia="Batang" w:hAnsi="Times New Roman" w:cs="Times New Roman"/>
                <w:sz w:val="24"/>
                <w:szCs w:val="24"/>
                <w:lang w:eastAsia="ru-RU"/>
              </w:rPr>
            </w:pPr>
            <w:hyperlink r:id="rId11" w:tooltip="Пакет прикладных программ" w:history="1">
              <w:r w:rsidR="00702351" w:rsidRPr="00480B77">
                <w:rPr>
                  <w:rFonts w:ascii="Times New Roman" w:eastAsia="Batang" w:hAnsi="Times New Roman" w:cs="Times New Roman"/>
                  <w:sz w:val="24"/>
                  <w:szCs w:val="24"/>
                  <w:lang w:eastAsia="ru-RU"/>
                </w:rPr>
                <w:t>пакет прикладных программ</w:t>
              </w:r>
            </w:hyperlink>
            <w:r w:rsidR="00702351" w:rsidRPr="00480B77">
              <w:rPr>
                <w:rFonts w:ascii="Times New Roman" w:eastAsia="Batang" w:hAnsi="Times New Roman" w:cs="Times New Roman"/>
                <w:sz w:val="24"/>
                <w:szCs w:val="24"/>
                <w:lang w:eastAsia="ru-RU"/>
              </w:rPr>
              <w:t xml:space="preserve"> для решения задач технических вычислений</w:t>
            </w:r>
          </w:p>
        </w:tc>
      </w:tr>
      <w:tr w:rsidR="00702351" w:rsidRPr="00480B77" w:rsidTr="00A14A94">
        <w:tc>
          <w:tcPr>
            <w:tcW w:w="5353" w:type="dxa"/>
          </w:tcPr>
          <w:p w:rsidR="00702351" w:rsidRPr="00D3144A" w:rsidRDefault="00702351" w:rsidP="00D3144A">
            <w:pPr>
              <w:pStyle w:val="ac"/>
              <w:tabs>
                <w:tab w:val="left" w:pos="318"/>
              </w:tabs>
              <w:spacing w:line="360" w:lineRule="auto"/>
              <w:ind w:left="0"/>
              <w:rPr>
                <w:rFonts w:ascii="Times New Roman" w:eastAsia="Batang" w:hAnsi="Times New Roman" w:cs="Times New Roman"/>
                <w:sz w:val="24"/>
                <w:szCs w:val="24"/>
                <w:lang w:eastAsia="ru-RU"/>
              </w:rPr>
            </w:pPr>
            <w:r w:rsidRPr="00D3144A">
              <w:rPr>
                <w:rFonts w:ascii="Times New Roman" w:eastAsia="Batang" w:hAnsi="Times New Roman" w:cs="Times New Roman"/>
                <w:sz w:val="24"/>
                <w:szCs w:val="24"/>
                <w:lang w:eastAsia="ru-RU"/>
              </w:rPr>
              <w:t>NSA (Negative Selection Algorithm)</w:t>
            </w:r>
          </w:p>
        </w:tc>
        <w:tc>
          <w:tcPr>
            <w:tcW w:w="4217" w:type="dxa"/>
          </w:tcPr>
          <w:p w:rsidR="00702351" w:rsidRPr="00480B77" w:rsidRDefault="00A14A94" w:rsidP="00A14A94">
            <w:pPr>
              <w:pStyle w:val="ac"/>
              <w:tabs>
                <w:tab w:val="left" w:pos="318"/>
              </w:tabs>
              <w:spacing w:after="0" w:line="360" w:lineRule="auto"/>
              <w:ind w:left="0"/>
              <w:rPr>
                <w:rFonts w:ascii="Times New Roman" w:eastAsia="Batang" w:hAnsi="Times New Roman" w:cs="Times New Roman"/>
                <w:sz w:val="24"/>
                <w:szCs w:val="24"/>
                <w:lang w:eastAsia="ru-RU"/>
              </w:rPr>
            </w:pPr>
            <w:r>
              <w:rPr>
                <w:lang w:val="kk-KZ"/>
              </w:rPr>
              <w:t xml:space="preserve">– </w:t>
            </w:r>
            <w:r w:rsidR="00702351" w:rsidRPr="00D3144A">
              <w:rPr>
                <w:rFonts w:ascii="Times New Roman" w:eastAsia="Batang" w:hAnsi="Times New Roman" w:cs="Times New Roman"/>
                <w:sz w:val="24"/>
                <w:szCs w:val="24"/>
                <w:lang w:eastAsia="ru-RU"/>
              </w:rPr>
              <w:t>алгоритм негативной селекции</w:t>
            </w:r>
          </w:p>
        </w:tc>
      </w:tr>
      <w:tr w:rsidR="00702351" w:rsidRPr="00480B77" w:rsidTr="00A14A94">
        <w:tc>
          <w:tcPr>
            <w:tcW w:w="5353" w:type="dxa"/>
          </w:tcPr>
          <w:p w:rsidR="00702351" w:rsidRPr="00D3144A" w:rsidRDefault="00702351" w:rsidP="00D3144A">
            <w:pPr>
              <w:pStyle w:val="ac"/>
              <w:tabs>
                <w:tab w:val="left" w:pos="318"/>
              </w:tabs>
              <w:spacing w:line="360" w:lineRule="auto"/>
              <w:ind w:left="0"/>
              <w:rPr>
                <w:rFonts w:ascii="Times New Roman" w:eastAsia="Batang" w:hAnsi="Times New Roman" w:cs="Times New Roman"/>
                <w:sz w:val="24"/>
                <w:szCs w:val="24"/>
                <w:lang w:eastAsia="ru-RU"/>
              </w:rPr>
            </w:pPr>
            <w:r w:rsidRPr="00D3144A">
              <w:rPr>
                <w:rFonts w:ascii="Times New Roman" w:eastAsia="Batang" w:hAnsi="Times New Roman" w:cs="Times New Roman"/>
                <w:sz w:val="24"/>
                <w:szCs w:val="24"/>
                <w:lang w:eastAsia="ru-RU"/>
              </w:rPr>
              <w:t>RF (Random Forest)</w:t>
            </w:r>
          </w:p>
        </w:tc>
        <w:tc>
          <w:tcPr>
            <w:tcW w:w="4217" w:type="dxa"/>
          </w:tcPr>
          <w:p w:rsidR="00702351" w:rsidRPr="00D3144A" w:rsidRDefault="00702351" w:rsidP="00A14A94">
            <w:pPr>
              <w:spacing w:line="360" w:lineRule="auto"/>
            </w:pPr>
            <w:r w:rsidRPr="00036928">
              <w:t xml:space="preserve">– </w:t>
            </w:r>
            <w:r w:rsidRPr="00FB2D49">
              <w:t>случайный</w:t>
            </w:r>
            <w:r w:rsidRPr="00036928">
              <w:t xml:space="preserve"> </w:t>
            </w:r>
            <w:r w:rsidRPr="00FB2D49">
              <w:t>лес</w:t>
            </w:r>
          </w:p>
        </w:tc>
      </w:tr>
      <w:tr w:rsidR="00702351" w:rsidRPr="00480B77" w:rsidTr="00A14A94">
        <w:tc>
          <w:tcPr>
            <w:tcW w:w="5353" w:type="dxa"/>
          </w:tcPr>
          <w:p w:rsidR="00702351" w:rsidRPr="00D3144A" w:rsidRDefault="00702351" w:rsidP="001F1AA7">
            <w:pPr>
              <w:spacing w:line="360" w:lineRule="auto"/>
              <w:jc w:val="both"/>
            </w:pPr>
            <w:r w:rsidRPr="001F1AA7">
              <w:rPr>
                <w:color w:val="202122"/>
                <w:shd w:val="clear" w:color="auto" w:fill="FFFFFF"/>
              </w:rPr>
              <w:t>ROC (Receiver Operating Characteristic)</w:t>
            </w:r>
          </w:p>
        </w:tc>
        <w:tc>
          <w:tcPr>
            <w:tcW w:w="4217" w:type="dxa"/>
          </w:tcPr>
          <w:p w:rsidR="00702351" w:rsidRPr="00036928" w:rsidRDefault="00702351" w:rsidP="00A14A94">
            <w:pPr>
              <w:spacing w:line="360" w:lineRule="auto"/>
              <w:ind w:left="210" w:hanging="210"/>
            </w:pPr>
            <w:r w:rsidRPr="00036928">
              <w:t>–</w:t>
            </w:r>
            <w:r>
              <w:t xml:space="preserve"> </w:t>
            </w:r>
            <w:r w:rsidRPr="000E7B7B">
              <w:rPr>
                <w:color w:val="202122"/>
                <w:shd w:val="clear" w:color="auto" w:fill="FFFFFF"/>
              </w:rPr>
              <w:t xml:space="preserve">график, позволяющий оценить качество </w:t>
            </w:r>
            <w:hyperlink r:id="rId12" w:tooltip="Бинарная классификация" w:history="1">
              <w:r w:rsidRPr="000E7B7B">
                <w:rPr>
                  <w:rStyle w:val="af2"/>
                  <w:color w:val="auto"/>
                  <w:u w:val="none"/>
                  <w:shd w:val="clear" w:color="auto" w:fill="FFFFFF"/>
                </w:rPr>
                <w:t>бинарной классификации</w:t>
              </w:r>
            </w:hyperlink>
          </w:p>
        </w:tc>
      </w:tr>
      <w:tr w:rsidR="00702351" w:rsidRPr="001F1AA7" w:rsidTr="00A14A94">
        <w:tc>
          <w:tcPr>
            <w:tcW w:w="5353" w:type="dxa"/>
          </w:tcPr>
          <w:p w:rsidR="00702351" w:rsidRPr="001F1AA7" w:rsidRDefault="00702351" w:rsidP="001F1AA7">
            <w:pPr>
              <w:spacing w:line="360" w:lineRule="auto"/>
              <w:jc w:val="both"/>
              <w:rPr>
                <w:color w:val="202122"/>
                <w:shd w:val="clear" w:color="auto" w:fill="FFFFFF"/>
                <w:lang w:val="en-US"/>
              </w:rPr>
            </w:pPr>
            <w:r w:rsidRPr="0057629B">
              <w:rPr>
                <w:lang w:val="en-US"/>
              </w:rPr>
              <w:t>UCI</w:t>
            </w:r>
            <w:r w:rsidRPr="00484BE1">
              <w:rPr>
                <w:lang w:val="en-US"/>
              </w:rPr>
              <w:t xml:space="preserve"> (</w:t>
            </w:r>
            <w:r w:rsidRPr="0057629B">
              <w:rPr>
                <w:lang w:val="en-US"/>
              </w:rPr>
              <w:t>UC</w:t>
            </w:r>
            <w:r w:rsidRPr="00484BE1">
              <w:rPr>
                <w:lang w:val="en-US"/>
              </w:rPr>
              <w:t xml:space="preserve"> </w:t>
            </w:r>
            <w:r w:rsidRPr="0057629B">
              <w:rPr>
                <w:lang w:val="en-US"/>
              </w:rPr>
              <w:t>Irvine</w:t>
            </w:r>
            <w:r w:rsidRPr="00484BE1">
              <w:rPr>
                <w:lang w:val="en-US"/>
              </w:rPr>
              <w:t xml:space="preserve"> </w:t>
            </w:r>
            <w:r w:rsidRPr="0057629B">
              <w:rPr>
                <w:lang w:val="en-US"/>
              </w:rPr>
              <w:t>Machine</w:t>
            </w:r>
            <w:r w:rsidRPr="00484BE1">
              <w:rPr>
                <w:lang w:val="en-US"/>
              </w:rPr>
              <w:t xml:space="preserve"> </w:t>
            </w:r>
            <w:r w:rsidRPr="0057629B">
              <w:rPr>
                <w:lang w:val="en-US"/>
              </w:rPr>
              <w:t>Learning</w:t>
            </w:r>
            <w:r w:rsidRPr="00484BE1">
              <w:rPr>
                <w:lang w:val="en-US"/>
              </w:rPr>
              <w:t xml:space="preserve"> </w:t>
            </w:r>
            <w:r w:rsidRPr="0057629B">
              <w:rPr>
                <w:lang w:val="en-US"/>
              </w:rPr>
              <w:t>Repository</w:t>
            </w:r>
            <w:r w:rsidRPr="00484BE1">
              <w:rPr>
                <w:lang w:val="en-US"/>
              </w:rPr>
              <w:t>)</w:t>
            </w:r>
          </w:p>
        </w:tc>
        <w:tc>
          <w:tcPr>
            <w:tcW w:w="4217" w:type="dxa"/>
          </w:tcPr>
          <w:p w:rsidR="00702351" w:rsidRPr="001F1AA7" w:rsidRDefault="00702351" w:rsidP="00A14A94">
            <w:pPr>
              <w:spacing w:line="360" w:lineRule="auto"/>
            </w:pPr>
            <w:r w:rsidRPr="00484BE1">
              <w:rPr>
                <w:lang w:val="en-US"/>
              </w:rPr>
              <w:t xml:space="preserve">– </w:t>
            </w:r>
            <w:r w:rsidRPr="00FB2D49">
              <w:t>репозиторий</w:t>
            </w:r>
          </w:p>
        </w:tc>
      </w:tr>
    </w:tbl>
    <w:p w:rsidR="00480B77" w:rsidRPr="001F1AA7" w:rsidRDefault="00480B77" w:rsidP="008617B2">
      <w:pPr>
        <w:spacing w:line="360" w:lineRule="auto"/>
        <w:ind w:firstLine="709"/>
        <w:jc w:val="both"/>
        <w:rPr>
          <w:lang w:val="en-US"/>
        </w:rPr>
      </w:pPr>
    </w:p>
    <w:p w:rsidR="00273E54" w:rsidRPr="00F76E0C" w:rsidRDefault="00995105" w:rsidP="001F1AA7">
      <w:pPr>
        <w:spacing w:after="160" w:line="259" w:lineRule="auto"/>
        <w:jc w:val="center"/>
        <w:rPr>
          <w:b/>
        </w:rPr>
      </w:pPr>
      <w:r w:rsidRPr="00156996">
        <w:rPr>
          <w:rFonts w:eastAsia="Times New Roman"/>
        </w:rPr>
        <w:br w:type="page"/>
      </w:r>
      <w:r w:rsidR="00273E54" w:rsidRPr="00F76E0C">
        <w:rPr>
          <w:b/>
        </w:rPr>
        <w:lastRenderedPageBreak/>
        <w:t>ВВЕДЕНИЕ</w:t>
      </w:r>
    </w:p>
    <w:p w:rsidR="00273E54" w:rsidRPr="00F76E0C" w:rsidRDefault="00273E54" w:rsidP="006B76FA">
      <w:pPr>
        <w:ind w:firstLine="567"/>
        <w:jc w:val="center"/>
      </w:pPr>
    </w:p>
    <w:p w:rsidR="00B866AA" w:rsidRPr="00F76E0C" w:rsidRDefault="00B866AA" w:rsidP="00B866AA">
      <w:pPr>
        <w:pStyle w:val="p1a"/>
        <w:spacing w:line="360" w:lineRule="auto"/>
        <w:ind w:firstLine="709"/>
        <w:rPr>
          <w:sz w:val="24"/>
          <w:szCs w:val="24"/>
          <w:lang w:val="ru-RU"/>
        </w:rPr>
      </w:pPr>
      <w:r w:rsidRPr="00E517DB">
        <w:rPr>
          <w:sz w:val="24"/>
          <w:szCs w:val="24"/>
          <w:lang w:val="ru-RU"/>
        </w:rPr>
        <w:t>Оценка современного состояния проблемы и ее актуальность</w:t>
      </w:r>
      <w:r w:rsidRPr="00A8314B">
        <w:rPr>
          <w:sz w:val="24"/>
          <w:szCs w:val="24"/>
          <w:lang w:val="ru-RU"/>
        </w:rPr>
        <w:t>.</w:t>
      </w:r>
      <w:r w:rsidRPr="00A8314B">
        <w:rPr>
          <w:i/>
          <w:sz w:val="24"/>
          <w:szCs w:val="24"/>
          <w:lang w:val="ru-RU"/>
        </w:rPr>
        <w:t xml:space="preserve"> </w:t>
      </w:r>
      <w:r w:rsidRPr="00A8314B">
        <w:rPr>
          <w:sz w:val="24"/>
          <w:szCs w:val="24"/>
          <w:lang w:val="ru-RU"/>
        </w:rPr>
        <w:t>Современные промышленные системы управления сложными объектами построены с использованием последних достижений в области микропроцессорной техники. Крупные промышленные</w:t>
      </w:r>
      <w:r w:rsidRPr="00F76E0C">
        <w:rPr>
          <w:sz w:val="24"/>
          <w:szCs w:val="24"/>
          <w:lang w:val="ru-RU"/>
        </w:rPr>
        <w:t xml:space="preserve"> предприятия нефтегазовой, металлургической, аэрокосмической и других отраслей автоматизированы с учётом требований надёжности, безопасности и эффективности работы оборудования. Важным фактором является своевременный анализ и диагностика систем управления, так как даже незначительные непрогнозируемые сбои в оборудовании могут привести к аварийной ситуации, а также потери экономической эффективности производства. Распределённые системы управления предприятиями перегружены потоком данных, которые по большей части архивируются и в дальнейшем не подвергаются анализу. Интеграция последних достижений в области искусственного интеллекта</w:t>
      </w:r>
      <w:r w:rsidR="00DF7A4E" w:rsidRPr="00F76E0C">
        <w:rPr>
          <w:sz w:val="24"/>
          <w:szCs w:val="24"/>
          <w:lang w:val="ru-RU"/>
        </w:rPr>
        <w:t xml:space="preserve"> (ИИ)</w:t>
      </w:r>
      <w:r w:rsidRPr="00F76E0C">
        <w:rPr>
          <w:sz w:val="24"/>
          <w:szCs w:val="24"/>
          <w:lang w:val="ru-RU"/>
        </w:rPr>
        <w:t xml:space="preserve"> является эффективным решением данной проблемы. В свою очередь стремительно развивается биоинспирированный подход ИИС, обладающий следующими достоинствами: возможность обработки большого объёма производственных данных, способность к параллельной обработки данных, самообучение, наличие памяти и прогнозирование на границе классов. Так как в настоящее время не существует универсальных алгоритмов </w:t>
      </w:r>
      <w:r w:rsidR="003920BB" w:rsidRPr="00F76E0C">
        <w:rPr>
          <w:sz w:val="24"/>
          <w:szCs w:val="24"/>
          <w:lang w:val="ru-RU"/>
        </w:rPr>
        <w:t>ИИ</w:t>
      </w:r>
      <w:r w:rsidRPr="00F76E0C">
        <w:rPr>
          <w:sz w:val="24"/>
          <w:szCs w:val="24"/>
          <w:lang w:val="ru-RU"/>
        </w:rPr>
        <w:t xml:space="preserve">, способных одинаково эффективно осуществлять прогноз для различного типа производственных данных, эффективна разработка модифицированных алгоритмов ИИС. </w:t>
      </w:r>
    </w:p>
    <w:p w:rsidR="005A21F1" w:rsidRPr="00F76E0C" w:rsidRDefault="00B866AA" w:rsidP="006B76FA">
      <w:pPr>
        <w:spacing w:line="360" w:lineRule="auto"/>
        <w:ind w:firstLine="709"/>
        <w:jc w:val="both"/>
      </w:pPr>
      <w:r w:rsidRPr="00E517DB">
        <w:t xml:space="preserve">Основание и исходные данные для разработки </w:t>
      </w:r>
      <w:r w:rsidR="001451E8" w:rsidRPr="00E517DB">
        <w:t>темы.</w:t>
      </w:r>
      <w:r w:rsidR="001451E8" w:rsidRPr="00F76E0C">
        <w:rPr>
          <w:i/>
        </w:rPr>
        <w:t xml:space="preserve"> </w:t>
      </w:r>
      <w:r w:rsidR="001451E8" w:rsidRPr="00F76E0C">
        <w:t xml:space="preserve">Грантовое финансирование МОН РК является основанием для исследований по теме проекта. Исходными данными </w:t>
      </w:r>
      <w:r w:rsidR="005A21F1" w:rsidRPr="00F76E0C">
        <w:t xml:space="preserve">для </w:t>
      </w:r>
      <w:r w:rsidR="001451E8" w:rsidRPr="00F76E0C">
        <w:t xml:space="preserve">проекта являются </w:t>
      </w:r>
      <w:r w:rsidR="00E005EF" w:rsidRPr="00F76E0C">
        <w:t xml:space="preserve">научные </w:t>
      </w:r>
      <w:r w:rsidR="001451E8" w:rsidRPr="00F76E0C">
        <w:t>публикации в рейтинговых изданиях</w:t>
      </w:r>
      <w:r w:rsidR="00845F94" w:rsidRPr="00F76E0C">
        <w:t>,</w:t>
      </w:r>
      <w:r w:rsidR="00E005EF" w:rsidRPr="00F76E0C">
        <w:t xml:space="preserve"> базы данных в открытом доступе</w:t>
      </w:r>
      <w:r w:rsidR="001451E8" w:rsidRPr="00F76E0C">
        <w:t xml:space="preserve">, техническая документация </w:t>
      </w:r>
      <w:r w:rsidR="00E005EF" w:rsidRPr="00F76E0C">
        <w:t xml:space="preserve">ведущих фирм производителей промышленного оборудования, а также реальные производственные данные с </w:t>
      </w:r>
      <w:r w:rsidR="005A21F1" w:rsidRPr="00F76E0C">
        <w:t>предприятия</w:t>
      </w:r>
      <w:r w:rsidR="00E005EF" w:rsidRPr="00F76E0C">
        <w:t xml:space="preserve"> Тенгиз Шевройл</w:t>
      </w:r>
      <w:r w:rsidR="005A21F1" w:rsidRPr="00F76E0C">
        <w:t>.</w:t>
      </w:r>
    </w:p>
    <w:p w:rsidR="00E005EF" w:rsidRPr="00F76E0C" w:rsidRDefault="001451E8" w:rsidP="006B76FA">
      <w:pPr>
        <w:spacing w:line="360" w:lineRule="auto"/>
        <w:ind w:firstLine="709"/>
        <w:jc w:val="both"/>
      </w:pPr>
      <w:r w:rsidRPr="00E517DB">
        <w:t>Обоснование необходимости проведения НИР.</w:t>
      </w:r>
      <w:r w:rsidR="00845F94" w:rsidRPr="00F76E0C">
        <w:rPr>
          <w:i/>
        </w:rPr>
        <w:t xml:space="preserve"> </w:t>
      </w:r>
      <w:r w:rsidR="00845F94" w:rsidRPr="00F76E0C">
        <w:t xml:space="preserve">Активное развитие новых инновационных биоинсперированных подходов </w:t>
      </w:r>
      <w:r w:rsidR="003920BB" w:rsidRPr="00F76E0C">
        <w:t>И</w:t>
      </w:r>
      <w:r w:rsidR="005A21F1" w:rsidRPr="00F76E0C">
        <w:t>И</w:t>
      </w:r>
      <w:r w:rsidR="001211E9" w:rsidRPr="00F76E0C">
        <w:rPr>
          <w:lang w:val="kk-KZ"/>
        </w:rPr>
        <w:t xml:space="preserve"> и</w:t>
      </w:r>
      <w:r w:rsidR="005A21F1" w:rsidRPr="00F76E0C">
        <w:rPr>
          <w:lang w:val="kk-KZ"/>
        </w:rPr>
        <w:t xml:space="preserve"> ИИС</w:t>
      </w:r>
      <w:r w:rsidR="00845F94" w:rsidRPr="00F76E0C">
        <w:t xml:space="preserve"> открывает широкие возможности для создания высокоэффективных </w:t>
      </w:r>
      <w:r w:rsidR="001211E9" w:rsidRPr="00F76E0C">
        <w:t xml:space="preserve">оптимальных </w:t>
      </w:r>
      <w:r w:rsidR="00845F94" w:rsidRPr="00F76E0C">
        <w:t>систем прогнозирования и управления сложными объектами и высокотехнологичными производственными линиями</w:t>
      </w:r>
      <w:r w:rsidR="001211E9" w:rsidRPr="00F76E0C">
        <w:t xml:space="preserve"> в нефтегазовой отрасли</w:t>
      </w:r>
      <w:r w:rsidR="00845F94" w:rsidRPr="00F76E0C">
        <w:t>, что способствует существенному развитию экономики Казахстана.</w:t>
      </w:r>
    </w:p>
    <w:p w:rsidR="001451E8" w:rsidRPr="00F76E0C" w:rsidRDefault="001451E8" w:rsidP="006B76FA">
      <w:pPr>
        <w:spacing w:line="360" w:lineRule="auto"/>
        <w:ind w:firstLine="709"/>
        <w:jc w:val="both"/>
        <w:rPr>
          <w:lang w:val="kk-KZ"/>
        </w:rPr>
      </w:pPr>
      <w:r w:rsidRPr="00E517DB">
        <w:t>Сведения о планируемом научно-техническом уровне разработки.</w:t>
      </w:r>
      <w:r w:rsidR="001211E9" w:rsidRPr="00F76E0C">
        <w:t xml:space="preserve"> Предлагаемая когнитивная </w:t>
      </w:r>
      <w:r w:rsidR="001211E9" w:rsidRPr="00F76E0C">
        <w:rPr>
          <w:lang w:val="en-US"/>
        </w:rPr>
        <w:t>Smart</w:t>
      </w:r>
      <w:r w:rsidR="001211E9" w:rsidRPr="00F76E0C">
        <w:t>-</w:t>
      </w:r>
      <w:r w:rsidR="001211E9" w:rsidRPr="00F76E0C">
        <w:rPr>
          <w:lang w:val="kk-KZ"/>
        </w:rPr>
        <w:t xml:space="preserve">технология построения эффективных интеллетуальных систем </w:t>
      </w:r>
      <w:r w:rsidR="001211E9" w:rsidRPr="00F76E0C">
        <w:rPr>
          <w:lang w:val="kk-KZ"/>
        </w:rPr>
        <w:lastRenderedPageBreak/>
        <w:t xml:space="preserve">управления сложными объектами </w:t>
      </w:r>
      <w:r w:rsidR="005A21F1" w:rsidRPr="00F76E0C">
        <w:rPr>
          <w:lang w:val="kk-KZ"/>
        </w:rPr>
        <w:t>с использованием ИИС обеспечивает на высоком уровне выполнение программы «Индустриал</w:t>
      </w:r>
      <w:r w:rsidR="001E44BF" w:rsidRPr="00F76E0C">
        <w:rPr>
          <w:lang w:val="kk-KZ"/>
        </w:rPr>
        <w:t>изация</w:t>
      </w:r>
      <w:r w:rsidR="005A21F1" w:rsidRPr="00F76E0C">
        <w:rPr>
          <w:lang w:val="kk-KZ"/>
        </w:rPr>
        <w:t xml:space="preserve"> 4.0», что является очень важным фактором развития промышленности Казахстана. </w:t>
      </w:r>
    </w:p>
    <w:p w:rsidR="001451E8" w:rsidRPr="00F76E0C" w:rsidRDefault="001451E8" w:rsidP="006B76FA">
      <w:pPr>
        <w:spacing w:line="360" w:lineRule="auto"/>
        <w:ind w:firstLine="709"/>
        <w:jc w:val="both"/>
      </w:pPr>
      <w:r w:rsidRPr="00E517DB">
        <w:t>Сведения о методологическом обеспечении НИР.</w:t>
      </w:r>
      <w:r w:rsidR="00A446DF" w:rsidRPr="00E517DB">
        <w:t xml:space="preserve"> </w:t>
      </w:r>
      <w:r w:rsidR="00A446DF" w:rsidRPr="00F76E0C">
        <w:t>В методологическом обеспечении НИР используются теоретические основы иммуннологии, хемометрики и хемоинформатики, молекулярной биологии, искусственного интеллекта и сведения о современной микропроцессорной технике, которая широко используется на производстве.</w:t>
      </w:r>
    </w:p>
    <w:p w:rsidR="005A21F1" w:rsidRPr="00F76E0C" w:rsidRDefault="005A21F1" w:rsidP="005A21F1">
      <w:pPr>
        <w:spacing w:line="360" w:lineRule="auto"/>
        <w:ind w:firstLine="709"/>
        <w:jc w:val="both"/>
      </w:pPr>
      <w:r w:rsidRPr="00E517DB">
        <w:t>Связь данной работы с другими НИР.</w:t>
      </w:r>
      <w:r w:rsidRPr="00F76E0C">
        <w:rPr>
          <w:i/>
        </w:rPr>
        <w:t xml:space="preserve"> </w:t>
      </w:r>
      <w:r w:rsidRPr="00F76E0C">
        <w:t xml:space="preserve">Исследования являются продолжением большого цикла работ по проектам </w:t>
      </w:r>
      <w:r w:rsidRPr="00F76E0C">
        <w:rPr>
          <w:lang w:val="kk-KZ"/>
        </w:rPr>
        <w:t xml:space="preserve">грантового финансирования </w:t>
      </w:r>
      <w:r w:rsidRPr="00F76E0C">
        <w:t xml:space="preserve">МОН РК по </w:t>
      </w:r>
      <w:r w:rsidRPr="00F76E0C">
        <w:rPr>
          <w:lang w:val="kk-KZ"/>
        </w:rPr>
        <w:t>разработке интеллектуальных систем прогнозирования и управления сложными объектами в условиях неопределенности параметров с использованием инновационных биоинсперированных подходов ИИ</w:t>
      </w:r>
      <w:r w:rsidRPr="00F76E0C">
        <w:t xml:space="preserve">: №0115РК00538 (2015-2017 г.г.), </w:t>
      </w:r>
      <w:r w:rsidR="00D42B49">
        <w:t>№</w:t>
      </w:r>
      <w:r w:rsidRPr="00F76E0C">
        <w:t>0112РК00324 (2012-2014 г.</w:t>
      </w:r>
      <w:proofErr w:type="gramStart"/>
      <w:r w:rsidRPr="00F76E0C">
        <w:t>г</w:t>
      </w:r>
      <w:proofErr w:type="gramEnd"/>
      <w:r w:rsidRPr="00F76E0C">
        <w:t xml:space="preserve">.). </w:t>
      </w:r>
    </w:p>
    <w:p w:rsidR="00C21C6B" w:rsidRPr="00F76E0C" w:rsidRDefault="00C21C6B" w:rsidP="00105351">
      <w:pPr>
        <w:pStyle w:val="ac"/>
        <w:tabs>
          <w:tab w:val="left" w:pos="993"/>
        </w:tabs>
        <w:spacing w:after="0" w:line="360" w:lineRule="auto"/>
        <w:ind w:left="0" w:firstLine="709"/>
        <w:jc w:val="both"/>
        <w:rPr>
          <w:rFonts w:ascii="Times New Roman" w:hAnsi="Times New Roman" w:cs="Times New Roman"/>
          <w:sz w:val="24"/>
          <w:szCs w:val="24"/>
        </w:rPr>
      </w:pPr>
      <w:r w:rsidRPr="00E517DB">
        <w:rPr>
          <w:rFonts w:ascii="Times New Roman" w:hAnsi="Times New Roman" w:cs="Times New Roman"/>
          <w:color w:val="000000"/>
          <w:sz w:val="24"/>
          <w:szCs w:val="24"/>
        </w:rPr>
        <w:t>Цели и задачи исследований.</w:t>
      </w:r>
      <w:r w:rsidRPr="00F76E0C">
        <w:rPr>
          <w:rFonts w:ascii="Times New Roman" w:hAnsi="Times New Roman" w:cs="Times New Roman"/>
          <w:color w:val="000000"/>
          <w:sz w:val="24"/>
          <w:szCs w:val="24"/>
        </w:rPr>
        <w:t xml:space="preserve"> </w:t>
      </w:r>
      <w:proofErr w:type="gramStart"/>
      <w:r w:rsidR="00027167" w:rsidRPr="00F76E0C">
        <w:rPr>
          <w:rFonts w:ascii="Times New Roman" w:hAnsi="Times New Roman" w:cs="Times New Roman"/>
          <w:color w:val="000000"/>
          <w:sz w:val="24"/>
          <w:szCs w:val="24"/>
        </w:rPr>
        <w:t>Целью данного проекта является р</w:t>
      </w:r>
      <w:r w:rsidR="00027167" w:rsidRPr="00F76E0C">
        <w:rPr>
          <w:rFonts w:ascii="Times New Roman" w:hAnsi="Times New Roman" w:cs="Times New Roman"/>
          <w:sz w:val="24"/>
          <w:szCs w:val="24"/>
        </w:rPr>
        <w:t xml:space="preserve">азработка когнитивной </w:t>
      </w:r>
      <w:r w:rsidR="00027167" w:rsidRPr="00F76E0C">
        <w:rPr>
          <w:rFonts w:ascii="Times New Roman" w:hAnsi="Times New Roman" w:cs="Times New Roman"/>
          <w:sz w:val="24"/>
          <w:szCs w:val="24"/>
          <w:lang w:val="en-US"/>
        </w:rPr>
        <w:t>Smart</w:t>
      </w:r>
      <w:r w:rsidR="00027167" w:rsidRPr="00F76E0C">
        <w:rPr>
          <w:rFonts w:ascii="Times New Roman" w:hAnsi="Times New Roman" w:cs="Times New Roman"/>
          <w:sz w:val="24"/>
          <w:szCs w:val="24"/>
        </w:rPr>
        <w:t xml:space="preserve"> – технологии, моделей, алгоритмов и программного обеспечения для построения эффективных интеллектуальных систем управления сложными нелинейными дина</w:t>
      </w:r>
      <w:r w:rsidR="00D44292" w:rsidRPr="00F76E0C">
        <w:rPr>
          <w:rFonts w:ascii="Times New Roman" w:hAnsi="Times New Roman" w:cs="Times New Roman"/>
          <w:sz w:val="24"/>
          <w:szCs w:val="24"/>
        </w:rPr>
        <w:t xml:space="preserve">мическими объектами с </w:t>
      </w:r>
      <w:r w:rsidR="00F53941" w:rsidRPr="00F76E0C">
        <w:rPr>
          <w:rFonts w:ascii="Times New Roman" w:hAnsi="Times New Roman" w:cs="Times New Roman"/>
          <w:sz w:val="24"/>
          <w:szCs w:val="24"/>
        </w:rPr>
        <w:t>неопределенностями</w:t>
      </w:r>
      <w:r w:rsidR="00027167" w:rsidRPr="00F76E0C">
        <w:rPr>
          <w:rFonts w:ascii="Times New Roman" w:hAnsi="Times New Roman" w:cs="Times New Roman"/>
          <w:sz w:val="24"/>
          <w:szCs w:val="24"/>
        </w:rPr>
        <w:t xml:space="preserve"> параметров для различных приложений на основе разработки новейших подходов искусственных иммунных систем и других методов искусственного интеллекта</w:t>
      </w:r>
      <w:r w:rsidR="00105351" w:rsidRPr="00F76E0C">
        <w:rPr>
          <w:rFonts w:ascii="Times New Roman" w:hAnsi="Times New Roman" w:cs="Times New Roman"/>
          <w:sz w:val="24"/>
          <w:szCs w:val="24"/>
        </w:rPr>
        <w:t xml:space="preserve"> </w:t>
      </w:r>
      <w:r w:rsidR="00027167" w:rsidRPr="00F76E0C">
        <w:rPr>
          <w:rFonts w:ascii="Times New Roman" w:hAnsi="Times New Roman" w:cs="Times New Roman"/>
          <w:sz w:val="24"/>
          <w:szCs w:val="24"/>
        </w:rPr>
        <w:t xml:space="preserve">с использованием современных средств вычислительной техники, обеспечивающих технологический прогресс национальной экономики и имеющих высокое социально-экономическое значение. </w:t>
      </w:r>
      <w:proofErr w:type="gramEnd"/>
    </w:p>
    <w:p w:rsidR="00105351" w:rsidRPr="00E517DB" w:rsidRDefault="0083522E" w:rsidP="00105351">
      <w:pPr>
        <w:pStyle w:val="ac"/>
        <w:tabs>
          <w:tab w:val="left" w:pos="993"/>
        </w:tabs>
        <w:spacing w:after="0" w:line="360" w:lineRule="auto"/>
        <w:ind w:left="0" w:firstLine="709"/>
        <w:jc w:val="both"/>
        <w:rPr>
          <w:rFonts w:ascii="Times New Roman" w:hAnsi="Times New Roman" w:cs="Times New Roman"/>
          <w:sz w:val="24"/>
          <w:szCs w:val="24"/>
        </w:rPr>
      </w:pPr>
      <w:r w:rsidRPr="00E517DB">
        <w:rPr>
          <w:rFonts w:ascii="Times New Roman" w:hAnsi="Times New Roman" w:cs="Times New Roman"/>
          <w:sz w:val="24"/>
          <w:szCs w:val="24"/>
        </w:rPr>
        <w:t xml:space="preserve">Основные задачи </w:t>
      </w:r>
      <w:r w:rsidRPr="00E517DB">
        <w:rPr>
          <w:rFonts w:ascii="Times New Roman" w:hAnsi="Times New Roman" w:cs="Times New Roman"/>
          <w:sz w:val="24"/>
          <w:szCs w:val="24"/>
          <w:lang w:val="kk-KZ"/>
        </w:rPr>
        <w:t xml:space="preserve">на </w:t>
      </w:r>
      <w:r w:rsidRPr="00E517DB">
        <w:rPr>
          <w:rFonts w:ascii="Times New Roman" w:hAnsi="Times New Roman" w:cs="Times New Roman"/>
          <w:sz w:val="24"/>
          <w:szCs w:val="24"/>
        </w:rPr>
        <w:t>2018-2020 г.</w:t>
      </w:r>
      <w:proofErr w:type="gramStart"/>
      <w:r w:rsidRPr="00E517DB">
        <w:rPr>
          <w:rFonts w:ascii="Times New Roman" w:hAnsi="Times New Roman" w:cs="Times New Roman"/>
          <w:sz w:val="24"/>
          <w:szCs w:val="24"/>
        </w:rPr>
        <w:t>г</w:t>
      </w:r>
      <w:proofErr w:type="gramEnd"/>
      <w:r w:rsidRPr="00E517DB">
        <w:rPr>
          <w:rFonts w:ascii="Times New Roman" w:hAnsi="Times New Roman" w:cs="Times New Roman"/>
          <w:sz w:val="24"/>
          <w:szCs w:val="24"/>
        </w:rPr>
        <w:t xml:space="preserve">.: </w:t>
      </w:r>
    </w:p>
    <w:p w:rsidR="00C21C6B" w:rsidRPr="00F76E0C" w:rsidRDefault="00C21C6B" w:rsidP="00C21C6B">
      <w:pPr>
        <w:pStyle w:val="ac"/>
        <w:tabs>
          <w:tab w:val="left" w:pos="993"/>
        </w:tabs>
        <w:spacing w:after="0" w:line="360" w:lineRule="auto"/>
        <w:ind w:left="0" w:firstLine="709"/>
        <w:jc w:val="both"/>
        <w:rPr>
          <w:rFonts w:ascii="Times New Roman" w:hAnsi="Times New Roman" w:cs="Times New Roman"/>
          <w:sz w:val="24"/>
          <w:szCs w:val="24"/>
        </w:rPr>
      </w:pPr>
      <w:r w:rsidRPr="00F76E0C">
        <w:rPr>
          <w:rFonts w:ascii="Times New Roman" w:hAnsi="Times New Roman" w:cs="Times New Roman"/>
          <w:sz w:val="24"/>
          <w:szCs w:val="24"/>
        </w:rPr>
        <w:t xml:space="preserve">- Разработка эффективной </w:t>
      </w:r>
      <w:r w:rsidRPr="00F76E0C">
        <w:rPr>
          <w:rFonts w:ascii="Times New Roman" w:hAnsi="Times New Roman" w:cs="Times New Roman"/>
          <w:sz w:val="24"/>
          <w:szCs w:val="24"/>
          <w:lang w:val="en-US"/>
        </w:rPr>
        <w:t>Smart</w:t>
      </w:r>
      <w:r w:rsidRPr="00F76E0C">
        <w:rPr>
          <w:rFonts w:ascii="Times New Roman" w:hAnsi="Times New Roman" w:cs="Times New Roman"/>
          <w:sz w:val="24"/>
          <w:szCs w:val="24"/>
        </w:rPr>
        <w:t>-технологии построения динамических интеллектуальных систем управления сложными объектами на основе когнитивного подхода и новейших разработок ИИ (искусственных иммунных систем, алгоритмов роевого интеллекта, нейронных сетей, генетических алгоритмов, теории нечетких множеств и мультиагентных систем) для различных приложений.</w:t>
      </w:r>
    </w:p>
    <w:p w:rsidR="00C21C6B" w:rsidRPr="00F76E0C" w:rsidRDefault="00C21C6B" w:rsidP="00C21C6B">
      <w:pPr>
        <w:tabs>
          <w:tab w:val="left" w:pos="709"/>
        </w:tabs>
        <w:spacing w:line="360" w:lineRule="auto"/>
        <w:jc w:val="both"/>
      </w:pPr>
      <w:r w:rsidRPr="00F76E0C">
        <w:tab/>
        <w:t>- Синтез многофункциональной ИИС,</w:t>
      </w:r>
      <w:r w:rsidRPr="00F76E0C">
        <w:rPr>
          <w:b/>
        </w:rPr>
        <w:t xml:space="preserve"> </w:t>
      </w:r>
      <w:r w:rsidRPr="00F76E0C">
        <w:t xml:space="preserve">состоящей из подсистем, реализующих основные механизмы и алгоритмы функционирования иммунной системы человека (молекулярное узнавание, клональный отбор и негативную селекцию) для оценки состояния и прогноза поведения интеллектуальной системы, диагностики оборудования, поддержки принятия решения и оперативной корректировки поведения системы. </w:t>
      </w:r>
    </w:p>
    <w:p w:rsidR="00C21C6B" w:rsidRPr="00F76E0C" w:rsidRDefault="00C21C6B" w:rsidP="00E9139E">
      <w:pPr>
        <w:tabs>
          <w:tab w:val="left" w:pos="709"/>
          <w:tab w:val="left" w:pos="993"/>
        </w:tabs>
        <w:spacing w:line="360" w:lineRule="auto"/>
        <w:jc w:val="both"/>
      </w:pPr>
      <w:r w:rsidRPr="00F76E0C">
        <w:tab/>
        <w:t xml:space="preserve">- Создание новых модифицированных алгоритмов ИИС с применением алгоритмов роевого интеллекта, нейронных и генетических алгоритмов, а также разработка программного обеспечения для их реализации </w:t>
      </w:r>
      <w:proofErr w:type="gramStart"/>
      <w:r w:rsidRPr="00F76E0C">
        <w:t>в</w:t>
      </w:r>
      <w:proofErr w:type="gramEnd"/>
      <w:r w:rsidRPr="00F76E0C">
        <w:t xml:space="preserve"> многофункциональной ИИС.</w:t>
      </w:r>
    </w:p>
    <w:p w:rsidR="00C21C6B" w:rsidRPr="00F76E0C" w:rsidRDefault="00C21C6B" w:rsidP="00AB3907">
      <w:pPr>
        <w:tabs>
          <w:tab w:val="left" w:pos="709"/>
          <w:tab w:val="left" w:pos="993"/>
        </w:tabs>
        <w:spacing w:line="360" w:lineRule="auto"/>
        <w:jc w:val="both"/>
      </w:pPr>
      <w:r w:rsidRPr="00F76E0C">
        <w:lastRenderedPageBreak/>
        <w:tab/>
        <w:t xml:space="preserve">- Разработка системы диагностики промышленного оборудования на основе предложенных модифицированных алгоритмов ИИС, подходов </w:t>
      </w:r>
      <w:r w:rsidRPr="00F76E0C">
        <w:rPr>
          <w:color w:val="000000"/>
        </w:rPr>
        <w:t xml:space="preserve">AMDEC (Analyse Des Modes de Défaillance set des leurs Effect set leur </w:t>
      </w:r>
      <w:r w:rsidRPr="00F76E0C">
        <w:t>criticité,</w:t>
      </w:r>
      <w:r w:rsidRPr="00F76E0C">
        <w:rPr>
          <w:rFonts w:eastAsia="Times New Roman"/>
        </w:rPr>
        <w:t xml:space="preserve"> анализ режимов работы и отказов, их влияния и степень критичности)</w:t>
      </w:r>
      <w:r w:rsidR="00556581" w:rsidRPr="00F76E0C">
        <w:rPr>
          <w:rFonts w:eastAsia="Times New Roman"/>
        </w:rPr>
        <w:t xml:space="preserve"> </w:t>
      </w:r>
      <w:r w:rsidRPr="00F76E0C">
        <w:t xml:space="preserve">и современной микропроцессорной техники. </w:t>
      </w:r>
    </w:p>
    <w:p w:rsidR="00C21C6B" w:rsidRPr="00F76E0C" w:rsidRDefault="00C21C6B" w:rsidP="00C21C6B">
      <w:pPr>
        <w:tabs>
          <w:tab w:val="left" w:pos="709"/>
          <w:tab w:val="left" w:pos="993"/>
        </w:tabs>
        <w:spacing w:line="360" w:lineRule="auto"/>
        <w:ind w:firstLine="709"/>
        <w:jc w:val="both"/>
      </w:pPr>
      <w:r w:rsidRPr="00F76E0C">
        <w:t xml:space="preserve">- Создание мнемосхем для управления сложными объектами с использованием новейших достижений в области искусственного интеллекта и когнитивных технологий. </w:t>
      </w:r>
    </w:p>
    <w:p w:rsidR="00C21C6B" w:rsidRPr="00F76E0C" w:rsidRDefault="00C21C6B" w:rsidP="00C21C6B">
      <w:pPr>
        <w:tabs>
          <w:tab w:val="left" w:pos="709"/>
          <w:tab w:val="left" w:pos="993"/>
        </w:tabs>
        <w:spacing w:line="360" w:lineRule="auto"/>
        <w:jc w:val="both"/>
      </w:pPr>
      <w:r w:rsidRPr="00F76E0C">
        <w:tab/>
        <w:t xml:space="preserve">- Реализация многофункциональной ИИС на основе мультиагентного подхода с использованием когнитивных агентов при синтезе интеллектуальных систем управления для различных приложений в системах промышленной автоматизации, технологических процессах нефтегазовой отрасли и образовании. </w:t>
      </w:r>
    </w:p>
    <w:p w:rsidR="00EA5D28" w:rsidRPr="00F76E0C" w:rsidRDefault="00E6344A" w:rsidP="005A21F1">
      <w:pPr>
        <w:pStyle w:val="p1a"/>
        <w:spacing w:line="360" w:lineRule="auto"/>
        <w:ind w:firstLine="709"/>
        <w:rPr>
          <w:sz w:val="24"/>
          <w:szCs w:val="24"/>
          <w:lang w:val="ru-RU"/>
        </w:rPr>
      </w:pPr>
      <w:r w:rsidRPr="00F76E0C">
        <w:rPr>
          <w:sz w:val="24"/>
          <w:szCs w:val="24"/>
          <w:lang w:val="ru-RU"/>
        </w:rPr>
        <w:t>Согласно календарному плану за 2020 г. п</w:t>
      </w:r>
      <w:r w:rsidR="00001352" w:rsidRPr="00F76E0C">
        <w:rPr>
          <w:sz w:val="24"/>
          <w:szCs w:val="24"/>
          <w:lang w:val="ru-RU"/>
        </w:rPr>
        <w:t>ер</w:t>
      </w:r>
      <w:r w:rsidR="00D44292" w:rsidRPr="00F76E0C">
        <w:rPr>
          <w:sz w:val="24"/>
          <w:szCs w:val="24"/>
          <w:lang w:val="ru-RU"/>
        </w:rPr>
        <w:t>вый раздел посвящё</w:t>
      </w:r>
      <w:r w:rsidR="00001352" w:rsidRPr="00F76E0C">
        <w:rPr>
          <w:sz w:val="24"/>
          <w:szCs w:val="24"/>
          <w:lang w:val="ru-RU"/>
        </w:rPr>
        <w:t xml:space="preserve">н разработке системы диагностики промышленного оборудования на основе </w:t>
      </w:r>
      <w:r w:rsidR="00001352" w:rsidRPr="00F76E0C">
        <w:rPr>
          <w:sz w:val="24"/>
          <w:szCs w:val="24"/>
        </w:rPr>
        <w:t>AMDEC</w:t>
      </w:r>
      <w:r w:rsidR="00001352" w:rsidRPr="00F76E0C">
        <w:rPr>
          <w:sz w:val="24"/>
          <w:szCs w:val="24"/>
          <w:lang w:val="ru-RU"/>
        </w:rPr>
        <w:t xml:space="preserve"> и модифицированных алгоритмов </w:t>
      </w:r>
      <w:r w:rsidR="003265F0" w:rsidRPr="00F76E0C">
        <w:rPr>
          <w:sz w:val="24"/>
          <w:szCs w:val="24"/>
          <w:lang w:val="kk-KZ"/>
        </w:rPr>
        <w:t>ИИС</w:t>
      </w:r>
      <w:r w:rsidR="00001352" w:rsidRPr="00F76E0C">
        <w:rPr>
          <w:sz w:val="24"/>
          <w:szCs w:val="24"/>
          <w:lang w:val="ru-RU"/>
        </w:rPr>
        <w:t xml:space="preserve"> на примере промышленного оборудования фирмы </w:t>
      </w:r>
      <w:r w:rsidR="00001352" w:rsidRPr="00F76E0C">
        <w:rPr>
          <w:sz w:val="24"/>
          <w:szCs w:val="24"/>
        </w:rPr>
        <w:t>Schneider</w:t>
      </w:r>
      <w:r w:rsidR="00001352" w:rsidRPr="00F76E0C">
        <w:rPr>
          <w:sz w:val="24"/>
          <w:szCs w:val="24"/>
          <w:lang w:val="ru-RU"/>
        </w:rPr>
        <w:t xml:space="preserve"> </w:t>
      </w:r>
      <w:r w:rsidR="00001352" w:rsidRPr="00F76E0C">
        <w:rPr>
          <w:sz w:val="24"/>
          <w:szCs w:val="24"/>
        </w:rPr>
        <w:t>Electric</w:t>
      </w:r>
      <w:r w:rsidR="00001352" w:rsidRPr="00F76E0C">
        <w:rPr>
          <w:sz w:val="24"/>
          <w:szCs w:val="24"/>
          <w:lang w:val="ru-RU"/>
        </w:rPr>
        <w:t xml:space="preserve">. </w:t>
      </w:r>
      <w:proofErr w:type="gramStart"/>
      <w:r w:rsidR="00F31A9F" w:rsidRPr="00F76E0C">
        <w:rPr>
          <w:spacing w:val="2"/>
          <w:sz w:val="24"/>
          <w:szCs w:val="24"/>
          <w:lang w:val="ru-RU"/>
        </w:rPr>
        <w:t xml:space="preserve">Во втором </w:t>
      </w:r>
      <w:r w:rsidR="00D44292" w:rsidRPr="00F76E0C">
        <w:rPr>
          <w:spacing w:val="2"/>
          <w:sz w:val="24"/>
          <w:szCs w:val="24"/>
          <w:lang w:val="ru-RU"/>
        </w:rPr>
        <w:t>разделе</w:t>
      </w:r>
      <w:r w:rsidR="00346C1D" w:rsidRPr="00F76E0C">
        <w:rPr>
          <w:spacing w:val="2"/>
          <w:sz w:val="24"/>
          <w:szCs w:val="24"/>
          <w:lang w:val="ru-RU"/>
        </w:rPr>
        <w:t xml:space="preserve"> рассматривае</w:t>
      </w:r>
      <w:r w:rsidR="00F31A9F" w:rsidRPr="00F76E0C">
        <w:rPr>
          <w:spacing w:val="2"/>
          <w:sz w:val="24"/>
          <w:szCs w:val="24"/>
          <w:lang w:val="ru-RU"/>
        </w:rPr>
        <w:t xml:space="preserve">тся вопросы, посвящённые разработке информационной оптической </w:t>
      </w:r>
      <w:r w:rsidR="00F31A9F" w:rsidRPr="00F76E0C">
        <w:rPr>
          <w:spacing w:val="2"/>
          <w:sz w:val="24"/>
          <w:szCs w:val="24"/>
        </w:rPr>
        <w:t>Smart</w:t>
      </w:r>
      <w:r w:rsidR="00F31A9F" w:rsidRPr="00F76E0C">
        <w:rPr>
          <w:spacing w:val="2"/>
          <w:sz w:val="24"/>
          <w:szCs w:val="24"/>
          <w:lang w:val="ru-RU"/>
        </w:rPr>
        <w:t>-технологии дистанционного обучения</w:t>
      </w:r>
      <w:r w:rsidR="00906027" w:rsidRPr="00F76E0C">
        <w:rPr>
          <w:spacing w:val="2"/>
          <w:sz w:val="24"/>
          <w:szCs w:val="24"/>
          <w:lang w:val="ru-RU"/>
        </w:rPr>
        <w:t xml:space="preserve"> </w:t>
      </w:r>
      <w:r w:rsidR="00F31A9F" w:rsidRPr="00F76E0C">
        <w:rPr>
          <w:spacing w:val="2"/>
          <w:sz w:val="24"/>
          <w:szCs w:val="24"/>
          <w:lang w:val="ru-RU"/>
        </w:rPr>
        <w:t xml:space="preserve">распределённой системе управления </w:t>
      </w:r>
      <w:r w:rsidR="00F31A9F" w:rsidRPr="00F76E0C">
        <w:rPr>
          <w:spacing w:val="2"/>
          <w:sz w:val="24"/>
          <w:szCs w:val="24"/>
        </w:rPr>
        <w:t>Experion</w:t>
      </w:r>
      <w:r w:rsidR="00F31A9F" w:rsidRPr="00F76E0C">
        <w:rPr>
          <w:spacing w:val="2"/>
          <w:sz w:val="24"/>
          <w:szCs w:val="24"/>
          <w:lang w:val="ru-RU"/>
        </w:rPr>
        <w:t xml:space="preserve"> </w:t>
      </w:r>
      <w:r w:rsidR="00F31A9F" w:rsidRPr="00F76E0C">
        <w:rPr>
          <w:spacing w:val="2"/>
          <w:sz w:val="24"/>
          <w:szCs w:val="24"/>
        </w:rPr>
        <w:t>PKS</w:t>
      </w:r>
      <w:r w:rsidR="00F31A9F" w:rsidRPr="00F76E0C">
        <w:rPr>
          <w:spacing w:val="2"/>
          <w:sz w:val="24"/>
          <w:szCs w:val="24"/>
          <w:lang w:val="ru-RU"/>
        </w:rPr>
        <w:t xml:space="preserve"> </w:t>
      </w:r>
      <w:r w:rsidR="00F31A9F" w:rsidRPr="00F76E0C">
        <w:rPr>
          <w:spacing w:val="2"/>
          <w:sz w:val="24"/>
          <w:szCs w:val="24"/>
          <w:lang w:val="kk-KZ"/>
        </w:rPr>
        <w:t xml:space="preserve">фирмы </w:t>
      </w:r>
      <w:r w:rsidR="00F31A9F" w:rsidRPr="00F76E0C">
        <w:rPr>
          <w:spacing w:val="2"/>
          <w:sz w:val="24"/>
          <w:szCs w:val="24"/>
        </w:rPr>
        <w:t>Honeywell</w:t>
      </w:r>
      <w:r w:rsidR="00F31A9F" w:rsidRPr="00F76E0C">
        <w:rPr>
          <w:spacing w:val="2"/>
          <w:sz w:val="24"/>
          <w:szCs w:val="24"/>
          <w:lang w:val="ru-RU"/>
        </w:rPr>
        <w:t xml:space="preserve"> для нефтегазовой отрасли</w:t>
      </w:r>
      <w:r w:rsidR="00906027" w:rsidRPr="00F76E0C">
        <w:rPr>
          <w:spacing w:val="2"/>
          <w:sz w:val="24"/>
          <w:szCs w:val="24"/>
          <w:lang w:val="ru-RU"/>
        </w:rPr>
        <w:t xml:space="preserve"> </w:t>
      </w:r>
      <w:r w:rsidR="00906027" w:rsidRPr="00F76E0C">
        <w:rPr>
          <w:spacing w:val="2"/>
          <w:sz w:val="24"/>
          <w:szCs w:val="24"/>
          <w:lang w:val="kk-KZ"/>
        </w:rPr>
        <w:t>и создания инновационной методики эргономертического проектирования когнитивных мнемосхем с учётом особенностей зрения и психофизиологических характеристик обучающихся.</w:t>
      </w:r>
      <w:proofErr w:type="gramEnd"/>
      <w:r w:rsidR="00906027" w:rsidRPr="00F76E0C">
        <w:rPr>
          <w:spacing w:val="2"/>
          <w:sz w:val="24"/>
          <w:szCs w:val="24"/>
          <w:lang w:val="kk-KZ"/>
        </w:rPr>
        <w:t xml:space="preserve"> </w:t>
      </w:r>
      <w:r w:rsidR="00EA5D28" w:rsidRPr="00F76E0C">
        <w:rPr>
          <w:sz w:val="24"/>
          <w:szCs w:val="24"/>
          <w:lang w:val="ru-RU"/>
        </w:rPr>
        <w:t xml:space="preserve">Третий раздел посвящён разработке программного обеспечения реализации </w:t>
      </w:r>
      <w:r w:rsidR="00EA5D28" w:rsidRPr="00F76E0C">
        <w:rPr>
          <w:sz w:val="24"/>
          <w:szCs w:val="24"/>
        </w:rPr>
        <w:t>Smart</w:t>
      </w:r>
      <w:r w:rsidR="00EA5D28" w:rsidRPr="00F76E0C">
        <w:rPr>
          <w:sz w:val="24"/>
          <w:szCs w:val="24"/>
          <w:lang w:val="ru-RU"/>
        </w:rPr>
        <w:t xml:space="preserve">-технологии построения системы управления для технологических процессов нефтегазовой отрасли. </w:t>
      </w:r>
    </w:p>
    <w:p w:rsidR="004F01EC" w:rsidRPr="00A8314B" w:rsidRDefault="00B225AD" w:rsidP="00B82FAF">
      <w:pPr>
        <w:spacing w:line="360" w:lineRule="auto"/>
        <w:ind w:firstLine="709"/>
        <w:jc w:val="both"/>
        <w:rPr>
          <w:rStyle w:val="tlid-translation"/>
          <w:lang w:eastAsia="pl-PL"/>
        </w:rPr>
      </w:pPr>
      <w:proofErr w:type="gramStart"/>
      <w:r w:rsidRPr="00E517DB">
        <w:t>Научная новизна</w:t>
      </w:r>
      <w:r w:rsidRPr="00F76E0C">
        <w:rPr>
          <w:i/>
        </w:rPr>
        <w:t xml:space="preserve"> </w:t>
      </w:r>
      <w:r w:rsidRPr="00F76E0C">
        <w:t xml:space="preserve">заключается </w:t>
      </w:r>
      <w:r w:rsidRPr="00F76E0C">
        <w:rPr>
          <w:lang w:val="kk-KZ"/>
        </w:rPr>
        <w:t xml:space="preserve">в </w:t>
      </w:r>
      <w:r w:rsidRPr="00F76E0C">
        <w:t xml:space="preserve">разработке </w:t>
      </w:r>
      <w:r w:rsidRPr="00F76E0C">
        <w:rPr>
          <w:lang w:val="en-US"/>
        </w:rPr>
        <w:t>Smart</w:t>
      </w:r>
      <w:r w:rsidRPr="00F76E0C">
        <w:t xml:space="preserve"> – технологии для синтеза интеллектуальных систем управления сложными объектами на основе многофункциональной ИИС, с использованием новых модифицированных алгоритмов реализующих все направления ИИС для оценки состояния системы управления на основе интеллектуального анализа многомерных данных, прогноза поведения, диагностики оборудования, поддержки принятия решения и оперативной корректировки поведения системы с использованием мультиагентного, онтологического подходов и когнитивных технологий для различных</w:t>
      </w:r>
      <w:proofErr w:type="gramEnd"/>
      <w:r w:rsidRPr="00F76E0C">
        <w:t xml:space="preserve"> технических и технологических приложений нефтегазовой отрасли и образования, а также возможности внедрения данной технологии в реальное производство. </w:t>
      </w:r>
      <w:r w:rsidRPr="00A8314B">
        <w:t>Аналогов разработок для данного типа задач нет.</w:t>
      </w:r>
    </w:p>
    <w:p w:rsidR="00156996" w:rsidRPr="00A8314B" w:rsidRDefault="00156996" w:rsidP="00156996">
      <w:pPr>
        <w:spacing w:line="360" w:lineRule="auto"/>
        <w:ind w:firstLine="709"/>
        <w:jc w:val="both"/>
      </w:pPr>
      <w:r w:rsidRPr="00A8314B">
        <w:t>Предлагаемый заключительный отчет является продолжением промежуточных отч</w:t>
      </w:r>
      <w:r w:rsidR="000B715E" w:rsidRPr="00A8314B">
        <w:t>ё</w:t>
      </w:r>
      <w:r w:rsidRPr="00A8314B">
        <w:t>тов 2018</w:t>
      </w:r>
      <w:r w:rsidRPr="00A8314B">
        <w:rPr>
          <w:lang w:val="kk-KZ"/>
        </w:rPr>
        <w:t xml:space="preserve"> </w:t>
      </w:r>
      <w:r w:rsidRPr="00A8314B">
        <w:t>-2019 гг.:</w:t>
      </w:r>
    </w:p>
    <w:p w:rsidR="00156996" w:rsidRPr="00A8314B" w:rsidRDefault="00156996" w:rsidP="00156996">
      <w:pPr>
        <w:spacing w:line="360" w:lineRule="auto"/>
        <w:ind w:firstLine="709"/>
        <w:jc w:val="both"/>
      </w:pPr>
      <w:r w:rsidRPr="00A8314B">
        <w:t xml:space="preserve">- за 2018 год – инвентарный номер № </w:t>
      </w:r>
      <w:r w:rsidRPr="00A8314B">
        <w:rPr>
          <w:rFonts w:eastAsia="Times New Roman"/>
        </w:rPr>
        <w:t>0218РК00177</w:t>
      </w:r>
      <w:r w:rsidRPr="00A8314B">
        <w:t xml:space="preserve">; </w:t>
      </w:r>
    </w:p>
    <w:p w:rsidR="00156996" w:rsidRPr="00F76E0C" w:rsidRDefault="00156996" w:rsidP="00647AC3">
      <w:pPr>
        <w:tabs>
          <w:tab w:val="left" w:pos="993"/>
        </w:tabs>
        <w:spacing w:line="360" w:lineRule="auto"/>
        <w:ind w:firstLine="709"/>
        <w:jc w:val="both"/>
      </w:pPr>
      <w:r w:rsidRPr="00A8314B">
        <w:t>- за 20</w:t>
      </w:r>
      <w:r w:rsidR="00010D00" w:rsidRPr="00A8314B">
        <w:t>19</w:t>
      </w:r>
      <w:r w:rsidRPr="00A8314B">
        <w:t xml:space="preserve"> год – инвентарный номер №0219РК00495.</w:t>
      </w:r>
      <w:r w:rsidRPr="00F76E0C">
        <w:t xml:space="preserve"> </w:t>
      </w:r>
    </w:p>
    <w:p w:rsidR="00624F7F" w:rsidRPr="00BC653A" w:rsidRDefault="00624F7F" w:rsidP="00647AC3">
      <w:pPr>
        <w:tabs>
          <w:tab w:val="left" w:pos="993"/>
        </w:tabs>
        <w:spacing w:line="360" w:lineRule="auto"/>
        <w:ind w:firstLine="709"/>
        <w:jc w:val="both"/>
        <w:rPr>
          <w:rFonts w:eastAsia="Calibri"/>
          <w:b/>
        </w:rPr>
      </w:pPr>
      <w:r w:rsidRPr="00BC653A">
        <w:rPr>
          <w:rFonts w:eastAsia="Calibri"/>
          <w:b/>
        </w:rPr>
        <w:lastRenderedPageBreak/>
        <w:t xml:space="preserve">1 </w:t>
      </w:r>
      <w:r w:rsidR="00647AC3">
        <w:rPr>
          <w:b/>
        </w:rPr>
        <w:t>Д</w:t>
      </w:r>
      <w:r w:rsidR="00647AC3" w:rsidRPr="00BC653A">
        <w:rPr>
          <w:b/>
        </w:rPr>
        <w:t xml:space="preserve">иагностика промышленного оборудования и прогнозирование неисправностей на основе модифицированных алгоритмов искусственных иммунных систем и методологии </w:t>
      </w:r>
      <w:r w:rsidR="00647AC3" w:rsidRPr="00BC653A">
        <w:rPr>
          <w:b/>
          <w:lang w:val="en-US"/>
        </w:rPr>
        <w:t>AMDEC</w:t>
      </w:r>
    </w:p>
    <w:p w:rsidR="00624F7F" w:rsidRPr="00BC653A" w:rsidRDefault="00624F7F" w:rsidP="00BC653A">
      <w:pPr>
        <w:pStyle w:val="Default"/>
        <w:spacing w:line="360" w:lineRule="auto"/>
        <w:ind w:firstLine="709"/>
        <w:jc w:val="both"/>
        <w:rPr>
          <w:color w:val="auto"/>
        </w:rPr>
      </w:pPr>
    </w:p>
    <w:p w:rsidR="005C7251" w:rsidRPr="00BC653A" w:rsidRDefault="00624F7F" w:rsidP="00BC653A">
      <w:pPr>
        <w:pStyle w:val="p1a"/>
        <w:spacing w:line="360" w:lineRule="auto"/>
        <w:ind w:firstLine="709"/>
        <w:rPr>
          <w:sz w:val="24"/>
          <w:szCs w:val="24"/>
          <w:lang w:val="ru-RU"/>
        </w:rPr>
      </w:pPr>
      <w:r w:rsidRPr="00BC653A">
        <w:rPr>
          <w:sz w:val="24"/>
          <w:szCs w:val="24"/>
          <w:lang w:val="ru-RU"/>
        </w:rPr>
        <w:t>В настоящее время проектирование, строительство или модернизация промышленных предприятий, таких как нефтеперерабатывающие заводы, является дорогостоящим процессом, сопряжённым с рядом технических трудностей. Замена комплекса технических средств или модернизация старого оборудования приводит к остановке комплексно</w:t>
      </w:r>
      <w:r w:rsidR="00DF026D" w:rsidRPr="00BC653A">
        <w:rPr>
          <w:sz w:val="24"/>
          <w:szCs w:val="24"/>
          <w:lang w:val="ru-RU"/>
        </w:rPr>
        <w:t xml:space="preserve"> -</w:t>
      </w:r>
      <w:r w:rsidRPr="00BC653A">
        <w:rPr>
          <w:sz w:val="24"/>
          <w:szCs w:val="24"/>
          <w:lang w:val="ru-RU"/>
        </w:rPr>
        <w:t xml:space="preserve"> технологических линий и впоследствии финансовым потерям предприятия, так как данный процесс практически не окупается. Поддержка дорогостоящего оборудования в рабочем состоянии, своевременная диагностика и прогноз критических состояний является актуальной задачей. </w:t>
      </w:r>
    </w:p>
    <w:p w:rsidR="00624F7F" w:rsidRPr="00BC653A" w:rsidRDefault="00624F7F" w:rsidP="00BC653A">
      <w:pPr>
        <w:pStyle w:val="p1a"/>
        <w:spacing w:line="360" w:lineRule="auto"/>
        <w:ind w:firstLine="709"/>
        <w:rPr>
          <w:sz w:val="24"/>
          <w:szCs w:val="24"/>
          <w:lang w:val="ru-RU"/>
        </w:rPr>
      </w:pPr>
      <w:r w:rsidRPr="00BC653A">
        <w:rPr>
          <w:sz w:val="24"/>
          <w:szCs w:val="24"/>
          <w:lang w:val="ru-RU"/>
        </w:rPr>
        <w:t>В настоящее время разработано большое количество моделей для анализа отказов оборудования и их критичности, таких как: AMDEC (l'Analyse des Modes de Défaillances, de leurs Effets et de leur Criticité) [1,2], HAZOP (Hazar</w:t>
      </w:r>
      <w:r w:rsidR="00DF026D" w:rsidRPr="00BC653A">
        <w:rPr>
          <w:sz w:val="24"/>
          <w:szCs w:val="24"/>
          <w:lang w:val="ru-RU"/>
        </w:rPr>
        <w:t>d and Operability Study), FTA (</w:t>
      </w:r>
      <w:r w:rsidR="00DF026D" w:rsidRPr="00BC653A">
        <w:rPr>
          <w:sz w:val="24"/>
          <w:szCs w:val="24"/>
        </w:rPr>
        <w:t>F</w:t>
      </w:r>
      <w:r w:rsidR="00DF026D" w:rsidRPr="00BC653A">
        <w:rPr>
          <w:sz w:val="24"/>
          <w:szCs w:val="24"/>
          <w:lang w:val="ru-RU"/>
        </w:rPr>
        <w:t xml:space="preserve">ault </w:t>
      </w:r>
      <w:r w:rsidR="00DF026D" w:rsidRPr="00BC653A">
        <w:rPr>
          <w:sz w:val="24"/>
          <w:szCs w:val="24"/>
        </w:rPr>
        <w:t>T</w:t>
      </w:r>
      <w:r w:rsidR="00DF026D" w:rsidRPr="00BC653A">
        <w:rPr>
          <w:sz w:val="24"/>
          <w:szCs w:val="24"/>
          <w:lang w:val="ru-RU"/>
        </w:rPr>
        <w:t>ree A</w:t>
      </w:r>
      <w:r w:rsidRPr="00BC653A">
        <w:rPr>
          <w:sz w:val="24"/>
          <w:szCs w:val="24"/>
          <w:lang w:val="ru-RU"/>
        </w:rPr>
        <w:t xml:space="preserve">nalysis) [3] и т.д. </w:t>
      </w:r>
    </w:p>
    <w:p w:rsidR="005C7251" w:rsidRPr="00BC653A" w:rsidRDefault="00624F7F" w:rsidP="00BC653A">
      <w:pPr>
        <w:pStyle w:val="p1a"/>
        <w:spacing w:line="360" w:lineRule="auto"/>
        <w:ind w:firstLine="709"/>
        <w:rPr>
          <w:sz w:val="24"/>
          <w:szCs w:val="24"/>
          <w:lang w:val="ru-RU"/>
        </w:rPr>
      </w:pPr>
      <w:r w:rsidRPr="00BC653A">
        <w:rPr>
          <w:sz w:val="24"/>
          <w:szCs w:val="24"/>
          <w:lang w:val="ru-RU"/>
        </w:rPr>
        <w:t xml:space="preserve">Широкое распространение получил подход AMDEC, представляющий собой методологию оценки безопасности для определения отказов на уровне системы аппаратного и программного обеспечения [4]. Например, в работе [5] представлена методология AMDEC для определения срока службы и хранения резиновых уплотнителей. Методология нацелена на определение потенциальных отказов пломб и уплотнительных колец при производстве на различных фазах жизненного цикла продукта. </w:t>
      </w:r>
    </w:p>
    <w:p w:rsidR="00624F7F" w:rsidRPr="00BC653A" w:rsidRDefault="00624F7F" w:rsidP="00BC653A">
      <w:pPr>
        <w:pStyle w:val="p1a"/>
        <w:spacing w:line="360" w:lineRule="auto"/>
        <w:ind w:firstLine="709"/>
        <w:rPr>
          <w:sz w:val="24"/>
          <w:szCs w:val="24"/>
          <w:lang w:val="ru-RU"/>
        </w:rPr>
      </w:pPr>
      <w:r w:rsidRPr="00BC653A">
        <w:rPr>
          <w:sz w:val="24"/>
          <w:szCs w:val="24"/>
          <w:lang w:val="ru-RU"/>
        </w:rPr>
        <w:t xml:space="preserve">Подход AMDEC успешно используется крупным производителем промышленного оборудования и программного обеспечения компанией Schneider Electric [6]. </w:t>
      </w:r>
      <w:proofErr w:type="gramStart"/>
      <w:r w:rsidRPr="00BC653A">
        <w:rPr>
          <w:sz w:val="24"/>
          <w:szCs w:val="24"/>
          <w:lang w:val="ru-RU"/>
        </w:rPr>
        <w:t>C</w:t>
      </w:r>
      <w:proofErr w:type="gramEnd"/>
      <w:r w:rsidRPr="00BC653A">
        <w:rPr>
          <w:sz w:val="24"/>
          <w:szCs w:val="24"/>
          <w:lang w:val="ru-RU"/>
        </w:rPr>
        <w:t>огласно Европейскому законодательству Schneider Electric руководствуется международными стандартами в области безопасности оборудования: EN/ISO 13849-1 (Безопасность оборудования</w:t>
      </w:r>
      <w:r w:rsidR="00AF788A" w:rsidRPr="00BC653A">
        <w:rPr>
          <w:sz w:val="24"/>
          <w:szCs w:val="24"/>
          <w:lang w:val="ru-RU"/>
        </w:rPr>
        <w:t xml:space="preserve"> </w:t>
      </w:r>
      <w:r w:rsidRPr="00BC653A">
        <w:rPr>
          <w:sz w:val="24"/>
          <w:szCs w:val="24"/>
          <w:lang w:val="ru-RU"/>
        </w:rPr>
        <w:t>-</w:t>
      </w:r>
      <w:r w:rsidR="00AF788A" w:rsidRPr="00BC653A">
        <w:rPr>
          <w:sz w:val="24"/>
          <w:szCs w:val="24"/>
          <w:lang w:val="ru-RU"/>
        </w:rPr>
        <w:t xml:space="preserve"> </w:t>
      </w:r>
      <w:r w:rsidRPr="00BC653A">
        <w:rPr>
          <w:sz w:val="24"/>
          <w:szCs w:val="24"/>
          <w:lang w:val="ru-RU"/>
        </w:rPr>
        <w:t>Компоненты безопасности); EN62061 (Безопасность оборудования - Функциональная безопасность) и т.д. Оценка диагностических возможностей оборудования Schneider Electric осуществляется с помощью анализа аварийных режимов и последствий. Стандартом описывается четыре диапазона диагностических возможностей оборудования: отсутствие диагностической возможности (DC &lt; 60%); низкий уровень (60% &lt; DC &lt; 90%); средний уровень (90% &lt; DC &lt; 99%); высокий уровень (99% &lt; DC)</w:t>
      </w:r>
      <w:r w:rsidR="003E5AEE" w:rsidRPr="00BC653A">
        <w:rPr>
          <w:sz w:val="24"/>
          <w:szCs w:val="24"/>
          <w:lang w:val="ru-RU"/>
        </w:rPr>
        <w:t>.</w:t>
      </w:r>
    </w:p>
    <w:p w:rsidR="005C7251" w:rsidRPr="00BC653A" w:rsidRDefault="00624F7F" w:rsidP="00BC653A">
      <w:pPr>
        <w:pStyle w:val="p1a"/>
        <w:spacing w:line="360" w:lineRule="auto"/>
        <w:ind w:firstLine="709"/>
        <w:rPr>
          <w:sz w:val="24"/>
          <w:szCs w:val="24"/>
          <w:lang w:val="ru-RU"/>
        </w:rPr>
      </w:pPr>
      <w:r w:rsidRPr="00BC653A">
        <w:rPr>
          <w:sz w:val="24"/>
          <w:szCs w:val="24"/>
          <w:lang w:val="ru-RU"/>
        </w:rPr>
        <w:t xml:space="preserve">В свою очередь интеллектуализация процесса диагностики промышленного оборудования является перспективным направлением исследований. Среди биоинспирированных методов ИИ хорошо зарекомендовал себя подход искусственных </w:t>
      </w:r>
      <w:r w:rsidRPr="00BC653A">
        <w:rPr>
          <w:sz w:val="24"/>
          <w:szCs w:val="24"/>
          <w:lang w:val="ru-RU"/>
        </w:rPr>
        <w:lastRenderedPageBreak/>
        <w:t xml:space="preserve">иммунных систем (AIS), широко используемый для разработки систем диагностики. В работе [7] представлена интеллектуальная система технического обслуживания на основе AIS, встроенная в оборудование, которая выполняет функцию локальной диагностики. Практическая реализация системы диагностики осуществлена с использованием мультиагентных систем. </w:t>
      </w:r>
    </w:p>
    <w:p w:rsidR="00624F7F" w:rsidRPr="00BC653A" w:rsidRDefault="00624F7F" w:rsidP="00BC653A">
      <w:pPr>
        <w:pStyle w:val="p1a"/>
        <w:spacing w:line="360" w:lineRule="auto"/>
        <w:ind w:firstLine="709"/>
        <w:rPr>
          <w:sz w:val="24"/>
          <w:szCs w:val="24"/>
          <w:lang w:val="ru-RU"/>
        </w:rPr>
      </w:pPr>
      <w:r w:rsidRPr="00BC653A">
        <w:rPr>
          <w:sz w:val="24"/>
          <w:szCs w:val="24"/>
          <w:lang w:val="ru-RU"/>
        </w:rPr>
        <w:t>Исследования [8] посвящены применению AIS с непрерывным обучением для диагностики нарушений напряжения в электрических распределённых системах. Работа [9] содержит обзор применения искусственных иммунных систем для обнаружения неисправностей, диагностики оборудования и устранения отказов.</w:t>
      </w:r>
    </w:p>
    <w:p w:rsidR="00624F7F" w:rsidRPr="00BC653A" w:rsidRDefault="00624F7F" w:rsidP="00BC653A">
      <w:pPr>
        <w:pStyle w:val="p1a"/>
        <w:spacing w:line="360" w:lineRule="auto"/>
        <w:ind w:firstLine="709"/>
        <w:rPr>
          <w:sz w:val="24"/>
          <w:szCs w:val="24"/>
          <w:lang w:val="ru-RU"/>
        </w:rPr>
      </w:pPr>
      <w:r w:rsidRPr="00BC653A">
        <w:rPr>
          <w:sz w:val="24"/>
          <w:szCs w:val="24"/>
          <w:lang w:val="ru-RU"/>
        </w:rPr>
        <w:t xml:space="preserve">Так как не существует универсальных алгоритмов, отвечающих требованиям надежности и высокой точности прогноза целесообразно создание модифицированных алгоритмов </w:t>
      </w:r>
      <w:r w:rsidR="008A1653" w:rsidRPr="00BC653A">
        <w:rPr>
          <w:sz w:val="24"/>
          <w:szCs w:val="24"/>
        </w:rPr>
        <w:t>AIS</w:t>
      </w:r>
      <w:r w:rsidRPr="00BC653A">
        <w:rPr>
          <w:sz w:val="24"/>
          <w:szCs w:val="24"/>
          <w:lang w:val="ru-RU"/>
        </w:rPr>
        <w:t xml:space="preserve">, позволяющих повысить эффективность моделей прогнозирования [10]. </w:t>
      </w:r>
    </w:p>
    <w:p w:rsidR="00624F7F" w:rsidRPr="00BC653A" w:rsidRDefault="00624F7F" w:rsidP="00BC653A">
      <w:pPr>
        <w:spacing w:line="360" w:lineRule="auto"/>
        <w:ind w:firstLine="709"/>
        <w:jc w:val="both"/>
        <w:rPr>
          <w:b/>
        </w:rPr>
      </w:pPr>
    </w:p>
    <w:p w:rsidR="00624F7F" w:rsidRPr="00BC653A" w:rsidRDefault="00624F7F" w:rsidP="00BC653A">
      <w:pPr>
        <w:spacing w:line="360" w:lineRule="auto"/>
        <w:ind w:firstLine="709"/>
        <w:jc w:val="both"/>
        <w:rPr>
          <w:b/>
        </w:rPr>
      </w:pPr>
      <w:r w:rsidRPr="00BC653A">
        <w:rPr>
          <w:b/>
        </w:rPr>
        <w:t>1.1 Постановка задачи</w:t>
      </w:r>
    </w:p>
    <w:p w:rsidR="00624F7F" w:rsidRPr="00BC653A" w:rsidRDefault="00624F7F" w:rsidP="00BC653A">
      <w:pPr>
        <w:spacing w:line="360" w:lineRule="auto"/>
        <w:ind w:firstLine="709"/>
        <w:jc w:val="both"/>
      </w:pPr>
    </w:p>
    <w:p w:rsidR="00624F7F" w:rsidRPr="00BC653A" w:rsidRDefault="00624F7F" w:rsidP="00BC653A">
      <w:pPr>
        <w:spacing w:line="360" w:lineRule="auto"/>
        <w:ind w:firstLine="709"/>
        <w:jc w:val="both"/>
      </w:pPr>
      <w:r w:rsidRPr="00BC653A">
        <w:t xml:space="preserve">Постановка задачи исследований формулируется следующим образом: необходимо разработать систему диагностики промышленного оборудования с учётом стандартов качества и диагностических способностей оборудования фирмы Schneider Electric на основе методологии AMDEC и модифицированных алгоритмов искусственных иммунных систем на примере реального сложного объекта управления Установки 700 по фракционированию газа на предприятии ТенгизШевройл. </w:t>
      </w:r>
    </w:p>
    <w:p w:rsidR="00624F7F" w:rsidRPr="00BC653A" w:rsidRDefault="00624F7F" w:rsidP="00BC653A">
      <w:pPr>
        <w:spacing w:line="360" w:lineRule="auto"/>
        <w:ind w:firstLine="709"/>
        <w:jc w:val="both"/>
      </w:pPr>
    </w:p>
    <w:p w:rsidR="00624F7F" w:rsidRPr="00BC653A" w:rsidRDefault="00624F7F" w:rsidP="00BC653A">
      <w:pPr>
        <w:spacing w:line="360" w:lineRule="auto"/>
        <w:ind w:firstLine="709"/>
        <w:jc w:val="both"/>
        <w:rPr>
          <w:b/>
        </w:rPr>
      </w:pPr>
      <w:r w:rsidRPr="00BC653A">
        <w:rPr>
          <w:b/>
        </w:rPr>
        <w:t xml:space="preserve">1.2 </w:t>
      </w:r>
      <w:r w:rsidR="00F3475B" w:rsidRPr="00BC653A">
        <w:rPr>
          <w:b/>
        </w:rPr>
        <w:t>Система</w:t>
      </w:r>
      <w:r w:rsidRPr="00BC653A">
        <w:rPr>
          <w:b/>
        </w:rPr>
        <w:t xml:space="preserve"> диагностики промышленного оборудования на </w:t>
      </w:r>
      <w:r w:rsidRPr="00A050D1">
        <w:rPr>
          <w:b/>
        </w:rPr>
        <w:t xml:space="preserve">основе </w:t>
      </w:r>
      <w:r w:rsidRPr="00A050D1">
        <w:rPr>
          <w:b/>
          <w:lang w:val="en-US"/>
        </w:rPr>
        <w:t>AMDEC</w:t>
      </w:r>
    </w:p>
    <w:p w:rsidR="008A1653" w:rsidRPr="00BC653A" w:rsidRDefault="008A1653" w:rsidP="00BC653A">
      <w:pPr>
        <w:spacing w:line="360" w:lineRule="auto"/>
        <w:ind w:firstLine="709"/>
        <w:jc w:val="both"/>
        <w:rPr>
          <w:b/>
          <w:i/>
        </w:rPr>
      </w:pPr>
    </w:p>
    <w:p w:rsidR="00F3475B" w:rsidRPr="00BC653A" w:rsidRDefault="00624F7F" w:rsidP="00BC653A">
      <w:pPr>
        <w:spacing w:line="360" w:lineRule="auto"/>
        <w:ind w:firstLine="709"/>
        <w:jc w:val="both"/>
        <w:rPr>
          <w:lang w:val="en-US"/>
        </w:rPr>
      </w:pPr>
      <w:r w:rsidRPr="00BC653A">
        <w:t>Подход AMDEC является удобной методологией для выявления возможных отказов и их причин, а также анализа последствий отказов для системы. Данный</w:t>
      </w:r>
      <w:r w:rsidRPr="00BC653A">
        <w:rPr>
          <w:lang w:val="en-US"/>
        </w:rPr>
        <w:t xml:space="preserve"> </w:t>
      </w:r>
      <w:r w:rsidRPr="00BC653A">
        <w:t>подход</w:t>
      </w:r>
      <w:r w:rsidRPr="00BC653A">
        <w:rPr>
          <w:lang w:val="en-US"/>
        </w:rPr>
        <w:t xml:space="preserve"> </w:t>
      </w:r>
      <w:r w:rsidRPr="00BC653A">
        <w:t>впервые</w:t>
      </w:r>
      <w:r w:rsidRPr="00BC653A">
        <w:rPr>
          <w:lang w:val="en-US"/>
        </w:rPr>
        <w:t xml:space="preserve"> </w:t>
      </w:r>
      <w:r w:rsidRPr="00BC653A">
        <w:t>был</w:t>
      </w:r>
      <w:r w:rsidRPr="00BC653A">
        <w:rPr>
          <w:lang w:val="en-US"/>
        </w:rPr>
        <w:t xml:space="preserve"> </w:t>
      </w:r>
      <w:r w:rsidRPr="00BC653A">
        <w:t>разработан</w:t>
      </w:r>
      <w:r w:rsidRPr="00BC653A">
        <w:rPr>
          <w:lang w:val="en-US"/>
        </w:rPr>
        <w:t xml:space="preserve"> </w:t>
      </w:r>
      <w:r w:rsidRPr="00BC653A">
        <w:t>в</w:t>
      </w:r>
      <w:r w:rsidRPr="00BC653A">
        <w:rPr>
          <w:lang w:val="en-US"/>
        </w:rPr>
        <w:t xml:space="preserve"> </w:t>
      </w:r>
      <w:r w:rsidRPr="00BC653A">
        <w:t>США</w:t>
      </w:r>
      <w:r w:rsidRPr="00BC653A">
        <w:rPr>
          <w:lang w:val="en-US"/>
        </w:rPr>
        <w:t xml:space="preserve"> </w:t>
      </w:r>
      <w:r w:rsidRPr="00BC653A">
        <w:t>в</w:t>
      </w:r>
      <w:r w:rsidRPr="00BC653A">
        <w:rPr>
          <w:lang w:val="en-US"/>
        </w:rPr>
        <w:t xml:space="preserve"> </w:t>
      </w:r>
      <w:r w:rsidRPr="00BC653A">
        <w:t>качестве</w:t>
      </w:r>
      <w:r w:rsidRPr="00BC653A">
        <w:rPr>
          <w:lang w:val="en-US"/>
        </w:rPr>
        <w:t xml:space="preserve"> </w:t>
      </w:r>
      <w:r w:rsidRPr="00BC653A">
        <w:t>стандарта</w:t>
      </w:r>
      <w:r w:rsidRPr="00BC653A">
        <w:rPr>
          <w:lang w:val="en-US"/>
        </w:rPr>
        <w:t xml:space="preserve"> MIL-STD-1629 «Procedures for Performing a Failure Mode, Effects and Criticality Analysis» [2, 11]. </w:t>
      </w:r>
    </w:p>
    <w:p w:rsidR="00BE61BF" w:rsidRPr="00BC653A" w:rsidRDefault="00624F7F" w:rsidP="00BC653A">
      <w:pPr>
        <w:spacing w:line="360" w:lineRule="auto"/>
        <w:ind w:firstLine="709"/>
        <w:jc w:val="both"/>
      </w:pPr>
      <w:proofErr w:type="gramStart"/>
      <w:r w:rsidRPr="00BC653A">
        <w:t xml:space="preserve">Методология AMDEC представляет собой инженерный анализ специалистами в конкретной предметной области и обладает следующими специальными возможностями: позволяет определить сбои оборудования и выявить их причины; оценить последствия отказов для всей системы; оценить риски отказов системы и расставить приоритеты для принятия решения; выполнить действия для решения наиболее серьёзных проблем; архивировать данные результатов анализа в базе знаний. </w:t>
      </w:r>
      <w:proofErr w:type="gramEnd"/>
    </w:p>
    <w:p w:rsidR="00624F7F" w:rsidRDefault="00624F7F" w:rsidP="00BC653A">
      <w:pPr>
        <w:spacing w:line="360" w:lineRule="auto"/>
        <w:ind w:firstLine="709"/>
        <w:jc w:val="both"/>
      </w:pPr>
      <w:r w:rsidRPr="00BC653A">
        <w:lastRenderedPageBreak/>
        <w:t xml:space="preserve">На рисунке 1.1 представлен общий вид таблицы на основе методологии AMDEC и матричная форма оценки степени критичности отказа. </w:t>
      </w:r>
    </w:p>
    <w:p w:rsidR="00267EE2" w:rsidRPr="00BC653A" w:rsidRDefault="00267EE2" w:rsidP="00BC653A">
      <w:pPr>
        <w:spacing w:line="360" w:lineRule="auto"/>
        <w:ind w:firstLine="709"/>
        <w:jc w:val="both"/>
      </w:pPr>
    </w:p>
    <w:p w:rsidR="00624F7F" w:rsidRPr="00BC653A" w:rsidRDefault="0090204C" w:rsidP="0090204C">
      <w:pPr>
        <w:spacing w:line="360" w:lineRule="auto"/>
        <w:jc w:val="center"/>
      </w:pPr>
      <w:r w:rsidRPr="00BC653A">
        <w:object w:dxaOrig="16333" w:dyaOrig="63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5.7pt;height:139pt" o:ole="">
            <v:imagedata r:id="rId13" o:title=""/>
          </v:shape>
          <o:OLEObject Type="Embed" ProgID="Visio.Drawing.11" ShapeID="_x0000_i1025" DrawAspect="Content" ObjectID="_1664979254" r:id="rId14"/>
        </w:object>
      </w:r>
    </w:p>
    <w:p w:rsidR="00624F7F" w:rsidRPr="00BC653A" w:rsidRDefault="00624F7F" w:rsidP="00BC653A">
      <w:pPr>
        <w:tabs>
          <w:tab w:val="left" w:pos="567"/>
        </w:tabs>
        <w:spacing w:line="360" w:lineRule="auto"/>
        <w:ind w:firstLine="709"/>
        <w:jc w:val="center"/>
      </w:pPr>
      <w:r w:rsidRPr="00BC653A">
        <w:t xml:space="preserve">Рисунок 1.1 - Методология AMDEC </w:t>
      </w:r>
    </w:p>
    <w:p w:rsidR="00624F7F" w:rsidRPr="00BC653A" w:rsidRDefault="00624F7F" w:rsidP="00BC653A">
      <w:pPr>
        <w:spacing w:line="360" w:lineRule="auto"/>
        <w:ind w:firstLine="709"/>
        <w:jc w:val="both"/>
      </w:pPr>
    </w:p>
    <w:p w:rsidR="00624F7F" w:rsidRPr="00BC653A" w:rsidRDefault="00624F7F" w:rsidP="00BC653A">
      <w:pPr>
        <w:spacing w:line="360" w:lineRule="auto"/>
        <w:ind w:firstLine="709"/>
        <w:jc w:val="both"/>
      </w:pPr>
      <w:r w:rsidRPr="00BC653A">
        <w:t xml:space="preserve">Оценка отказов и анализ критичности осуществляется на основе показателя индекса приоритета рисков, который рассчитывается по следующей формуле: </w:t>
      </w:r>
    </w:p>
    <w:p w:rsidR="00624F7F" w:rsidRPr="00BC653A" w:rsidRDefault="00624F7F" w:rsidP="00BC653A">
      <w:pPr>
        <w:spacing w:line="360" w:lineRule="auto"/>
        <w:ind w:firstLine="709"/>
        <w:jc w:val="both"/>
      </w:pPr>
    </w:p>
    <w:p w:rsidR="00624F7F" w:rsidRPr="00BC653A" w:rsidRDefault="00624F7F" w:rsidP="00BC653A">
      <w:pPr>
        <w:spacing w:line="360" w:lineRule="auto"/>
        <w:ind w:firstLine="709"/>
        <w:jc w:val="right"/>
      </w:pPr>
      <w:r w:rsidRPr="00BC653A">
        <w:t xml:space="preserve">    </w:t>
      </w:r>
      <w:r w:rsidRPr="00BC653A">
        <w:rPr>
          <w:position w:val="-6"/>
        </w:rPr>
        <w:object w:dxaOrig="1620" w:dyaOrig="279">
          <v:shape id="_x0000_i1026" type="#_x0000_t75" style="width:80.35pt;height:14.25pt" o:ole="">
            <v:imagedata r:id="rId15" o:title=""/>
          </v:shape>
          <o:OLEObject Type="Embed" ProgID="Equation.3" ShapeID="_x0000_i1026" DrawAspect="Content" ObjectID="_1664979255" r:id="rId16"/>
        </w:object>
      </w:r>
      <w:r w:rsidRPr="00BC653A">
        <w:t xml:space="preserve">                                                                 (1.1)</w:t>
      </w:r>
    </w:p>
    <w:p w:rsidR="00624F7F" w:rsidRPr="00BC653A" w:rsidRDefault="00624F7F" w:rsidP="00BC653A">
      <w:pPr>
        <w:spacing w:line="360" w:lineRule="auto"/>
        <w:ind w:firstLine="709"/>
        <w:jc w:val="both"/>
      </w:pPr>
    </w:p>
    <w:p w:rsidR="00624F7F" w:rsidRPr="00BC653A" w:rsidRDefault="00624F7F" w:rsidP="00BC653A">
      <w:pPr>
        <w:spacing w:line="360" w:lineRule="auto"/>
        <w:ind w:firstLine="709"/>
        <w:jc w:val="both"/>
      </w:pPr>
      <w:r w:rsidRPr="00BC653A">
        <w:t xml:space="preserve">где S – «severity» </w:t>
      </w:r>
      <w:proofErr w:type="gramStart"/>
      <w:r w:rsidRPr="00BC653A">
        <w:t>c</w:t>
      </w:r>
      <w:proofErr w:type="gramEnd"/>
      <w:r w:rsidRPr="00BC653A">
        <w:t xml:space="preserve">тепень критичности, оценивается по шкале от 1 до 4 (1 – минимальная степень критичности; 2 – значительная степень критичности; 3 – критическая степень; 4 – катастрофическая степень); O – «occurrence» вероятность возникновения, ранжируется от 1 до 4 (1 – очень низкая вероятность возникновения; 2 – низкая степень; 3 – средняя степень вероятности возникновения; 4 </w:t>
      </w:r>
      <w:r w:rsidR="00AF788A" w:rsidRPr="00BC653A">
        <w:t xml:space="preserve">- </w:t>
      </w:r>
      <w:r w:rsidRPr="00BC653A">
        <w:t xml:space="preserve">высокая степень вероятности возникновения); D – «Detection» вероятность не обнаружения, рассматривается по шкале от 1 до 4. </w:t>
      </w:r>
    </w:p>
    <w:p w:rsidR="00624F7F" w:rsidRPr="00BC653A" w:rsidRDefault="00624F7F" w:rsidP="00BC653A">
      <w:pPr>
        <w:spacing w:line="360" w:lineRule="auto"/>
        <w:ind w:firstLine="709"/>
        <w:jc w:val="both"/>
      </w:pPr>
      <w:r w:rsidRPr="00BC653A">
        <w:t xml:space="preserve">Методология AMDEC является удобной платформой для разработки системы диагностики промышленного оборудования на основе модифицированных алгоритмов AIS. </w:t>
      </w:r>
    </w:p>
    <w:p w:rsidR="00624F7F" w:rsidRPr="00BC653A" w:rsidRDefault="00624F7F" w:rsidP="00BC653A">
      <w:pPr>
        <w:spacing w:line="360" w:lineRule="auto"/>
        <w:ind w:firstLine="709"/>
        <w:jc w:val="both"/>
      </w:pPr>
    </w:p>
    <w:p w:rsidR="00AA25C9" w:rsidRPr="00BC653A" w:rsidRDefault="00624F7F" w:rsidP="00BC653A">
      <w:pPr>
        <w:spacing w:line="360" w:lineRule="auto"/>
        <w:ind w:firstLine="709"/>
        <w:jc w:val="both"/>
        <w:rPr>
          <w:b/>
        </w:rPr>
      </w:pPr>
      <w:r w:rsidRPr="00BC653A">
        <w:rPr>
          <w:b/>
        </w:rPr>
        <w:t>1.</w:t>
      </w:r>
      <w:r w:rsidR="00AA25C9" w:rsidRPr="00BC653A">
        <w:rPr>
          <w:b/>
        </w:rPr>
        <w:t>3</w:t>
      </w:r>
      <w:r w:rsidR="003D3029" w:rsidRPr="00BC653A">
        <w:rPr>
          <w:b/>
          <w:lang w:val="kk-KZ"/>
        </w:rPr>
        <w:t xml:space="preserve"> Разработка с</w:t>
      </w:r>
      <w:r w:rsidR="00AA25C9" w:rsidRPr="00BC653A">
        <w:rPr>
          <w:b/>
        </w:rPr>
        <w:t>истем</w:t>
      </w:r>
      <w:r w:rsidR="003D3029" w:rsidRPr="00BC653A">
        <w:rPr>
          <w:b/>
          <w:lang w:val="kk-KZ"/>
        </w:rPr>
        <w:t>ы</w:t>
      </w:r>
      <w:r w:rsidR="00AA25C9" w:rsidRPr="00BC653A">
        <w:rPr>
          <w:b/>
        </w:rPr>
        <w:t xml:space="preserve"> диагностики на основе модифицированных алгоритмов </w:t>
      </w:r>
      <w:r w:rsidR="00AA25C9" w:rsidRPr="00BC653A">
        <w:rPr>
          <w:b/>
          <w:lang w:val="en-US"/>
        </w:rPr>
        <w:t>AIS</w:t>
      </w:r>
      <w:r w:rsidR="00AF788A" w:rsidRPr="00BC653A">
        <w:rPr>
          <w:b/>
        </w:rPr>
        <w:t xml:space="preserve"> и </w:t>
      </w:r>
      <w:r w:rsidR="003D3029" w:rsidRPr="00BC653A">
        <w:rPr>
          <w:b/>
          <w:lang w:val="kk-KZ"/>
        </w:rPr>
        <w:t xml:space="preserve">подхода </w:t>
      </w:r>
      <w:r w:rsidR="00AA25C9" w:rsidRPr="00BC653A">
        <w:rPr>
          <w:b/>
          <w:lang w:val="en-US"/>
        </w:rPr>
        <w:t>AMDEC</w:t>
      </w:r>
    </w:p>
    <w:p w:rsidR="00624F7F" w:rsidRPr="00BC653A" w:rsidRDefault="00624F7F" w:rsidP="00BC653A">
      <w:pPr>
        <w:spacing w:line="360" w:lineRule="auto"/>
        <w:ind w:firstLine="709"/>
        <w:jc w:val="both"/>
      </w:pPr>
    </w:p>
    <w:p w:rsidR="00624F7F" w:rsidRPr="00BC653A" w:rsidRDefault="00624F7F" w:rsidP="00BC653A">
      <w:pPr>
        <w:spacing w:line="360" w:lineRule="auto"/>
        <w:ind w:firstLine="709"/>
        <w:jc w:val="both"/>
      </w:pPr>
      <w:r w:rsidRPr="00BC653A">
        <w:t xml:space="preserve">Качество прогноза существенно зависит от характера анализируемых данных, размерности и постановки задачи исследований. Не существует универсальных алгоритмов, позволяющих с одинаковой точностью прогнозировать результаты на </w:t>
      </w:r>
      <w:r w:rsidRPr="00BC653A">
        <w:lastRenderedPageBreak/>
        <w:t xml:space="preserve">различных наборах данных. Увеличить прогностические способности моделей можно за счёт выделения информативных признаков и составления оптимального набора данных. </w:t>
      </w:r>
    </w:p>
    <w:p w:rsidR="00624F7F" w:rsidRPr="00BC653A" w:rsidRDefault="00624F7F" w:rsidP="00BC653A">
      <w:pPr>
        <w:pStyle w:val="p1a"/>
        <w:spacing w:line="360" w:lineRule="auto"/>
        <w:ind w:firstLine="709"/>
        <w:rPr>
          <w:lang w:val="ru-RU"/>
        </w:rPr>
      </w:pPr>
      <w:r w:rsidRPr="00BC653A">
        <w:rPr>
          <w:sz w:val="24"/>
          <w:szCs w:val="24"/>
          <w:lang w:val="ru-RU"/>
        </w:rPr>
        <w:t>Перспективным оптимизационным методом для выделения информативных признаков является алгоритм опыления цветов (</w:t>
      </w:r>
      <w:r w:rsidRPr="00BC653A">
        <w:rPr>
          <w:sz w:val="24"/>
          <w:szCs w:val="24"/>
        </w:rPr>
        <w:t>Flower</w:t>
      </w:r>
      <w:r w:rsidRPr="00BC653A">
        <w:rPr>
          <w:sz w:val="24"/>
          <w:szCs w:val="24"/>
          <w:lang w:val="ru-RU"/>
        </w:rPr>
        <w:t xml:space="preserve"> </w:t>
      </w:r>
      <w:r w:rsidRPr="00BC653A">
        <w:rPr>
          <w:sz w:val="24"/>
          <w:szCs w:val="24"/>
        </w:rPr>
        <w:t>Pollination</w:t>
      </w:r>
      <w:r w:rsidRPr="00BC653A">
        <w:rPr>
          <w:sz w:val="24"/>
          <w:szCs w:val="24"/>
          <w:lang w:val="ru-RU"/>
        </w:rPr>
        <w:t xml:space="preserve"> </w:t>
      </w:r>
      <w:r w:rsidR="00625163" w:rsidRPr="00BC653A">
        <w:rPr>
          <w:sz w:val="24"/>
          <w:szCs w:val="24"/>
        </w:rPr>
        <w:t>A</w:t>
      </w:r>
      <w:r w:rsidRPr="00BC653A">
        <w:rPr>
          <w:sz w:val="24"/>
          <w:szCs w:val="24"/>
        </w:rPr>
        <w:t>lgorithm</w:t>
      </w:r>
      <w:r w:rsidRPr="00BC653A">
        <w:rPr>
          <w:sz w:val="24"/>
          <w:szCs w:val="24"/>
          <w:lang w:val="ru-RU"/>
        </w:rPr>
        <w:t xml:space="preserve">, </w:t>
      </w:r>
      <w:r w:rsidRPr="00BC653A">
        <w:rPr>
          <w:sz w:val="24"/>
          <w:szCs w:val="24"/>
        </w:rPr>
        <w:t>FPA</w:t>
      </w:r>
      <w:r w:rsidRPr="00BC653A">
        <w:rPr>
          <w:sz w:val="24"/>
          <w:szCs w:val="24"/>
          <w:lang w:val="ru-RU"/>
        </w:rPr>
        <w:t xml:space="preserve">). Алгоритм </w:t>
      </w:r>
      <w:r w:rsidRPr="00BC653A">
        <w:rPr>
          <w:sz w:val="24"/>
          <w:szCs w:val="24"/>
        </w:rPr>
        <w:t>FPA</w:t>
      </w:r>
      <w:r w:rsidRPr="00BC653A">
        <w:rPr>
          <w:sz w:val="24"/>
          <w:szCs w:val="24"/>
          <w:lang w:val="ru-RU"/>
        </w:rPr>
        <w:t xml:space="preserve"> разработан учёным</w:t>
      </w:r>
      <w:hyperlink r:id="rId17" w:history="1">
        <w:r w:rsidRPr="00BC653A">
          <w:rPr>
            <w:sz w:val="24"/>
            <w:szCs w:val="24"/>
            <w:lang w:val="ru-RU"/>
          </w:rPr>
          <w:t xml:space="preserve"> Yang</w:t>
        </w:r>
      </w:hyperlink>
      <w:r w:rsidRPr="00BC653A">
        <w:rPr>
          <w:sz w:val="24"/>
          <w:szCs w:val="24"/>
          <w:lang w:val="ru-RU"/>
        </w:rPr>
        <w:t xml:space="preserve"> Xin-She в 2012 году [12-14] и имитирует процесс опыления цветов в природе. Метод опыления цветов успешно применяется для диагностики оборудования. Например, в работе [15] представлен новый двоичный алгоритм хаотического опыления цветов для диагностики аналоговых ошибок. В основе FPA лежит природный процесс опыления цветов для дальнейшего воспроизводства вида. Выделяют различные способы опыления цветов: биотическая форма (процесс переноса пыльцы осуществляется с помощью опылителей); абиотическая форма (само</w:t>
      </w:r>
      <w:r w:rsidR="00625163" w:rsidRPr="00BC653A">
        <w:rPr>
          <w:sz w:val="24"/>
          <w:szCs w:val="24"/>
          <w:lang w:val="ru-RU"/>
        </w:rPr>
        <w:t>опыление</w:t>
      </w:r>
      <w:r w:rsidRPr="00BC653A">
        <w:rPr>
          <w:sz w:val="24"/>
          <w:szCs w:val="24"/>
          <w:lang w:val="ru-RU"/>
        </w:rPr>
        <w:t xml:space="preserve"> цветов). </w:t>
      </w:r>
      <w:r w:rsidR="00452D3E" w:rsidRPr="00BC653A">
        <w:rPr>
          <w:sz w:val="24"/>
          <w:szCs w:val="24"/>
          <w:lang w:val="ru-RU"/>
        </w:rPr>
        <w:t>На рисунке 1.2</w:t>
      </w:r>
      <w:r w:rsidRPr="00BC653A">
        <w:rPr>
          <w:sz w:val="24"/>
          <w:szCs w:val="24"/>
          <w:lang w:val="ru-RU"/>
        </w:rPr>
        <w:t xml:space="preserve"> представлен процесс опыления цветов в природе.</w:t>
      </w:r>
      <w:r w:rsidRPr="00BC653A">
        <w:rPr>
          <w:lang w:val="ru-RU"/>
        </w:rPr>
        <w:t xml:space="preserve"> </w:t>
      </w:r>
    </w:p>
    <w:p w:rsidR="00624F7F" w:rsidRPr="00BC653A" w:rsidRDefault="00624F7F" w:rsidP="00BC653A">
      <w:pPr>
        <w:spacing w:line="360" w:lineRule="auto"/>
        <w:ind w:firstLine="709"/>
        <w:jc w:val="both"/>
      </w:pPr>
    </w:p>
    <w:p w:rsidR="00624F7F" w:rsidRPr="00BC653A" w:rsidRDefault="00624F7F" w:rsidP="00BC653A">
      <w:pPr>
        <w:spacing w:line="360" w:lineRule="auto"/>
        <w:jc w:val="center"/>
      </w:pPr>
      <w:r w:rsidRPr="00BC653A">
        <w:rPr>
          <w:noProof/>
        </w:rPr>
        <w:drawing>
          <wp:inline distT="0" distB="0" distL="0" distR="0" wp14:anchorId="342F829B" wp14:editId="1DB23DAA">
            <wp:extent cx="3863658" cy="1792481"/>
            <wp:effectExtent l="0" t="0" r="3810" b="0"/>
            <wp:docPr id="41" name="Рисунок 41" descr="E:\11. Публикации статей\2020\Engineering with computers\F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E:\11. Публикации статей\2020\Engineering with computers\FP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07946" cy="1813028"/>
                    </a:xfrm>
                    <a:prstGeom prst="rect">
                      <a:avLst/>
                    </a:prstGeom>
                    <a:noFill/>
                    <a:ln>
                      <a:noFill/>
                    </a:ln>
                  </pic:spPr>
                </pic:pic>
              </a:graphicData>
            </a:graphic>
          </wp:inline>
        </w:drawing>
      </w:r>
    </w:p>
    <w:p w:rsidR="00624F7F" w:rsidRPr="00BC653A" w:rsidRDefault="00624F7F" w:rsidP="00BC653A">
      <w:pPr>
        <w:pStyle w:val="p1a"/>
        <w:spacing w:line="360" w:lineRule="auto"/>
        <w:ind w:firstLine="709"/>
        <w:jc w:val="center"/>
        <w:rPr>
          <w:sz w:val="24"/>
          <w:szCs w:val="24"/>
          <w:lang w:val="ru-RU"/>
        </w:rPr>
      </w:pPr>
      <w:r w:rsidRPr="00BC653A">
        <w:rPr>
          <w:sz w:val="24"/>
          <w:szCs w:val="24"/>
          <w:lang w:val="ru-RU"/>
        </w:rPr>
        <w:t>Рисунок 1.</w:t>
      </w:r>
      <w:r w:rsidR="00452D3E" w:rsidRPr="00BC653A">
        <w:rPr>
          <w:sz w:val="24"/>
          <w:szCs w:val="24"/>
          <w:lang w:val="ru-RU"/>
        </w:rPr>
        <w:t>2</w:t>
      </w:r>
      <w:r w:rsidRPr="00BC653A">
        <w:rPr>
          <w:sz w:val="24"/>
          <w:szCs w:val="24"/>
          <w:lang w:val="ru-RU"/>
        </w:rPr>
        <w:t xml:space="preserve"> - Процесс опыления цветов</w:t>
      </w:r>
    </w:p>
    <w:p w:rsidR="00624F7F" w:rsidRPr="00BC653A" w:rsidRDefault="00624F7F" w:rsidP="00BC653A">
      <w:pPr>
        <w:spacing w:line="360" w:lineRule="auto"/>
        <w:ind w:firstLine="709"/>
        <w:jc w:val="center"/>
      </w:pPr>
    </w:p>
    <w:p w:rsidR="00624F7F" w:rsidRPr="00BC653A" w:rsidRDefault="00624F7F" w:rsidP="00BC653A">
      <w:pPr>
        <w:spacing w:line="360" w:lineRule="auto"/>
        <w:ind w:firstLine="709"/>
        <w:jc w:val="both"/>
      </w:pPr>
      <w:r w:rsidRPr="00BC653A">
        <w:t>Рассмотрим алгоритм опыления цветов с учётом следующих положений для глобального и локального опыления [12-14]</w:t>
      </w:r>
      <w:r w:rsidR="009B1DB0" w:rsidRPr="00BC653A">
        <w:t>.</w:t>
      </w:r>
      <w:r w:rsidRPr="00BC653A">
        <w:t xml:space="preserve"> </w:t>
      </w:r>
    </w:p>
    <w:p w:rsidR="00624F7F" w:rsidRPr="00BC653A" w:rsidRDefault="00624F7F" w:rsidP="00BC653A">
      <w:pPr>
        <w:spacing w:line="360" w:lineRule="auto"/>
        <w:ind w:firstLine="709"/>
        <w:jc w:val="both"/>
      </w:pPr>
      <w:r w:rsidRPr="00BC653A">
        <w:t xml:space="preserve">Замечание 1. Процесс глобального опыления осуществляется на основе биотической формы. Биотическая форма характеризуется переносом пыльцы с пыльника одного цветка на рыльце пестика другого цветка с помощью опылителя (насекомых, птиц и т.д.). Данный процесс описан с помощью полёта Леви [12]. </w:t>
      </w:r>
    </w:p>
    <w:p w:rsidR="00624F7F" w:rsidRPr="00BC653A" w:rsidRDefault="00624F7F" w:rsidP="00BC653A">
      <w:pPr>
        <w:spacing w:line="360" w:lineRule="auto"/>
        <w:ind w:firstLine="709"/>
        <w:jc w:val="both"/>
      </w:pPr>
      <w:r w:rsidRPr="00BC653A">
        <w:t xml:space="preserve">Замечание 2. Локальное опыление рассматривается в виде абиотической формы (самоопыления), когда пыльца переносится с пыльника на рыльце пестика одного цветка. </w:t>
      </w:r>
    </w:p>
    <w:p w:rsidR="00624F7F" w:rsidRPr="00BC653A" w:rsidRDefault="00624F7F" w:rsidP="00BC653A">
      <w:pPr>
        <w:spacing w:line="360" w:lineRule="auto"/>
        <w:ind w:firstLine="709"/>
        <w:jc w:val="both"/>
      </w:pPr>
      <w:r w:rsidRPr="00BC653A">
        <w:t xml:space="preserve">Замечание 3. Вводится понятие постоянства цветка, при котором отдельные опылители посещают определённые виды цветов. </w:t>
      </w:r>
    </w:p>
    <w:p w:rsidR="00624F7F" w:rsidRPr="00BC653A" w:rsidRDefault="00624F7F" w:rsidP="00BC653A">
      <w:pPr>
        <w:spacing w:line="360" w:lineRule="auto"/>
        <w:ind w:firstLine="709"/>
        <w:jc w:val="both"/>
        <w:rPr>
          <w:position w:val="-10"/>
        </w:rPr>
      </w:pPr>
      <w:r w:rsidRPr="00BC653A">
        <w:t xml:space="preserve">Замечание 4. Локальное и глобальное опыление происходит с вероятностью </w:t>
      </w:r>
      <w:r w:rsidRPr="00BC653A">
        <w:rPr>
          <w:position w:val="-10"/>
        </w:rPr>
        <w:object w:dxaOrig="900" w:dyaOrig="320">
          <v:shape id="_x0000_i1027" type="#_x0000_t75" style="width:46.9pt;height:15.9pt" o:ole="">
            <v:imagedata r:id="rId19" o:title=""/>
          </v:shape>
          <o:OLEObject Type="Embed" ProgID="Equation.3" ShapeID="_x0000_i1027" DrawAspect="Content" ObjectID="_1664979256" r:id="rId20"/>
        </w:object>
      </w:r>
    </w:p>
    <w:p w:rsidR="00624F7F" w:rsidRPr="00BC653A" w:rsidRDefault="00624F7F" w:rsidP="00BC653A">
      <w:pPr>
        <w:spacing w:line="360" w:lineRule="auto"/>
        <w:ind w:firstLine="709"/>
        <w:jc w:val="both"/>
      </w:pPr>
      <w:r w:rsidRPr="00BC653A">
        <w:lastRenderedPageBreak/>
        <w:t>На начальном этапе алгоритма осуществляется случайная генерация начальной популяции цветов [13, 15]. Для получения нового решения тип опыления должен быть определён с вероятностью</w:t>
      </w:r>
      <w:proofErr w:type="gramStart"/>
      <w:r w:rsidRPr="00BC653A">
        <w:t xml:space="preserve"> </w:t>
      </w:r>
      <w:r w:rsidRPr="00BC653A">
        <w:rPr>
          <w:position w:val="-10"/>
        </w:rPr>
        <w:object w:dxaOrig="260" w:dyaOrig="260">
          <v:shape id="_x0000_i1028" type="#_x0000_t75" style="width:14.25pt;height:12.55pt" o:ole="">
            <v:imagedata r:id="rId21" o:title=""/>
          </v:shape>
          <o:OLEObject Type="Embed" ProgID="Equation.3" ShapeID="_x0000_i1028" DrawAspect="Content" ObjectID="_1664979257" r:id="rId22"/>
        </w:object>
      </w:r>
      <w:r w:rsidRPr="00BC653A">
        <w:rPr>
          <w:position w:val="-10"/>
        </w:rPr>
        <w:t xml:space="preserve"> </w:t>
      </w:r>
      <w:r w:rsidRPr="00BC653A">
        <w:t>Г</w:t>
      </w:r>
      <w:proofErr w:type="gramEnd"/>
      <w:r w:rsidRPr="00BC653A">
        <w:t xml:space="preserve">енерируется случайное число </w:t>
      </w:r>
      <w:r w:rsidRPr="00BC653A">
        <w:rPr>
          <w:position w:val="-10"/>
        </w:rPr>
        <w:object w:dxaOrig="820" w:dyaOrig="320">
          <v:shape id="_x0000_i1029" type="#_x0000_t75" style="width:41.85pt;height:15.9pt" o:ole="">
            <v:imagedata r:id="rId23" o:title=""/>
          </v:shape>
          <o:OLEObject Type="Embed" ProgID="Equation.3" ShapeID="_x0000_i1029" DrawAspect="Content" ObjectID="_1664979258" r:id="rId24"/>
        </w:object>
      </w:r>
      <w:r w:rsidRPr="00BC653A">
        <w:t xml:space="preserve">. Рассматривается два случая: значение </w:t>
      </w:r>
      <w:r w:rsidRPr="00BC653A">
        <w:rPr>
          <w:position w:val="-10"/>
        </w:rPr>
        <w:object w:dxaOrig="580" w:dyaOrig="260">
          <v:shape id="_x0000_i1030" type="#_x0000_t75" style="width:30.15pt;height:12.55pt" o:ole="">
            <v:imagedata r:id="rId25" o:title=""/>
          </v:shape>
          <o:OLEObject Type="Embed" ProgID="Equation.3" ShapeID="_x0000_i1030" DrawAspect="Content" ObjectID="_1664979259" r:id="rId26"/>
        </w:object>
      </w:r>
      <w:r w:rsidRPr="00BC653A">
        <w:t xml:space="preserve"> и </w:t>
      </w:r>
      <w:r w:rsidRPr="00BC653A">
        <w:rPr>
          <w:position w:val="-10"/>
        </w:rPr>
        <w:object w:dxaOrig="600" w:dyaOrig="260">
          <v:shape id="_x0000_i1031" type="#_x0000_t75" style="width:30.15pt;height:12.55pt" o:ole="">
            <v:imagedata r:id="rId27" o:title=""/>
          </v:shape>
          <o:OLEObject Type="Embed" ProgID="Equation.3" ShapeID="_x0000_i1031" DrawAspect="Content" ObjectID="_1664979260" r:id="rId28"/>
        </w:object>
      </w:r>
      <w:r w:rsidRPr="00BC653A">
        <w:t xml:space="preserve">: </w:t>
      </w:r>
    </w:p>
    <w:p w:rsidR="00624F7F" w:rsidRPr="00BC653A" w:rsidRDefault="00624F7F" w:rsidP="003C4329">
      <w:pPr>
        <w:pStyle w:val="ac"/>
        <w:numPr>
          <w:ilvl w:val="0"/>
          <w:numId w:val="13"/>
        </w:numPr>
        <w:tabs>
          <w:tab w:val="left" w:pos="851"/>
          <w:tab w:val="left" w:pos="993"/>
        </w:tabs>
        <w:spacing w:after="0" w:line="360" w:lineRule="auto"/>
        <w:ind w:left="0" w:firstLine="709"/>
        <w:jc w:val="both"/>
        <w:rPr>
          <w:rFonts w:ascii="Times New Roman" w:hAnsi="Times New Roman" w:cs="Times New Roman"/>
          <w:sz w:val="24"/>
          <w:szCs w:val="24"/>
        </w:rPr>
      </w:pPr>
      <w:r w:rsidRPr="00BC653A">
        <w:rPr>
          <w:rFonts w:ascii="Times New Roman" w:hAnsi="Times New Roman" w:cs="Times New Roman"/>
          <w:sz w:val="24"/>
          <w:szCs w:val="24"/>
        </w:rPr>
        <w:t xml:space="preserve">Если </w:t>
      </w:r>
      <w:r w:rsidRPr="00BC653A">
        <w:rPr>
          <w:rFonts w:ascii="Times New Roman" w:hAnsi="Times New Roman" w:cs="Times New Roman"/>
          <w:position w:val="-10"/>
          <w:sz w:val="24"/>
          <w:szCs w:val="24"/>
        </w:rPr>
        <w:object w:dxaOrig="600" w:dyaOrig="260">
          <v:shape id="_x0000_i1032" type="#_x0000_t75" style="width:30.15pt;height:12.55pt" o:ole="">
            <v:imagedata r:id="rId29" o:title=""/>
          </v:shape>
          <o:OLEObject Type="Embed" ProgID="Equation.3" ShapeID="_x0000_i1032" DrawAspect="Content" ObjectID="_1664979261" r:id="rId30"/>
        </w:object>
      </w:r>
      <w:r w:rsidRPr="00BC653A">
        <w:rPr>
          <w:rFonts w:ascii="Times New Roman" w:hAnsi="Times New Roman" w:cs="Times New Roman"/>
          <w:sz w:val="24"/>
          <w:szCs w:val="24"/>
        </w:rPr>
        <w:t xml:space="preserve">, то справедливы положения Замечание 1 и Замечание 3. Осуществляется глобальное опыление, описывающееся формулой: </w:t>
      </w:r>
    </w:p>
    <w:p w:rsidR="00624F7F" w:rsidRPr="00BC653A" w:rsidRDefault="00624F7F" w:rsidP="00BC653A">
      <w:pPr>
        <w:pStyle w:val="ac"/>
        <w:tabs>
          <w:tab w:val="left" w:pos="851"/>
          <w:tab w:val="left" w:pos="993"/>
        </w:tabs>
        <w:spacing w:after="0" w:line="360" w:lineRule="auto"/>
        <w:ind w:left="0" w:firstLine="709"/>
        <w:jc w:val="both"/>
        <w:rPr>
          <w:rFonts w:ascii="Times New Roman" w:hAnsi="Times New Roman" w:cs="Times New Roman"/>
          <w:sz w:val="24"/>
          <w:szCs w:val="24"/>
        </w:rPr>
      </w:pPr>
    </w:p>
    <w:p w:rsidR="00624F7F" w:rsidRPr="00BC653A" w:rsidRDefault="00624F7F" w:rsidP="00BC653A">
      <w:pPr>
        <w:spacing w:line="360" w:lineRule="auto"/>
        <w:jc w:val="right"/>
      </w:pPr>
      <w:r w:rsidRPr="00BC653A">
        <w:t xml:space="preserve">                                                 </w:t>
      </w:r>
      <w:r w:rsidRPr="00BC653A">
        <w:rPr>
          <w:position w:val="-12"/>
        </w:rPr>
        <w:object w:dxaOrig="2460" w:dyaOrig="400">
          <v:shape id="_x0000_i1033" type="#_x0000_t75" style="width:119.7pt;height:18.4pt" o:ole="">
            <v:imagedata r:id="rId31" o:title=""/>
          </v:shape>
          <o:OLEObject Type="Embed" ProgID="Equation.3" ShapeID="_x0000_i1033" DrawAspect="Content" ObjectID="_1664979262" r:id="rId32"/>
        </w:object>
      </w:r>
      <w:r w:rsidRPr="00BC653A">
        <w:t xml:space="preserve">                                              (1.2)</w:t>
      </w:r>
    </w:p>
    <w:p w:rsidR="00624F7F" w:rsidRPr="00BC653A" w:rsidRDefault="00624F7F" w:rsidP="00BC653A">
      <w:pPr>
        <w:spacing w:line="360" w:lineRule="auto"/>
        <w:ind w:firstLine="709"/>
        <w:jc w:val="both"/>
      </w:pPr>
    </w:p>
    <w:p w:rsidR="00624F7F" w:rsidRPr="00BC653A" w:rsidRDefault="00624F7F" w:rsidP="00BC653A">
      <w:pPr>
        <w:spacing w:line="360" w:lineRule="auto"/>
        <w:ind w:firstLine="709"/>
        <w:jc w:val="both"/>
      </w:pPr>
      <w:r w:rsidRPr="00BC653A">
        <w:t xml:space="preserve">где </w:t>
      </w:r>
      <w:r w:rsidRPr="00BC653A">
        <w:rPr>
          <w:position w:val="-12"/>
        </w:rPr>
        <w:object w:dxaOrig="420" w:dyaOrig="400">
          <v:shape id="_x0000_i1034" type="#_x0000_t75" style="width:21.75pt;height:18.4pt" o:ole="">
            <v:imagedata r:id="rId33" o:title=""/>
          </v:shape>
          <o:OLEObject Type="Embed" ProgID="Equation.3" ShapeID="_x0000_i1034" DrawAspect="Content" ObjectID="_1664979263" r:id="rId34"/>
        </w:object>
      </w:r>
      <w:r w:rsidRPr="00BC653A">
        <w:t xml:space="preserve"> - решение </w:t>
      </w:r>
      <w:r w:rsidRPr="00BC653A">
        <w:rPr>
          <w:position w:val="-6"/>
        </w:rPr>
        <w:object w:dxaOrig="139" w:dyaOrig="260">
          <v:shape id="_x0000_i1035" type="#_x0000_t75" style="width:5pt;height:12.55pt" o:ole="">
            <v:imagedata r:id="rId35" o:title=""/>
          </v:shape>
          <o:OLEObject Type="Embed" ProgID="Equation.3" ShapeID="_x0000_i1035" DrawAspect="Content" ObjectID="_1664979264" r:id="rId36"/>
        </w:object>
      </w:r>
      <w:r w:rsidRPr="00BC653A">
        <w:rPr>
          <w:position w:val="-6"/>
        </w:rPr>
        <w:t xml:space="preserve"> </w:t>
      </w:r>
      <w:r w:rsidRPr="00BC653A">
        <w:t xml:space="preserve">в момент времени </w:t>
      </w:r>
      <w:r w:rsidRPr="00BC653A">
        <w:rPr>
          <w:position w:val="-6"/>
        </w:rPr>
        <w:object w:dxaOrig="139" w:dyaOrig="240">
          <v:shape id="_x0000_i1036" type="#_x0000_t75" style="width:5pt;height:10.9pt" o:ole="">
            <v:imagedata r:id="rId37" o:title=""/>
          </v:shape>
          <o:OLEObject Type="Embed" ProgID="Equation.3" ShapeID="_x0000_i1036" DrawAspect="Content" ObjectID="_1664979265" r:id="rId38"/>
        </w:object>
      </w:r>
      <w:r w:rsidRPr="00BC653A">
        <w:t xml:space="preserve">; </w:t>
      </w:r>
      <w:r w:rsidRPr="00BC653A">
        <w:rPr>
          <w:position w:val="-10"/>
        </w:rPr>
        <w:object w:dxaOrig="600" w:dyaOrig="320">
          <v:shape id="_x0000_i1037" type="#_x0000_t75" style="width:30.15pt;height:15.9pt" o:ole="">
            <v:imagedata r:id="rId39" o:title=""/>
          </v:shape>
          <o:OLEObject Type="Embed" ProgID="Equation.3" ShapeID="_x0000_i1037" DrawAspect="Content" ObjectID="_1664979266" r:id="rId40"/>
        </w:object>
      </w:r>
      <w:r w:rsidRPr="00BC653A">
        <w:t xml:space="preserve">- текущее лучшее решение; </w:t>
      </w:r>
      <w:r w:rsidRPr="00BC653A">
        <w:rPr>
          <w:position w:val="-10"/>
        </w:rPr>
        <w:object w:dxaOrig="200" w:dyaOrig="260">
          <v:shape id="_x0000_i1038" type="#_x0000_t75" style="width:10.9pt;height:12.55pt" o:ole="">
            <v:imagedata r:id="rId41" o:title=""/>
          </v:shape>
          <o:OLEObject Type="Embed" ProgID="Equation.3" ShapeID="_x0000_i1038" DrawAspect="Content" ObjectID="_1664979267" r:id="rId42"/>
        </w:object>
      </w:r>
      <w:r w:rsidRPr="00BC653A">
        <w:t xml:space="preserve">- коэффициент масштабирования; </w:t>
      </w:r>
      <w:r w:rsidRPr="00BC653A">
        <w:rPr>
          <w:position w:val="-4"/>
        </w:rPr>
        <w:object w:dxaOrig="220" w:dyaOrig="260">
          <v:shape id="_x0000_i1039" type="#_x0000_t75" style="width:10.9pt;height:12.55pt" o:ole="">
            <v:imagedata r:id="rId43" o:title=""/>
          </v:shape>
          <o:OLEObject Type="Embed" ProgID="Equation.3" ShapeID="_x0000_i1039" DrawAspect="Content" ObjectID="_1664979268" r:id="rId44"/>
        </w:object>
      </w:r>
      <w:r w:rsidRPr="00BC653A">
        <w:t xml:space="preserve">- размер шага при полёте Леви. </w:t>
      </w:r>
    </w:p>
    <w:p w:rsidR="00624F7F" w:rsidRPr="00BC653A" w:rsidRDefault="00624F7F" w:rsidP="003C4329">
      <w:pPr>
        <w:pStyle w:val="ac"/>
        <w:numPr>
          <w:ilvl w:val="0"/>
          <w:numId w:val="13"/>
        </w:numPr>
        <w:tabs>
          <w:tab w:val="left" w:pos="993"/>
        </w:tabs>
        <w:spacing w:after="0" w:line="360" w:lineRule="auto"/>
        <w:ind w:left="0" w:firstLine="709"/>
        <w:jc w:val="both"/>
        <w:rPr>
          <w:rFonts w:ascii="Times New Roman" w:hAnsi="Times New Roman" w:cs="Times New Roman"/>
          <w:sz w:val="24"/>
          <w:szCs w:val="24"/>
        </w:rPr>
      </w:pPr>
      <w:r w:rsidRPr="00BC653A">
        <w:rPr>
          <w:rFonts w:ascii="Times New Roman" w:hAnsi="Times New Roman" w:cs="Times New Roman"/>
          <w:sz w:val="24"/>
          <w:szCs w:val="24"/>
        </w:rPr>
        <w:t xml:space="preserve">Если </w:t>
      </w:r>
      <w:r w:rsidRPr="00BC653A">
        <w:rPr>
          <w:rFonts w:ascii="Times New Roman" w:hAnsi="Times New Roman" w:cs="Times New Roman"/>
          <w:position w:val="-10"/>
          <w:sz w:val="24"/>
          <w:szCs w:val="24"/>
        </w:rPr>
        <w:object w:dxaOrig="600" w:dyaOrig="260">
          <v:shape id="_x0000_i1040" type="#_x0000_t75" style="width:30.15pt;height:12.55pt" o:ole="">
            <v:imagedata r:id="rId45" o:title=""/>
          </v:shape>
          <o:OLEObject Type="Embed" ProgID="Equation.3" ShapeID="_x0000_i1040" DrawAspect="Content" ObjectID="_1664979269" r:id="rId46"/>
        </w:object>
      </w:r>
      <w:r w:rsidRPr="00BC653A">
        <w:rPr>
          <w:rFonts w:ascii="Times New Roman" w:hAnsi="Times New Roman" w:cs="Times New Roman"/>
          <w:sz w:val="24"/>
          <w:szCs w:val="24"/>
        </w:rPr>
        <w:t xml:space="preserve">, то справедливы положения Замечание 2 и Замечание 3. Происходит локальное опыление на основе формулы: </w:t>
      </w:r>
    </w:p>
    <w:p w:rsidR="00624F7F" w:rsidRPr="00BC653A" w:rsidRDefault="00624F7F" w:rsidP="00BC653A">
      <w:pPr>
        <w:pStyle w:val="ac"/>
        <w:tabs>
          <w:tab w:val="left" w:pos="993"/>
        </w:tabs>
        <w:spacing w:after="0" w:line="360" w:lineRule="auto"/>
        <w:ind w:left="0" w:firstLine="709"/>
        <w:jc w:val="both"/>
        <w:rPr>
          <w:rFonts w:ascii="Times New Roman" w:hAnsi="Times New Roman" w:cs="Times New Roman"/>
          <w:sz w:val="24"/>
          <w:szCs w:val="24"/>
        </w:rPr>
      </w:pPr>
    </w:p>
    <w:p w:rsidR="00624F7F" w:rsidRPr="00BC653A" w:rsidRDefault="00624F7F" w:rsidP="00BC653A">
      <w:pPr>
        <w:spacing w:line="360" w:lineRule="auto"/>
        <w:ind w:firstLine="709"/>
        <w:jc w:val="both"/>
      </w:pPr>
      <w:r w:rsidRPr="00BC653A">
        <w:t xml:space="preserve">                                            </w:t>
      </w:r>
      <w:r w:rsidRPr="00BC653A">
        <w:rPr>
          <w:position w:val="-14"/>
        </w:rPr>
        <w:object w:dxaOrig="2060" w:dyaOrig="420">
          <v:shape id="_x0000_i1041" type="#_x0000_t75" style="width:99.65pt;height:21.75pt" o:ole="">
            <v:imagedata r:id="rId47" o:title=""/>
          </v:shape>
          <o:OLEObject Type="Embed" ProgID="Equation.3" ShapeID="_x0000_i1041" DrawAspect="Content" ObjectID="_1664979270" r:id="rId48"/>
        </w:object>
      </w:r>
      <w:r w:rsidRPr="00BC653A">
        <w:t xml:space="preserve">                                              </w:t>
      </w:r>
      <w:r w:rsidR="005A17A2">
        <w:t xml:space="preserve">        </w:t>
      </w:r>
      <w:r w:rsidRPr="00BC653A">
        <w:t xml:space="preserve">     (1.3)</w:t>
      </w:r>
    </w:p>
    <w:p w:rsidR="00624F7F" w:rsidRPr="00BC653A" w:rsidRDefault="00624F7F" w:rsidP="00BC653A">
      <w:pPr>
        <w:spacing w:line="360" w:lineRule="auto"/>
        <w:ind w:firstLine="709"/>
        <w:jc w:val="both"/>
      </w:pPr>
    </w:p>
    <w:p w:rsidR="00624F7F" w:rsidRPr="00BC653A" w:rsidRDefault="00624F7F" w:rsidP="00BC653A">
      <w:pPr>
        <w:spacing w:line="360" w:lineRule="auto"/>
        <w:ind w:firstLine="709"/>
        <w:jc w:val="both"/>
        <w:rPr>
          <w:b/>
        </w:rPr>
      </w:pPr>
      <w:r w:rsidRPr="00BC653A">
        <w:t xml:space="preserve">где </w:t>
      </w:r>
      <w:r w:rsidRPr="00BC653A">
        <w:rPr>
          <w:position w:val="-14"/>
        </w:rPr>
        <w:object w:dxaOrig="600" w:dyaOrig="400">
          <v:shape id="_x0000_i1042" type="#_x0000_t75" style="width:30.15pt;height:18.4pt" o:ole="">
            <v:imagedata r:id="rId49" o:title=""/>
          </v:shape>
          <o:OLEObject Type="Embed" ProgID="Equation.3" ShapeID="_x0000_i1042" DrawAspect="Content" ObjectID="_1664979271" r:id="rId50"/>
        </w:object>
      </w:r>
      <w:r w:rsidRPr="00BC653A">
        <w:t xml:space="preserve">- два случайно выбранных решения; </w:t>
      </w:r>
      <w:r w:rsidRPr="00BC653A">
        <w:rPr>
          <w:position w:val="-6"/>
        </w:rPr>
        <w:object w:dxaOrig="200" w:dyaOrig="220">
          <v:shape id="_x0000_i1043" type="#_x0000_t75" style="width:10.9pt;height:10.9pt" o:ole="">
            <v:imagedata r:id="rId51" o:title=""/>
          </v:shape>
          <o:OLEObject Type="Embed" ProgID="Equation.3" ShapeID="_x0000_i1043" DrawAspect="Content" ObjectID="_1664979272" r:id="rId52"/>
        </w:object>
      </w:r>
      <w:r w:rsidRPr="00BC653A">
        <w:t xml:space="preserve">- случайное число в интервале </w:t>
      </w:r>
      <w:r w:rsidRPr="00BC653A">
        <w:rPr>
          <w:position w:val="-10"/>
        </w:rPr>
        <w:object w:dxaOrig="820" w:dyaOrig="320">
          <v:shape id="_x0000_i1044" type="#_x0000_t75" style="width:40.2pt;height:15.9pt" o:ole="">
            <v:imagedata r:id="rId53" o:title=""/>
          </v:shape>
          <o:OLEObject Type="Embed" ProgID="Equation.3" ShapeID="_x0000_i1044" DrawAspect="Content" ObjectID="_1664979273" r:id="rId54"/>
        </w:object>
      </w:r>
      <w:r w:rsidRPr="00BC653A">
        <w:t xml:space="preserve">. </w:t>
      </w:r>
    </w:p>
    <w:p w:rsidR="00624F7F" w:rsidRPr="00BC653A" w:rsidRDefault="00624F7F" w:rsidP="00BC653A">
      <w:pPr>
        <w:spacing w:line="360" w:lineRule="auto"/>
        <w:ind w:firstLine="709"/>
        <w:jc w:val="both"/>
      </w:pPr>
      <w:r w:rsidRPr="00BC653A">
        <w:t xml:space="preserve">Затем осуществляется обновление текущего лучшего решения и итерации продолжаются до достижения критерия останова. На основе метода опыления цветов разработан модифицированный алгоритм </w:t>
      </w:r>
      <w:r w:rsidRPr="00BC653A">
        <w:rPr>
          <w:lang w:val="en-US"/>
        </w:rPr>
        <w:t>FPA</w:t>
      </w:r>
      <w:r w:rsidRPr="00BC653A">
        <w:t>-</w:t>
      </w:r>
      <w:r w:rsidRPr="00BC653A">
        <w:rPr>
          <w:lang w:val="en-US"/>
        </w:rPr>
        <w:t>AIS</w:t>
      </w:r>
      <w:r w:rsidR="00C568A1" w:rsidRPr="00BC653A">
        <w:t xml:space="preserve"> </w:t>
      </w:r>
      <w:r w:rsidR="009B1DB0" w:rsidRPr="00BC653A">
        <w:rPr>
          <w:lang w:val="kk-KZ"/>
        </w:rPr>
        <w:t>привед</w:t>
      </w:r>
      <w:r w:rsidR="009B1DB0" w:rsidRPr="00BC653A">
        <w:t>ё</w:t>
      </w:r>
      <w:r w:rsidR="00C568A1" w:rsidRPr="00BC653A">
        <w:rPr>
          <w:lang w:val="kk-KZ"/>
        </w:rPr>
        <w:t>нный ниже</w:t>
      </w:r>
      <w:r w:rsidR="00C568A1" w:rsidRPr="00BC653A">
        <w:t>.</w:t>
      </w:r>
      <w:r w:rsidRPr="00BC653A">
        <w:t xml:space="preserve"> </w:t>
      </w:r>
    </w:p>
    <w:p w:rsidR="00624F7F" w:rsidRPr="00BC653A" w:rsidRDefault="00C568A1" w:rsidP="00BC653A">
      <w:pPr>
        <w:spacing w:line="360" w:lineRule="auto"/>
        <w:ind w:firstLine="709"/>
        <w:jc w:val="both"/>
      </w:pPr>
      <w:r w:rsidRPr="00BC653A">
        <w:t>Алгоритм.</w:t>
      </w:r>
    </w:p>
    <w:p w:rsidR="00624F7F" w:rsidRPr="00BC653A" w:rsidRDefault="00624F7F" w:rsidP="00BD7DA5">
      <w:pPr>
        <w:spacing w:line="360" w:lineRule="auto"/>
        <w:jc w:val="both"/>
      </w:pPr>
      <w:r w:rsidRPr="00BF4BF0">
        <w:t>Шаг 1. Сбор</w:t>
      </w:r>
      <w:r w:rsidRPr="00BC653A">
        <w:t xml:space="preserve"> данных параметров отказов оборудования [16]. Формирование базы данных неисправностей оборудования. </w:t>
      </w:r>
    </w:p>
    <w:p w:rsidR="00624F7F" w:rsidRPr="00BC653A" w:rsidRDefault="00624F7F" w:rsidP="00BD7DA5">
      <w:pPr>
        <w:spacing w:line="360" w:lineRule="auto"/>
        <w:jc w:val="both"/>
      </w:pPr>
      <w:r w:rsidRPr="00BC653A">
        <w:t>Шаг 2. Выделение информативных признаков на основе алгоритма опыления цветов.</w:t>
      </w:r>
    </w:p>
    <w:p w:rsidR="00624F7F" w:rsidRPr="00BC653A" w:rsidRDefault="00624F7F" w:rsidP="00BD7DA5">
      <w:pPr>
        <w:spacing w:line="360" w:lineRule="auto"/>
        <w:jc w:val="both"/>
      </w:pPr>
      <w:r w:rsidRPr="00BC653A">
        <w:t xml:space="preserve">Шаг 2.1 Инициализация начальной популяции цветов с вероятностью </w:t>
      </w:r>
      <w:r w:rsidRPr="00BC653A">
        <w:rPr>
          <w:position w:val="-10"/>
        </w:rPr>
        <w:object w:dxaOrig="859" w:dyaOrig="320">
          <v:shape id="_x0000_i1045" type="#_x0000_t75" style="width:41.85pt;height:15.05pt" o:ole="">
            <v:imagedata r:id="rId55" o:title=""/>
          </v:shape>
          <o:OLEObject Type="Embed" ProgID="Equation.3" ShapeID="_x0000_i1045" DrawAspect="Content" ObjectID="_1664979274" r:id="rId56"/>
        </w:object>
      </w:r>
      <w:r w:rsidRPr="00BC653A">
        <w:t xml:space="preserve">. Выбор числа итераций. </w:t>
      </w:r>
    </w:p>
    <w:p w:rsidR="00624F7F" w:rsidRPr="00BC653A" w:rsidRDefault="00624F7F" w:rsidP="00BD7DA5">
      <w:pPr>
        <w:spacing w:line="360" w:lineRule="auto"/>
        <w:jc w:val="both"/>
      </w:pPr>
      <w:r w:rsidRPr="00BC653A">
        <w:t xml:space="preserve">Шаг 2.2 Оценка начальной популяции и поиск лучшего решения </w:t>
      </w:r>
      <w:r w:rsidRPr="00BC653A">
        <w:rPr>
          <w:position w:val="-10"/>
        </w:rPr>
        <w:object w:dxaOrig="600" w:dyaOrig="320">
          <v:shape id="_x0000_i1046" type="#_x0000_t75" style="width:30.15pt;height:15.05pt" o:ole="">
            <v:imagedata r:id="rId57" o:title=""/>
          </v:shape>
          <o:OLEObject Type="Embed" ProgID="Equation.3" ShapeID="_x0000_i1046" DrawAspect="Content" ObjectID="_1664979275" r:id="rId58"/>
        </w:object>
      </w:r>
      <w:r w:rsidRPr="00BC653A">
        <w:t>.</w:t>
      </w:r>
    </w:p>
    <w:p w:rsidR="00624F7F" w:rsidRPr="00BC653A" w:rsidRDefault="00624F7F" w:rsidP="00BD7DA5">
      <w:pPr>
        <w:spacing w:line="360" w:lineRule="auto"/>
        <w:jc w:val="both"/>
      </w:pPr>
      <w:r w:rsidRPr="00BC653A">
        <w:t xml:space="preserve">Шаг 2.3 Процедура глобального/локального опыления на основе уравнений (1.2, 1.3). </w:t>
      </w:r>
    </w:p>
    <w:p w:rsidR="00624F7F" w:rsidRPr="00BC653A" w:rsidRDefault="00624F7F" w:rsidP="00BD7DA5">
      <w:pPr>
        <w:spacing w:line="360" w:lineRule="auto"/>
        <w:jc w:val="both"/>
      </w:pPr>
      <w:r w:rsidRPr="00BC653A">
        <w:t xml:space="preserve">Шаг 2.4 Обновление позиций. </w:t>
      </w:r>
    </w:p>
    <w:p w:rsidR="00624F7F" w:rsidRPr="00BC653A" w:rsidRDefault="00624F7F" w:rsidP="00BD7DA5">
      <w:pPr>
        <w:spacing w:line="360" w:lineRule="auto"/>
        <w:jc w:val="both"/>
      </w:pPr>
      <w:r w:rsidRPr="00BC653A">
        <w:t xml:space="preserve">Шаг 2.5 Обновление решений с учётом лучшего решения. </w:t>
      </w:r>
    </w:p>
    <w:p w:rsidR="00624F7F" w:rsidRPr="00BC653A" w:rsidRDefault="00624F7F" w:rsidP="00BD7DA5">
      <w:pPr>
        <w:spacing w:line="360" w:lineRule="auto"/>
        <w:jc w:val="both"/>
      </w:pPr>
      <w:r w:rsidRPr="00BC653A">
        <w:t xml:space="preserve">Шаг 2.6 Сохранение текущего лучшего решения. </w:t>
      </w:r>
    </w:p>
    <w:p w:rsidR="00624F7F" w:rsidRPr="00BC653A" w:rsidRDefault="00624F7F" w:rsidP="00BD7DA5">
      <w:pPr>
        <w:spacing w:line="360" w:lineRule="auto"/>
        <w:jc w:val="both"/>
      </w:pPr>
      <w:r w:rsidRPr="00BC653A">
        <w:t xml:space="preserve">Шаг 2.7 Проверка </w:t>
      </w:r>
      <w:r w:rsidR="00C568A1" w:rsidRPr="00BC653A">
        <w:rPr>
          <w:lang w:val="kk-KZ"/>
        </w:rPr>
        <w:t xml:space="preserve">достижения заданного </w:t>
      </w:r>
      <w:r w:rsidR="00C568A1" w:rsidRPr="00BC653A">
        <w:t>числа</w:t>
      </w:r>
      <w:r w:rsidRPr="00BC653A">
        <w:t xml:space="preserve"> итераций. </w:t>
      </w:r>
    </w:p>
    <w:p w:rsidR="00624F7F" w:rsidRPr="00BC653A" w:rsidRDefault="00624F7F" w:rsidP="00BD7DA5">
      <w:pPr>
        <w:spacing w:line="360" w:lineRule="auto"/>
        <w:jc w:val="both"/>
      </w:pPr>
      <w:r w:rsidRPr="00BC653A">
        <w:lastRenderedPageBreak/>
        <w:t xml:space="preserve">Шаг 3 Формирование базы данных информативных признаков. </w:t>
      </w:r>
    </w:p>
    <w:p w:rsidR="00624F7F" w:rsidRPr="00BC653A" w:rsidRDefault="00624F7F" w:rsidP="00BD7DA5">
      <w:pPr>
        <w:spacing w:line="360" w:lineRule="auto"/>
        <w:jc w:val="both"/>
      </w:pPr>
      <w:r w:rsidRPr="00BC653A">
        <w:t xml:space="preserve">Шаг 4. Решение задачи распознавания образов на основе AIS [17]. </w:t>
      </w:r>
    </w:p>
    <w:p w:rsidR="00624F7F" w:rsidRPr="00BC653A" w:rsidRDefault="00624F7F" w:rsidP="00BD7DA5">
      <w:pPr>
        <w:spacing w:line="360" w:lineRule="auto"/>
        <w:jc w:val="both"/>
      </w:pPr>
      <w:r w:rsidRPr="00BC653A">
        <w:t xml:space="preserve">Шаг 5. Прогноз состояния оборудования. Рекомендации по принятию решения. </w:t>
      </w:r>
    </w:p>
    <w:p w:rsidR="000F411E" w:rsidRPr="00BC653A" w:rsidRDefault="00624F7F" w:rsidP="00BC653A">
      <w:pPr>
        <w:spacing w:line="360" w:lineRule="auto"/>
        <w:ind w:firstLine="709"/>
        <w:jc w:val="both"/>
      </w:pPr>
      <w:r w:rsidRPr="00BC653A">
        <w:t xml:space="preserve">Дополнительно в качестве модифицированных алгоритмов AIS рассматриваются ранее разработанные алгоритмы: RF-AIS [17] и GWO-AIS [18]. </w:t>
      </w:r>
    </w:p>
    <w:p w:rsidR="00C568A1" w:rsidRPr="00BC653A" w:rsidRDefault="00624F7F" w:rsidP="00BC653A">
      <w:pPr>
        <w:spacing w:line="360" w:lineRule="auto"/>
        <w:ind w:firstLine="709"/>
        <w:jc w:val="both"/>
      </w:pPr>
      <w:r w:rsidRPr="00BC653A">
        <w:t xml:space="preserve">Модифицированный алгоритм RF-AIS состоит из следующих этапов: 1 – формирование базы данных (БД) параметров состояния оборудования; 2 – редукция неинформативных параметров на основе алгоритма Random Forest (RF); 3 – диагностика состояния оборудования с помощью иммунносетевого моделирования [17, 18]; 4 – оценка эффективности алгоритма; 5 - прогноз степени критичности отказа, принятие решения по устранению неисправности. </w:t>
      </w:r>
    </w:p>
    <w:p w:rsidR="00C568A1" w:rsidRPr="00BC653A" w:rsidRDefault="00624F7F" w:rsidP="00BC653A">
      <w:pPr>
        <w:spacing w:line="360" w:lineRule="auto"/>
        <w:ind w:firstLine="709"/>
        <w:jc w:val="both"/>
      </w:pPr>
      <w:r w:rsidRPr="00BC653A">
        <w:t>Так как результаты прогнозирования во многом зависят от исходных данных, применяется дополнительный модифицированный алгоритм GWO-AIS для системы диагностики оборудования. Данный алгоритм сформирован на основе следующих этапов: 1</w:t>
      </w:r>
      <w:r w:rsidR="00B94B65" w:rsidRPr="00BC653A">
        <w:t xml:space="preserve"> </w:t>
      </w:r>
      <w:r w:rsidR="00B94B65" w:rsidRPr="00BC653A">
        <w:rPr>
          <w:lang w:val="kk-KZ"/>
        </w:rPr>
        <w:t>этап</w:t>
      </w:r>
      <w:r w:rsidRPr="00BC653A">
        <w:t xml:space="preserve"> - формирование </w:t>
      </w:r>
      <w:r w:rsidR="000F411E" w:rsidRPr="00BC653A">
        <w:rPr>
          <w:lang w:val="kk-KZ"/>
        </w:rPr>
        <w:t>базы данных</w:t>
      </w:r>
      <w:r w:rsidRPr="00BC653A">
        <w:t xml:space="preserve"> параметров объекта; 2</w:t>
      </w:r>
      <w:r w:rsidR="00B94B65" w:rsidRPr="00BC653A">
        <w:rPr>
          <w:lang w:val="kk-KZ"/>
        </w:rPr>
        <w:t xml:space="preserve"> этап </w:t>
      </w:r>
      <w:r w:rsidRPr="00BC653A">
        <w:t xml:space="preserve">- редукция неинформативных параметров на основе метода Grey Wolf Optimization (GWO); 3-5 этапы аналогичны модифицированному алгоритму RF-AIS. </w:t>
      </w:r>
    </w:p>
    <w:p w:rsidR="000F411E" w:rsidRPr="00BC653A" w:rsidRDefault="00624F7F" w:rsidP="00BC653A">
      <w:pPr>
        <w:spacing w:line="360" w:lineRule="auto"/>
        <w:ind w:firstLine="709"/>
        <w:jc w:val="both"/>
      </w:pPr>
      <w:r w:rsidRPr="00BC653A">
        <w:t xml:space="preserve">Блок-схема системы диагностики промышленного оборудования на основе модифицированных алгоритмов </w:t>
      </w:r>
      <w:r w:rsidR="000F411E" w:rsidRPr="00BC653A">
        <w:rPr>
          <w:lang w:val="kk-KZ"/>
        </w:rPr>
        <w:t>искусственных иммунных систем</w:t>
      </w:r>
      <w:r w:rsidRPr="00BC653A">
        <w:t xml:space="preserve"> и подхода AMDEC представлена на рисунке </w:t>
      </w:r>
      <w:r w:rsidR="005318FD" w:rsidRPr="00BC653A">
        <w:t>1.3</w:t>
      </w:r>
      <w:r w:rsidRPr="00BC653A">
        <w:t xml:space="preserve">. </w:t>
      </w:r>
    </w:p>
    <w:p w:rsidR="00B94B65" w:rsidRPr="00BC653A" w:rsidRDefault="00624F7F" w:rsidP="00BC653A">
      <w:pPr>
        <w:spacing w:line="360" w:lineRule="auto"/>
        <w:ind w:firstLine="709"/>
        <w:jc w:val="both"/>
      </w:pPr>
      <w:r w:rsidRPr="00BC653A">
        <w:t xml:space="preserve">Принцип работы системы диагностики следующий. На начальном этапе осуществляется сбор данных. </w:t>
      </w:r>
      <w:proofErr w:type="gramStart"/>
      <w:r w:rsidRPr="00BC653A">
        <w:t>C</w:t>
      </w:r>
      <w:proofErr w:type="gramEnd"/>
      <w:r w:rsidRPr="00BC653A">
        <w:t xml:space="preserve">формированная база данных параметров работы промышленного оборудования (показания с датчиков, сведения об отказах и т.д.) подключается к системе диагностики. Далее осуществляется процесс выявления потенциально слабых мест объекта (рассматриваемого оборудования): анализ опыта эксплуатации объекта, тестирование надёжности и т.д. </w:t>
      </w:r>
    </w:p>
    <w:p w:rsidR="00C568A1" w:rsidRPr="00BC653A" w:rsidRDefault="00624F7F" w:rsidP="00BC653A">
      <w:pPr>
        <w:spacing w:line="360" w:lineRule="auto"/>
        <w:ind w:firstLine="709"/>
        <w:jc w:val="both"/>
      </w:pPr>
      <w:r w:rsidRPr="00BC653A">
        <w:t xml:space="preserve">На следующем этапе формируется список режимов сбоя для дальнейшего анализа, где могут рассматриваться внутренние и внешние причины отказа работы оборудования. Далее осуществляется интеллектуальный анализ данных на основе модифицированных алгоритмов AIS. Выбирается тип модифицированного алгоритма и определяется степень критичности отказа оборудования на основе выбранного алгоритма. </w:t>
      </w:r>
    </w:p>
    <w:p w:rsidR="00624F7F" w:rsidRPr="00BC653A" w:rsidRDefault="00624F7F" w:rsidP="00BC653A">
      <w:pPr>
        <w:spacing w:line="360" w:lineRule="auto"/>
        <w:ind w:firstLine="709"/>
        <w:jc w:val="both"/>
      </w:pPr>
      <w:r w:rsidRPr="00BC653A">
        <w:t xml:space="preserve">Затем осуществляется оценка эффективности модифицированного алгоритма с помощью характеристик (Accuracy, Classification Error, Precision, Recall, F-measure и т.д.) и оценка влияния отказа на всю систему. После анализа данных модифицированными алгоритмами AIS делается сравнительный анализ их эффективности. Выбирается </w:t>
      </w:r>
      <w:r w:rsidRPr="00BC653A">
        <w:lastRenderedPageBreak/>
        <w:t xml:space="preserve">алгоритм с наилучшим прогностическим результатом. </w:t>
      </w:r>
      <w:r w:rsidR="00C568A1" w:rsidRPr="00BC653A">
        <w:rPr>
          <w:lang w:val="kk-KZ"/>
        </w:rPr>
        <w:t>После этого</w:t>
      </w:r>
      <w:r w:rsidRPr="00BC653A">
        <w:t xml:space="preserve"> осуществляется прогноз и принятие решений по устранению неисправностей оборудования. </w:t>
      </w:r>
    </w:p>
    <w:p w:rsidR="00D40A42" w:rsidRPr="00BC653A" w:rsidRDefault="00463559" w:rsidP="005A17A2">
      <w:pPr>
        <w:spacing w:line="360" w:lineRule="auto"/>
        <w:jc w:val="center"/>
      </w:pPr>
      <w:r w:rsidRPr="00BC653A">
        <w:object w:dxaOrig="15880" w:dyaOrig="22121">
          <v:shape id="_x0000_i1047" type="#_x0000_t75" style="width:468.85pt;height:639.65pt" o:ole="">
            <v:imagedata r:id="rId59" o:title=""/>
          </v:shape>
          <o:OLEObject Type="Embed" ProgID="Visio.Drawing.11" ShapeID="_x0000_i1047" DrawAspect="Content" ObjectID="_1664979276" r:id="rId60"/>
        </w:object>
      </w:r>
      <w:r w:rsidR="00624F7F" w:rsidRPr="00BC653A">
        <w:t>Рисунок 1.</w:t>
      </w:r>
      <w:r w:rsidR="005318FD" w:rsidRPr="00BC653A">
        <w:t>3</w:t>
      </w:r>
      <w:r w:rsidR="00624F7F" w:rsidRPr="00BC653A">
        <w:t xml:space="preserve"> - Блок схема системы диагностики на основе </w:t>
      </w:r>
      <w:proofErr w:type="gramStart"/>
      <w:r w:rsidR="00624F7F" w:rsidRPr="00BC653A">
        <w:t>модифицированных</w:t>
      </w:r>
      <w:proofErr w:type="gramEnd"/>
      <w:r w:rsidR="00624F7F" w:rsidRPr="00BC653A">
        <w:t xml:space="preserve"> </w:t>
      </w:r>
    </w:p>
    <w:p w:rsidR="00624F7F" w:rsidRPr="00E52305" w:rsidRDefault="00624F7F" w:rsidP="00BC653A">
      <w:pPr>
        <w:spacing w:line="360" w:lineRule="auto"/>
        <w:ind w:firstLine="709"/>
        <w:jc w:val="center"/>
      </w:pPr>
      <w:r w:rsidRPr="00BC653A">
        <w:t xml:space="preserve">алгоритмов </w:t>
      </w:r>
      <w:r w:rsidR="00D40A42" w:rsidRPr="00BC653A">
        <w:rPr>
          <w:lang w:val="en-US"/>
        </w:rPr>
        <w:t>AIS</w:t>
      </w:r>
      <w:r w:rsidRPr="00BC653A">
        <w:t xml:space="preserve"> и </w:t>
      </w:r>
      <w:r w:rsidRPr="00BC653A">
        <w:rPr>
          <w:lang w:val="en-US"/>
        </w:rPr>
        <w:t>AMDEC</w:t>
      </w:r>
    </w:p>
    <w:p w:rsidR="00624F7F" w:rsidRPr="00642013" w:rsidRDefault="00056588" w:rsidP="00BC653A">
      <w:pPr>
        <w:spacing w:line="360" w:lineRule="auto"/>
        <w:ind w:firstLine="709"/>
        <w:jc w:val="both"/>
        <w:rPr>
          <w:b/>
        </w:rPr>
      </w:pPr>
      <w:r w:rsidRPr="00642013">
        <w:rPr>
          <w:b/>
        </w:rPr>
        <w:lastRenderedPageBreak/>
        <w:t>1.4</w:t>
      </w:r>
      <w:r w:rsidR="00624F7F" w:rsidRPr="00642013">
        <w:rPr>
          <w:b/>
        </w:rPr>
        <w:t xml:space="preserve"> Результаты моделирования </w:t>
      </w:r>
    </w:p>
    <w:p w:rsidR="00624F7F" w:rsidRPr="00BC653A" w:rsidRDefault="00624F7F" w:rsidP="00BC653A">
      <w:pPr>
        <w:spacing w:line="360" w:lineRule="auto"/>
        <w:ind w:firstLine="709"/>
        <w:jc w:val="both"/>
        <w:rPr>
          <w:b/>
        </w:rPr>
      </w:pPr>
    </w:p>
    <w:p w:rsidR="00624F7F" w:rsidRPr="00BC653A" w:rsidRDefault="00624F7F" w:rsidP="00BC653A">
      <w:pPr>
        <w:pStyle w:val="p1a"/>
        <w:spacing w:line="360" w:lineRule="auto"/>
        <w:ind w:firstLine="709"/>
        <w:rPr>
          <w:lang w:val="ru-RU"/>
        </w:rPr>
      </w:pPr>
      <w:r w:rsidRPr="00BC653A">
        <w:rPr>
          <w:sz w:val="24"/>
          <w:szCs w:val="24"/>
          <w:lang w:val="ru-RU"/>
        </w:rPr>
        <w:t>Эффективность разработанной системы диагностики оценивается на базе реальных производственных данных предприятия ТенгизШевройл. Рассматривается</w:t>
      </w:r>
      <w:r w:rsidR="00056588" w:rsidRPr="00BC653A">
        <w:rPr>
          <w:sz w:val="24"/>
          <w:szCs w:val="24"/>
          <w:lang w:val="ru-RU"/>
        </w:rPr>
        <w:t xml:space="preserve"> [19]</w:t>
      </w:r>
      <w:r w:rsidRPr="00BC653A">
        <w:rPr>
          <w:sz w:val="24"/>
          <w:szCs w:val="24"/>
          <w:lang w:val="ru-RU"/>
        </w:rPr>
        <w:t xml:space="preserve"> технологический процесс У700 комплексно-технологической линии 2. Моделирование осуществлялось на базе программного обеспечения фирмы </w:t>
      </w:r>
      <w:r w:rsidRPr="00BC653A">
        <w:rPr>
          <w:sz w:val="24"/>
          <w:szCs w:val="24"/>
        </w:rPr>
        <w:t>Schneider</w:t>
      </w:r>
      <w:r w:rsidRPr="00BC653A">
        <w:rPr>
          <w:sz w:val="24"/>
          <w:szCs w:val="24"/>
          <w:lang w:val="ru-RU"/>
        </w:rPr>
        <w:t xml:space="preserve"> </w:t>
      </w:r>
      <w:r w:rsidRPr="00BC653A">
        <w:rPr>
          <w:sz w:val="24"/>
          <w:szCs w:val="24"/>
        </w:rPr>
        <w:t>Electric</w:t>
      </w:r>
      <w:r w:rsidRPr="00BC653A">
        <w:rPr>
          <w:sz w:val="24"/>
          <w:szCs w:val="24"/>
          <w:lang w:val="ru-RU"/>
        </w:rPr>
        <w:t xml:space="preserve">, </w:t>
      </w:r>
      <w:r w:rsidRPr="00BC653A">
        <w:rPr>
          <w:sz w:val="24"/>
          <w:szCs w:val="24"/>
        </w:rPr>
        <w:t>Unity</w:t>
      </w:r>
      <w:r w:rsidRPr="00BC653A">
        <w:rPr>
          <w:sz w:val="24"/>
          <w:szCs w:val="24"/>
          <w:lang w:val="ru-RU"/>
        </w:rPr>
        <w:t xml:space="preserve"> </w:t>
      </w:r>
      <w:r w:rsidRPr="00BC653A">
        <w:rPr>
          <w:sz w:val="24"/>
          <w:szCs w:val="24"/>
        </w:rPr>
        <w:t>Pro</w:t>
      </w:r>
      <w:r w:rsidRPr="00BC653A">
        <w:rPr>
          <w:sz w:val="24"/>
          <w:szCs w:val="24"/>
          <w:lang w:val="ru-RU"/>
        </w:rPr>
        <w:t xml:space="preserve"> (текущее название </w:t>
      </w:r>
      <w:r w:rsidRPr="00BC653A">
        <w:rPr>
          <w:sz w:val="24"/>
          <w:szCs w:val="24"/>
        </w:rPr>
        <w:t>EcoStruxure</w:t>
      </w:r>
      <w:r w:rsidRPr="00BC653A">
        <w:rPr>
          <w:sz w:val="24"/>
          <w:szCs w:val="24"/>
          <w:lang w:val="ru-RU"/>
        </w:rPr>
        <w:t xml:space="preserve"> </w:t>
      </w:r>
      <w:r w:rsidRPr="00BC653A">
        <w:rPr>
          <w:sz w:val="24"/>
          <w:szCs w:val="24"/>
        </w:rPr>
        <w:t>Control</w:t>
      </w:r>
      <w:r w:rsidRPr="00BC653A">
        <w:rPr>
          <w:sz w:val="24"/>
          <w:szCs w:val="24"/>
          <w:lang w:val="ru-RU"/>
        </w:rPr>
        <w:t xml:space="preserve"> </w:t>
      </w:r>
      <w:r w:rsidRPr="00BC653A">
        <w:rPr>
          <w:sz w:val="24"/>
          <w:szCs w:val="24"/>
        </w:rPr>
        <w:t>Expert</w:t>
      </w:r>
      <w:r w:rsidRPr="00BC653A">
        <w:rPr>
          <w:sz w:val="24"/>
          <w:szCs w:val="24"/>
          <w:lang w:val="ru-RU"/>
        </w:rPr>
        <w:t>). На Установке 700 осуществляется фракционирование газа. Очищенный от кислых компонентов газ разделяется на топливный газ и сжиженный углеводородный газ. Укрупнённая мнемосхема У700, разработанная в программном обеспечении Unity Pro (Schneider Elect</w:t>
      </w:r>
      <w:r w:rsidR="000F2DCE" w:rsidRPr="00BC653A">
        <w:rPr>
          <w:sz w:val="24"/>
          <w:szCs w:val="24"/>
          <w:lang w:val="ru-RU"/>
        </w:rPr>
        <w:t>ric) представлена на рисунке 1.4</w:t>
      </w:r>
      <w:r w:rsidRPr="00BC653A">
        <w:rPr>
          <w:sz w:val="24"/>
          <w:szCs w:val="24"/>
          <w:lang w:val="ru-RU"/>
        </w:rPr>
        <w:t xml:space="preserve">. Описание агрегатов У700 представлено в </w:t>
      </w:r>
      <w:r w:rsidR="00D9538D" w:rsidRPr="00111D46">
        <w:rPr>
          <w:sz w:val="24"/>
          <w:szCs w:val="24"/>
          <w:lang w:val="ru-RU"/>
        </w:rPr>
        <w:t>Приложении</w:t>
      </w:r>
      <w:proofErr w:type="gramStart"/>
      <w:r w:rsidR="00D9538D" w:rsidRPr="00111D46">
        <w:rPr>
          <w:sz w:val="24"/>
          <w:szCs w:val="24"/>
          <w:lang w:val="ru-RU"/>
        </w:rPr>
        <w:t xml:space="preserve"> Д</w:t>
      </w:r>
      <w:proofErr w:type="gramEnd"/>
      <w:r w:rsidR="00D9538D" w:rsidRPr="00111D46">
        <w:rPr>
          <w:sz w:val="24"/>
          <w:szCs w:val="24"/>
          <w:lang w:val="ru-RU"/>
        </w:rPr>
        <w:t xml:space="preserve"> (таблица Д</w:t>
      </w:r>
      <w:r w:rsidRPr="00111D46">
        <w:rPr>
          <w:sz w:val="24"/>
          <w:szCs w:val="24"/>
          <w:lang w:val="ru-RU"/>
        </w:rPr>
        <w:t>.1</w:t>
      </w:r>
      <w:r w:rsidR="000F411E" w:rsidRPr="00111D46">
        <w:rPr>
          <w:sz w:val="24"/>
          <w:szCs w:val="24"/>
          <w:lang w:val="ru-RU"/>
        </w:rPr>
        <w:t>)</w:t>
      </w:r>
      <w:r w:rsidRPr="00111D46">
        <w:rPr>
          <w:sz w:val="24"/>
          <w:szCs w:val="24"/>
          <w:lang w:val="ru-RU"/>
        </w:rPr>
        <w:t>.</w:t>
      </w:r>
      <w:r w:rsidRPr="00BC653A">
        <w:rPr>
          <w:sz w:val="24"/>
          <w:szCs w:val="24"/>
          <w:lang w:val="ru-RU"/>
        </w:rPr>
        <w:t xml:space="preserve"> </w:t>
      </w:r>
    </w:p>
    <w:p w:rsidR="00624F7F" w:rsidRPr="00BC653A" w:rsidRDefault="00624F7F" w:rsidP="00BC653A">
      <w:pPr>
        <w:pStyle w:val="p1a"/>
        <w:spacing w:line="360" w:lineRule="auto"/>
        <w:ind w:firstLine="709"/>
        <w:rPr>
          <w:sz w:val="24"/>
          <w:szCs w:val="24"/>
          <w:lang w:val="ru-RU"/>
        </w:rPr>
      </w:pPr>
    </w:p>
    <w:p w:rsidR="00624F7F" w:rsidRPr="00BC653A" w:rsidRDefault="00624F7F" w:rsidP="00642013">
      <w:pPr>
        <w:pStyle w:val="p1a"/>
        <w:spacing w:line="360" w:lineRule="auto"/>
        <w:jc w:val="center"/>
        <w:rPr>
          <w:sz w:val="24"/>
          <w:szCs w:val="24"/>
          <w:lang w:val="ru-RU"/>
        </w:rPr>
      </w:pPr>
      <w:r w:rsidRPr="00BC653A">
        <w:rPr>
          <w:noProof/>
          <w:sz w:val="24"/>
          <w:szCs w:val="24"/>
          <w:lang w:val="ru-RU" w:eastAsia="ru-RU"/>
        </w:rPr>
        <w:drawing>
          <wp:inline distT="0" distB="0" distL="0" distR="0" wp14:anchorId="59F475ED" wp14:editId="125CF6C4">
            <wp:extent cx="4584062" cy="2234524"/>
            <wp:effectExtent l="0" t="0" r="762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48664" cy="2266014"/>
                    </a:xfrm>
                    <a:prstGeom prst="rect">
                      <a:avLst/>
                    </a:prstGeom>
                    <a:noFill/>
                    <a:ln>
                      <a:noFill/>
                    </a:ln>
                  </pic:spPr>
                </pic:pic>
              </a:graphicData>
            </a:graphic>
          </wp:inline>
        </w:drawing>
      </w:r>
    </w:p>
    <w:p w:rsidR="00624F7F" w:rsidRPr="00BC653A" w:rsidRDefault="00624F7F" w:rsidP="00BC653A">
      <w:pPr>
        <w:spacing w:line="360" w:lineRule="auto"/>
        <w:ind w:firstLine="709"/>
        <w:jc w:val="center"/>
      </w:pPr>
      <w:r w:rsidRPr="00BC653A">
        <w:t>Рисунок 1.</w:t>
      </w:r>
      <w:r w:rsidR="006E599C" w:rsidRPr="00BC653A">
        <w:t>4</w:t>
      </w:r>
      <w:r w:rsidRPr="00BC653A">
        <w:t xml:space="preserve"> - Фрагмент укрупнённой мнемосхемы У700</w:t>
      </w:r>
    </w:p>
    <w:p w:rsidR="00624F7F" w:rsidRPr="00BC653A" w:rsidRDefault="00624F7F" w:rsidP="00BC653A">
      <w:pPr>
        <w:spacing w:line="360" w:lineRule="auto"/>
        <w:ind w:firstLine="709"/>
        <w:jc w:val="center"/>
      </w:pPr>
    </w:p>
    <w:p w:rsidR="00624F7F" w:rsidRPr="00BC653A" w:rsidRDefault="00624F7F" w:rsidP="00BC653A">
      <w:pPr>
        <w:spacing w:line="360" w:lineRule="auto"/>
        <w:ind w:firstLine="709"/>
        <w:jc w:val="both"/>
      </w:pPr>
      <w:r w:rsidRPr="00BC653A">
        <w:t xml:space="preserve">Действующие технические регламенты предусматривают общие отклонения от технологического процесса, а также возможные причины и способы устранения [19,20]. В </w:t>
      </w:r>
      <w:r w:rsidR="00D9538D" w:rsidRPr="00111D46">
        <w:t>Приложении</w:t>
      </w:r>
      <w:proofErr w:type="gramStart"/>
      <w:r w:rsidR="00D9538D" w:rsidRPr="00111D46">
        <w:t xml:space="preserve"> Е</w:t>
      </w:r>
      <w:proofErr w:type="gramEnd"/>
      <w:r w:rsidRPr="00111D46">
        <w:t xml:space="preserve"> </w:t>
      </w:r>
      <w:r w:rsidR="00154E31" w:rsidRPr="00111D46">
        <w:t>(таблица</w:t>
      </w:r>
      <w:r w:rsidRPr="00111D46">
        <w:t xml:space="preserve"> </w:t>
      </w:r>
      <w:r w:rsidR="00D9538D" w:rsidRPr="00111D46">
        <w:t>Е</w:t>
      </w:r>
      <w:r w:rsidRPr="00111D46">
        <w:t>.1</w:t>
      </w:r>
      <w:r w:rsidR="00154E31" w:rsidRPr="00111D46">
        <w:t>)</w:t>
      </w:r>
      <w:r w:rsidRPr="00111D46">
        <w:t xml:space="preserve"> показан фрагмент спецификации клапанов У700. Спецификация отказов и варианты их устранения согласно техническому регламенту представлены в При</w:t>
      </w:r>
      <w:r w:rsidR="00E06816" w:rsidRPr="00111D46">
        <w:t>ложении</w:t>
      </w:r>
      <w:proofErr w:type="gramStart"/>
      <w:r w:rsidR="00E06816" w:rsidRPr="00111D46">
        <w:t xml:space="preserve"> </w:t>
      </w:r>
      <w:r w:rsidR="00D9538D" w:rsidRPr="00111D46">
        <w:t>Ж</w:t>
      </w:r>
      <w:proofErr w:type="gramEnd"/>
      <w:r w:rsidRPr="00111D46">
        <w:t xml:space="preserve"> </w:t>
      </w:r>
      <w:r w:rsidR="00E06816" w:rsidRPr="00111D46">
        <w:t>(таблица</w:t>
      </w:r>
      <w:r w:rsidRPr="00111D46">
        <w:t xml:space="preserve"> </w:t>
      </w:r>
      <w:r w:rsidR="00D9538D" w:rsidRPr="00111D46">
        <w:t>Ж</w:t>
      </w:r>
      <w:r w:rsidRPr="00111D46">
        <w:t>.1</w:t>
      </w:r>
      <w:r w:rsidR="00E06816" w:rsidRPr="00111D46">
        <w:t>)</w:t>
      </w:r>
      <w:r w:rsidRPr="00111D46">
        <w:t>. На основе т</w:t>
      </w:r>
      <w:r w:rsidR="00111D46" w:rsidRPr="00111D46">
        <w:t>аблицы Ж</w:t>
      </w:r>
      <w:r w:rsidRPr="00111D46">
        <w:t>.1, а также ежедневного отчёта координатора ТенгизШевройл формируется база данных для диагностики оборудования на базе подхода AMDEC (</w:t>
      </w:r>
      <w:r w:rsidR="007F3DC7" w:rsidRPr="00111D46">
        <w:t>Приложени</w:t>
      </w:r>
      <w:r w:rsidR="00D9538D" w:rsidRPr="00111D46">
        <w:t xml:space="preserve">е </w:t>
      </w:r>
      <w:proofErr w:type="gramStart"/>
      <w:r w:rsidR="00D9538D" w:rsidRPr="00111D46">
        <w:t>К</w:t>
      </w:r>
      <w:proofErr w:type="gramEnd"/>
      <w:r w:rsidR="00E06816" w:rsidRPr="00111D46">
        <w:t xml:space="preserve">, </w:t>
      </w:r>
      <w:r w:rsidRPr="00111D46">
        <w:t xml:space="preserve">таблица </w:t>
      </w:r>
      <w:r w:rsidR="00D9538D" w:rsidRPr="00111D46">
        <w:t>К</w:t>
      </w:r>
      <w:r w:rsidRPr="00111D46">
        <w:t>.1).</w:t>
      </w:r>
      <w:r w:rsidRPr="00BC653A">
        <w:t xml:space="preserve"> </w:t>
      </w:r>
    </w:p>
    <w:p w:rsidR="00624F7F" w:rsidRPr="00BC653A" w:rsidRDefault="00624F7F" w:rsidP="00BC653A">
      <w:pPr>
        <w:spacing w:line="360" w:lineRule="auto"/>
        <w:ind w:firstLine="709"/>
        <w:jc w:val="both"/>
      </w:pPr>
      <w:r w:rsidRPr="00BC653A">
        <w:t>Предложенная модель AMDEC дополнена интеллектуальным анализом данных на основе модифицированных алгоритмов AIS (</w:t>
      </w:r>
      <w:r w:rsidRPr="00BC653A">
        <w:rPr>
          <w:lang w:val="en-US"/>
        </w:rPr>
        <w:t>FPA</w:t>
      </w:r>
      <w:r w:rsidRPr="00BC653A">
        <w:t>-</w:t>
      </w:r>
      <w:r w:rsidRPr="00BC653A">
        <w:rPr>
          <w:lang w:val="en-US"/>
        </w:rPr>
        <w:t>AIS</w:t>
      </w:r>
      <w:r w:rsidRPr="00BC653A">
        <w:t xml:space="preserve">, </w:t>
      </w:r>
      <w:r w:rsidRPr="00BC653A">
        <w:rPr>
          <w:lang w:val="en-US"/>
        </w:rPr>
        <w:t>RF</w:t>
      </w:r>
      <w:r w:rsidRPr="00BC653A">
        <w:t>-</w:t>
      </w:r>
      <w:r w:rsidRPr="00BC653A">
        <w:rPr>
          <w:lang w:val="en-US"/>
        </w:rPr>
        <w:t>AIS</w:t>
      </w:r>
      <w:r w:rsidRPr="00BC653A">
        <w:t xml:space="preserve">, </w:t>
      </w:r>
      <w:r w:rsidRPr="00BC653A">
        <w:rPr>
          <w:lang w:val="en-US"/>
        </w:rPr>
        <w:t>GWO</w:t>
      </w:r>
      <w:r w:rsidRPr="00BC653A">
        <w:t>-</w:t>
      </w:r>
      <w:r w:rsidRPr="00BC653A">
        <w:rPr>
          <w:lang w:val="en-US"/>
        </w:rPr>
        <w:t>AIS</w:t>
      </w:r>
      <w:r w:rsidRPr="00BC653A">
        <w:t xml:space="preserve">). Рассмотрим пример диагностики промышленного оборудования на примере У700 с помощью модифицированных алгоритмов AIS. Спецификация фрагмента базы данных допустимого диапазона технологических параметров У700 представлена в </w:t>
      </w:r>
      <w:r w:rsidR="00D9538D" w:rsidRPr="00111D46">
        <w:t>Приложении Л</w:t>
      </w:r>
      <w:r w:rsidR="003E0A24" w:rsidRPr="00111D46">
        <w:t xml:space="preserve"> (таблица</w:t>
      </w:r>
      <w:r w:rsidRPr="00111D46">
        <w:t xml:space="preserve"> </w:t>
      </w:r>
      <w:r w:rsidR="00D9538D" w:rsidRPr="00111D46">
        <w:lastRenderedPageBreak/>
        <w:t>Л</w:t>
      </w:r>
      <w:r w:rsidRPr="00111D46">
        <w:t>.1</w:t>
      </w:r>
      <w:r w:rsidR="003E0A24" w:rsidRPr="00111D46">
        <w:t>)</w:t>
      </w:r>
      <w:r w:rsidRPr="00111D46">
        <w:t xml:space="preserve">. Назначение и место установки датчиков У700 описаны в Приложении </w:t>
      </w:r>
      <w:r w:rsidR="00D9538D" w:rsidRPr="00111D46">
        <w:t>М</w:t>
      </w:r>
      <w:r w:rsidRPr="00111D46">
        <w:t xml:space="preserve"> </w:t>
      </w:r>
      <w:r w:rsidR="003E0A24" w:rsidRPr="00111D46">
        <w:t>(таблица</w:t>
      </w:r>
      <w:r w:rsidRPr="00111D46">
        <w:t xml:space="preserve"> </w:t>
      </w:r>
      <w:r w:rsidR="00D9538D" w:rsidRPr="00111D46">
        <w:t>М</w:t>
      </w:r>
      <w:r w:rsidRPr="00111D46">
        <w:t>.1</w:t>
      </w:r>
      <w:r w:rsidR="003E0A24" w:rsidRPr="00111D46">
        <w:t>)</w:t>
      </w:r>
      <w:r w:rsidRPr="00111D46">
        <w:t>.</w:t>
      </w:r>
      <w:r w:rsidRPr="00BC653A">
        <w:t xml:space="preserve"> Согласно допустимому диапазону технологических параметров У700 сформирована база </w:t>
      </w:r>
      <w:r w:rsidRPr="00111D46">
        <w:t xml:space="preserve">данных </w:t>
      </w:r>
      <w:r w:rsidR="00571BAC" w:rsidRPr="00111D46">
        <w:t>(Прилож</w:t>
      </w:r>
      <w:r w:rsidR="005E5825" w:rsidRPr="00111D46">
        <w:t>ение Н</w:t>
      </w:r>
      <w:r w:rsidR="00571BAC" w:rsidRPr="00111D46">
        <w:t xml:space="preserve">) </w:t>
      </w:r>
      <w:r w:rsidRPr="00111D46">
        <w:t>суточных замеров с датчиков и сведений об отказах оборудования (</w:t>
      </w:r>
      <w:r w:rsidR="00571BAC" w:rsidRPr="00111D46">
        <w:rPr>
          <w:lang w:val="kk-KZ"/>
        </w:rPr>
        <w:t xml:space="preserve">фрагмент </w:t>
      </w:r>
      <w:r w:rsidR="004E27F5" w:rsidRPr="00111D46">
        <w:t>БД</w:t>
      </w:r>
      <w:r w:rsidR="00571BAC" w:rsidRPr="00BC653A">
        <w:rPr>
          <w:lang w:val="kk-KZ"/>
        </w:rPr>
        <w:t xml:space="preserve"> приведен в </w:t>
      </w:r>
      <w:r w:rsidR="00571BAC" w:rsidRPr="00BC653A">
        <w:t>Таблице</w:t>
      </w:r>
      <w:r w:rsidRPr="00BC653A">
        <w:t xml:space="preserve"> 1.1,). Размерность БД составляет </w:t>
      </w:r>
      <w:r w:rsidRPr="00BC653A">
        <w:rPr>
          <w:position w:val="-6"/>
        </w:rPr>
        <w:object w:dxaOrig="1719" w:dyaOrig="320">
          <v:shape id="_x0000_i1048" type="#_x0000_t75" style="width:72.85pt;height:14.25pt" o:ole="">
            <v:imagedata r:id="rId62" o:title=""/>
          </v:shape>
          <o:OLEObject Type="Embed" ProgID="Equation.3" ShapeID="_x0000_i1048" DrawAspect="Content" ObjectID="_1664979277" r:id="rId63"/>
        </w:object>
      </w:r>
      <w:r w:rsidRPr="00BC653A">
        <w:t xml:space="preserve">, 12800 экземпляров. </w:t>
      </w:r>
    </w:p>
    <w:p w:rsidR="00624F7F" w:rsidRPr="00BC653A" w:rsidRDefault="00624F7F" w:rsidP="00BC653A">
      <w:pPr>
        <w:spacing w:line="360" w:lineRule="auto"/>
        <w:ind w:firstLine="709"/>
        <w:jc w:val="both"/>
      </w:pPr>
    </w:p>
    <w:p w:rsidR="00624F7F" w:rsidRPr="00BC653A" w:rsidRDefault="00624F7F" w:rsidP="002E4AF9">
      <w:pPr>
        <w:spacing w:line="360" w:lineRule="auto"/>
        <w:jc w:val="both"/>
      </w:pPr>
      <w:r w:rsidRPr="00BC653A">
        <w:t>Таблица 1.1 - Фрагмент БД для диагностики оборудования</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2"/>
        <w:gridCol w:w="1134"/>
        <w:gridCol w:w="851"/>
        <w:gridCol w:w="850"/>
        <w:gridCol w:w="992"/>
        <w:gridCol w:w="964"/>
        <w:gridCol w:w="1162"/>
        <w:gridCol w:w="1819"/>
      </w:tblGrid>
      <w:tr w:rsidR="001C0D7C" w:rsidRPr="00267EE2" w:rsidTr="00E9139E">
        <w:tc>
          <w:tcPr>
            <w:tcW w:w="1442" w:type="dxa"/>
            <w:shd w:val="clear" w:color="auto" w:fill="auto"/>
          </w:tcPr>
          <w:p w:rsidR="001C0D7C" w:rsidRPr="00267EE2" w:rsidRDefault="001C0D7C" w:rsidP="005877B1">
            <w:pPr>
              <w:spacing w:line="360" w:lineRule="auto"/>
              <w:jc w:val="center"/>
              <w:rPr>
                <w:sz w:val="22"/>
                <w:szCs w:val="22"/>
              </w:rPr>
            </w:pPr>
            <w:r w:rsidRPr="00267EE2">
              <w:rPr>
                <w:sz w:val="22"/>
                <w:szCs w:val="22"/>
              </w:rPr>
              <w:t>Unit ID</w:t>
            </w:r>
          </w:p>
        </w:tc>
        <w:tc>
          <w:tcPr>
            <w:tcW w:w="1134" w:type="dxa"/>
            <w:shd w:val="clear" w:color="auto" w:fill="auto"/>
          </w:tcPr>
          <w:p w:rsidR="001C0D7C" w:rsidRPr="00267EE2" w:rsidRDefault="001C0D7C" w:rsidP="005877B1">
            <w:pPr>
              <w:spacing w:line="360" w:lineRule="auto"/>
              <w:jc w:val="center"/>
              <w:rPr>
                <w:sz w:val="22"/>
                <w:szCs w:val="22"/>
              </w:rPr>
            </w:pPr>
            <w:r w:rsidRPr="00267EE2">
              <w:rPr>
                <w:sz w:val="22"/>
                <w:szCs w:val="22"/>
              </w:rPr>
              <w:t>S</w:t>
            </w:r>
            <w:r w:rsidRPr="00267EE2">
              <w:rPr>
                <w:sz w:val="22"/>
                <w:szCs w:val="22"/>
                <w:vertAlign w:val="subscript"/>
              </w:rPr>
              <w:t>1</w:t>
            </w:r>
          </w:p>
        </w:tc>
        <w:tc>
          <w:tcPr>
            <w:tcW w:w="851" w:type="dxa"/>
            <w:shd w:val="clear" w:color="auto" w:fill="auto"/>
          </w:tcPr>
          <w:p w:rsidR="001C0D7C" w:rsidRPr="00267EE2" w:rsidRDefault="001C0D7C" w:rsidP="005877B1">
            <w:pPr>
              <w:spacing w:line="360" w:lineRule="auto"/>
              <w:ind w:left="-3" w:firstLine="3"/>
              <w:jc w:val="center"/>
              <w:rPr>
                <w:sz w:val="22"/>
                <w:szCs w:val="22"/>
                <w:lang w:val="en-US"/>
              </w:rPr>
            </w:pPr>
            <w:r w:rsidRPr="00267EE2">
              <w:rPr>
                <w:sz w:val="22"/>
                <w:szCs w:val="22"/>
              </w:rPr>
              <w:t>S</w:t>
            </w:r>
            <w:r w:rsidRPr="00267EE2">
              <w:rPr>
                <w:sz w:val="22"/>
                <w:szCs w:val="22"/>
                <w:vertAlign w:val="subscript"/>
              </w:rPr>
              <w:t>2</w:t>
            </w:r>
          </w:p>
        </w:tc>
        <w:tc>
          <w:tcPr>
            <w:tcW w:w="850" w:type="dxa"/>
            <w:shd w:val="clear" w:color="auto" w:fill="auto"/>
          </w:tcPr>
          <w:p w:rsidR="001C0D7C" w:rsidRPr="00267EE2" w:rsidRDefault="001C0D7C" w:rsidP="005877B1">
            <w:pPr>
              <w:spacing w:line="360" w:lineRule="auto"/>
              <w:ind w:firstLine="33"/>
              <w:jc w:val="center"/>
              <w:rPr>
                <w:sz w:val="22"/>
                <w:szCs w:val="22"/>
              </w:rPr>
            </w:pPr>
            <w:r w:rsidRPr="00267EE2">
              <w:rPr>
                <w:sz w:val="22"/>
                <w:szCs w:val="22"/>
              </w:rPr>
              <w:t>S</w:t>
            </w:r>
            <w:r w:rsidRPr="00267EE2">
              <w:rPr>
                <w:sz w:val="22"/>
                <w:szCs w:val="22"/>
                <w:vertAlign w:val="subscript"/>
              </w:rPr>
              <w:t>3</w:t>
            </w:r>
          </w:p>
        </w:tc>
        <w:tc>
          <w:tcPr>
            <w:tcW w:w="992" w:type="dxa"/>
            <w:shd w:val="clear" w:color="auto" w:fill="auto"/>
          </w:tcPr>
          <w:p w:rsidR="001C0D7C" w:rsidRPr="00B833B1" w:rsidRDefault="001C0D7C" w:rsidP="005877B1">
            <w:pPr>
              <w:spacing w:line="360" w:lineRule="auto"/>
              <w:jc w:val="center"/>
              <w:rPr>
                <w:sz w:val="22"/>
                <w:szCs w:val="22"/>
                <w:lang w:val="en-US"/>
              </w:rPr>
            </w:pPr>
            <w:r w:rsidRPr="00B833B1">
              <w:rPr>
                <w:sz w:val="22"/>
                <w:szCs w:val="22"/>
                <w:lang w:val="en-US"/>
              </w:rPr>
              <w:t>S</w:t>
            </w:r>
            <w:r w:rsidRPr="00B833B1">
              <w:rPr>
                <w:sz w:val="22"/>
                <w:szCs w:val="22"/>
                <w:vertAlign w:val="subscript"/>
              </w:rPr>
              <w:t>5</w:t>
            </w:r>
          </w:p>
        </w:tc>
        <w:tc>
          <w:tcPr>
            <w:tcW w:w="964" w:type="dxa"/>
            <w:shd w:val="clear" w:color="auto" w:fill="auto"/>
          </w:tcPr>
          <w:p w:rsidR="001C0D7C" w:rsidRPr="00B833B1" w:rsidRDefault="001C0D7C" w:rsidP="005877B1">
            <w:pPr>
              <w:spacing w:line="360" w:lineRule="auto"/>
              <w:jc w:val="center"/>
              <w:rPr>
                <w:sz w:val="22"/>
                <w:szCs w:val="22"/>
              </w:rPr>
            </w:pPr>
            <w:r w:rsidRPr="00B833B1">
              <w:rPr>
                <w:sz w:val="22"/>
                <w:szCs w:val="22"/>
              </w:rPr>
              <w:t>…</w:t>
            </w:r>
          </w:p>
        </w:tc>
        <w:tc>
          <w:tcPr>
            <w:tcW w:w="1162" w:type="dxa"/>
            <w:shd w:val="clear" w:color="auto" w:fill="auto"/>
          </w:tcPr>
          <w:p w:rsidR="001C0D7C" w:rsidRPr="00267EE2" w:rsidRDefault="001C0D7C" w:rsidP="005877B1">
            <w:pPr>
              <w:spacing w:line="360" w:lineRule="auto"/>
              <w:jc w:val="center"/>
              <w:rPr>
                <w:sz w:val="22"/>
                <w:szCs w:val="22"/>
                <w:lang w:val="en-US"/>
              </w:rPr>
            </w:pPr>
            <w:r w:rsidRPr="00267EE2">
              <w:rPr>
                <w:sz w:val="22"/>
                <w:szCs w:val="22"/>
              </w:rPr>
              <w:t>S</w:t>
            </w:r>
            <w:r w:rsidRPr="00267EE2">
              <w:rPr>
                <w:sz w:val="22"/>
                <w:szCs w:val="22"/>
                <w:vertAlign w:val="subscript"/>
                <w:lang w:val="en-US"/>
              </w:rPr>
              <w:t>n</w:t>
            </w:r>
          </w:p>
        </w:tc>
        <w:tc>
          <w:tcPr>
            <w:tcW w:w="1819" w:type="dxa"/>
            <w:shd w:val="clear" w:color="auto" w:fill="auto"/>
          </w:tcPr>
          <w:p w:rsidR="001C0D7C" w:rsidRPr="00267EE2" w:rsidRDefault="001C0D7C" w:rsidP="005877B1">
            <w:pPr>
              <w:spacing w:line="360" w:lineRule="auto"/>
              <w:ind w:right="-7"/>
              <w:jc w:val="center"/>
              <w:rPr>
                <w:sz w:val="22"/>
                <w:szCs w:val="22"/>
              </w:rPr>
            </w:pPr>
            <w:r w:rsidRPr="00267EE2">
              <w:rPr>
                <w:sz w:val="22"/>
                <w:szCs w:val="22"/>
              </w:rPr>
              <w:t>Failure</w:t>
            </w:r>
          </w:p>
        </w:tc>
      </w:tr>
      <w:tr w:rsidR="001C0D7C" w:rsidRPr="00267EE2" w:rsidTr="00E9139E">
        <w:trPr>
          <w:trHeight w:val="310"/>
        </w:trPr>
        <w:tc>
          <w:tcPr>
            <w:tcW w:w="1442" w:type="dxa"/>
            <w:shd w:val="clear" w:color="auto" w:fill="auto"/>
          </w:tcPr>
          <w:p w:rsidR="001C0D7C" w:rsidRPr="00267EE2" w:rsidRDefault="001C0D7C" w:rsidP="005877B1">
            <w:pPr>
              <w:spacing w:line="360" w:lineRule="auto"/>
              <w:ind w:firstLine="29"/>
              <w:jc w:val="center"/>
              <w:rPr>
                <w:sz w:val="22"/>
                <w:szCs w:val="22"/>
              </w:rPr>
            </w:pPr>
            <w:r w:rsidRPr="00267EE2">
              <w:rPr>
                <w:sz w:val="22"/>
                <w:szCs w:val="22"/>
              </w:rPr>
              <w:t>Unit 1</w:t>
            </w:r>
          </w:p>
        </w:tc>
        <w:tc>
          <w:tcPr>
            <w:tcW w:w="1134" w:type="dxa"/>
            <w:shd w:val="clear" w:color="auto" w:fill="auto"/>
            <w:vAlign w:val="center"/>
          </w:tcPr>
          <w:p w:rsidR="001C0D7C" w:rsidRPr="00267EE2" w:rsidRDefault="001C0D7C" w:rsidP="005877B1">
            <w:pPr>
              <w:spacing w:line="360" w:lineRule="auto"/>
              <w:jc w:val="center"/>
              <w:rPr>
                <w:sz w:val="22"/>
                <w:szCs w:val="22"/>
              </w:rPr>
            </w:pPr>
            <w:r w:rsidRPr="00267EE2">
              <w:rPr>
                <w:sz w:val="22"/>
                <w:szCs w:val="22"/>
              </w:rPr>
              <w:t>12345.0</w:t>
            </w:r>
          </w:p>
        </w:tc>
        <w:tc>
          <w:tcPr>
            <w:tcW w:w="851" w:type="dxa"/>
            <w:shd w:val="clear" w:color="auto" w:fill="auto"/>
            <w:vAlign w:val="center"/>
          </w:tcPr>
          <w:p w:rsidR="001C0D7C" w:rsidRPr="00267EE2" w:rsidRDefault="001C0D7C" w:rsidP="005877B1">
            <w:pPr>
              <w:spacing w:line="360" w:lineRule="auto"/>
              <w:jc w:val="center"/>
              <w:rPr>
                <w:sz w:val="22"/>
                <w:szCs w:val="22"/>
              </w:rPr>
            </w:pPr>
            <w:r w:rsidRPr="00267EE2">
              <w:rPr>
                <w:sz w:val="22"/>
                <w:szCs w:val="22"/>
              </w:rPr>
              <w:t>6.56</w:t>
            </w:r>
          </w:p>
        </w:tc>
        <w:tc>
          <w:tcPr>
            <w:tcW w:w="850" w:type="dxa"/>
            <w:shd w:val="clear" w:color="auto" w:fill="auto"/>
            <w:vAlign w:val="center"/>
          </w:tcPr>
          <w:p w:rsidR="001C0D7C" w:rsidRPr="00267EE2" w:rsidRDefault="001C0D7C" w:rsidP="005877B1">
            <w:pPr>
              <w:spacing w:line="360" w:lineRule="auto"/>
              <w:ind w:firstLine="33"/>
              <w:jc w:val="center"/>
              <w:rPr>
                <w:sz w:val="22"/>
                <w:szCs w:val="22"/>
              </w:rPr>
            </w:pPr>
            <w:r w:rsidRPr="00267EE2">
              <w:rPr>
                <w:sz w:val="22"/>
                <w:szCs w:val="22"/>
              </w:rPr>
              <w:t>6.87</w:t>
            </w:r>
          </w:p>
        </w:tc>
        <w:tc>
          <w:tcPr>
            <w:tcW w:w="992" w:type="dxa"/>
            <w:shd w:val="clear" w:color="auto" w:fill="auto"/>
            <w:vAlign w:val="center"/>
          </w:tcPr>
          <w:p w:rsidR="001C0D7C" w:rsidRPr="00B833B1" w:rsidRDefault="001C0D7C" w:rsidP="005877B1">
            <w:pPr>
              <w:spacing w:line="360" w:lineRule="auto"/>
              <w:jc w:val="center"/>
              <w:rPr>
                <w:sz w:val="22"/>
                <w:szCs w:val="22"/>
              </w:rPr>
            </w:pPr>
            <w:r w:rsidRPr="00B833B1">
              <w:rPr>
                <w:sz w:val="22"/>
                <w:szCs w:val="22"/>
              </w:rPr>
              <w:t>7.0</w:t>
            </w:r>
          </w:p>
        </w:tc>
        <w:tc>
          <w:tcPr>
            <w:tcW w:w="964" w:type="dxa"/>
            <w:shd w:val="clear" w:color="auto" w:fill="auto"/>
          </w:tcPr>
          <w:p w:rsidR="001C0D7C" w:rsidRPr="00B833B1" w:rsidRDefault="001C0D7C" w:rsidP="005877B1">
            <w:pPr>
              <w:spacing w:line="360" w:lineRule="auto"/>
              <w:jc w:val="center"/>
              <w:rPr>
                <w:sz w:val="22"/>
                <w:szCs w:val="22"/>
              </w:rPr>
            </w:pPr>
            <w:r w:rsidRPr="00B833B1">
              <w:rPr>
                <w:sz w:val="22"/>
                <w:szCs w:val="22"/>
              </w:rPr>
              <w:t>…</w:t>
            </w:r>
          </w:p>
        </w:tc>
        <w:tc>
          <w:tcPr>
            <w:tcW w:w="1162" w:type="dxa"/>
            <w:shd w:val="clear" w:color="auto" w:fill="auto"/>
          </w:tcPr>
          <w:p w:rsidR="001C0D7C" w:rsidRPr="00267EE2" w:rsidRDefault="001C0D7C" w:rsidP="005877B1">
            <w:pPr>
              <w:spacing w:line="360" w:lineRule="auto"/>
              <w:jc w:val="center"/>
              <w:rPr>
                <w:sz w:val="22"/>
                <w:szCs w:val="22"/>
              </w:rPr>
            </w:pPr>
            <w:r w:rsidRPr="00267EE2">
              <w:rPr>
                <w:sz w:val="22"/>
                <w:szCs w:val="22"/>
              </w:rPr>
              <w:t>400, 347</w:t>
            </w:r>
          </w:p>
        </w:tc>
        <w:tc>
          <w:tcPr>
            <w:tcW w:w="1819" w:type="dxa"/>
            <w:shd w:val="clear" w:color="auto" w:fill="auto"/>
          </w:tcPr>
          <w:p w:rsidR="001C0D7C" w:rsidRPr="00267EE2" w:rsidRDefault="001C0D7C" w:rsidP="005877B1">
            <w:pPr>
              <w:spacing w:line="360" w:lineRule="auto"/>
              <w:jc w:val="center"/>
              <w:rPr>
                <w:sz w:val="22"/>
                <w:szCs w:val="22"/>
              </w:rPr>
            </w:pPr>
            <w:r w:rsidRPr="00267EE2">
              <w:rPr>
                <w:sz w:val="22"/>
                <w:szCs w:val="22"/>
              </w:rPr>
              <w:t>Yes</w:t>
            </w:r>
          </w:p>
        </w:tc>
      </w:tr>
      <w:tr w:rsidR="001C0D7C" w:rsidRPr="00267EE2" w:rsidTr="00E9139E">
        <w:trPr>
          <w:trHeight w:val="285"/>
        </w:trPr>
        <w:tc>
          <w:tcPr>
            <w:tcW w:w="1442" w:type="dxa"/>
            <w:shd w:val="clear" w:color="auto" w:fill="auto"/>
          </w:tcPr>
          <w:p w:rsidR="001C0D7C" w:rsidRPr="00267EE2" w:rsidRDefault="001C0D7C" w:rsidP="005877B1">
            <w:pPr>
              <w:spacing w:line="360" w:lineRule="auto"/>
              <w:jc w:val="center"/>
              <w:rPr>
                <w:sz w:val="22"/>
                <w:szCs w:val="22"/>
              </w:rPr>
            </w:pPr>
            <w:r w:rsidRPr="00267EE2">
              <w:rPr>
                <w:sz w:val="22"/>
                <w:szCs w:val="22"/>
              </w:rPr>
              <w:t>Unit 2</w:t>
            </w:r>
          </w:p>
        </w:tc>
        <w:tc>
          <w:tcPr>
            <w:tcW w:w="1134" w:type="dxa"/>
            <w:shd w:val="clear" w:color="auto" w:fill="auto"/>
            <w:vAlign w:val="center"/>
          </w:tcPr>
          <w:p w:rsidR="001C0D7C" w:rsidRPr="00267EE2" w:rsidRDefault="001C0D7C" w:rsidP="005877B1">
            <w:pPr>
              <w:spacing w:line="360" w:lineRule="auto"/>
              <w:jc w:val="center"/>
              <w:rPr>
                <w:sz w:val="22"/>
                <w:szCs w:val="22"/>
              </w:rPr>
            </w:pPr>
            <w:r w:rsidRPr="00267EE2">
              <w:rPr>
                <w:sz w:val="22"/>
                <w:szCs w:val="22"/>
              </w:rPr>
              <w:t>11722.7</w:t>
            </w:r>
          </w:p>
        </w:tc>
        <w:tc>
          <w:tcPr>
            <w:tcW w:w="851" w:type="dxa"/>
            <w:shd w:val="clear" w:color="auto" w:fill="auto"/>
            <w:vAlign w:val="center"/>
          </w:tcPr>
          <w:p w:rsidR="001C0D7C" w:rsidRPr="00267EE2" w:rsidRDefault="001C0D7C" w:rsidP="005877B1">
            <w:pPr>
              <w:spacing w:line="360" w:lineRule="auto"/>
              <w:ind w:firstLine="34"/>
              <w:jc w:val="center"/>
              <w:rPr>
                <w:sz w:val="22"/>
                <w:szCs w:val="22"/>
              </w:rPr>
            </w:pPr>
            <w:r w:rsidRPr="00267EE2">
              <w:rPr>
                <w:sz w:val="22"/>
                <w:szCs w:val="22"/>
              </w:rPr>
              <w:t>5.733</w:t>
            </w:r>
          </w:p>
        </w:tc>
        <w:tc>
          <w:tcPr>
            <w:tcW w:w="850" w:type="dxa"/>
            <w:shd w:val="clear" w:color="auto" w:fill="auto"/>
            <w:vAlign w:val="center"/>
          </w:tcPr>
          <w:p w:rsidR="001C0D7C" w:rsidRPr="00267EE2" w:rsidRDefault="001C0D7C" w:rsidP="005877B1">
            <w:pPr>
              <w:spacing w:line="360" w:lineRule="auto"/>
              <w:ind w:firstLine="33"/>
              <w:jc w:val="center"/>
              <w:rPr>
                <w:sz w:val="22"/>
                <w:szCs w:val="22"/>
              </w:rPr>
            </w:pPr>
            <w:r w:rsidRPr="00267EE2">
              <w:rPr>
                <w:sz w:val="22"/>
                <w:szCs w:val="22"/>
              </w:rPr>
              <w:t>6.0</w:t>
            </w:r>
          </w:p>
        </w:tc>
        <w:tc>
          <w:tcPr>
            <w:tcW w:w="992" w:type="dxa"/>
            <w:shd w:val="clear" w:color="auto" w:fill="auto"/>
            <w:vAlign w:val="center"/>
          </w:tcPr>
          <w:p w:rsidR="001C0D7C" w:rsidRPr="00B833B1" w:rsidRDefault="001C0D7C" w:rsidP="005877B1">
            <w:pPr>
              <w:spacing w:line="360" w:lineRule="auto"/>
              <w:jc w:val="center"/>
              <w:rPr>
                <w:sz w:val="22"/>
                <w:szCs w:val="22"/>
              </w:rPr>
            </w:pPr>
            <w:r w:rsidRPr="00B833B1">
              <w:rPr>
                <w:sz w:val="22"/>
                <w:szCs w:val="22"/>
              </w:rPr>
              <w:t>5.5</w:t>
            </w:r>
          </w:p>
        </w:tc>
        <w:tc>
          <w:tcPr>
            <w:tcW w:w="964" w:type="dxa"/>
            <w:shd w:val="clear" w:color="auto" w:fill="auto"/>
          </w:tcPr>
          <w:p w:rsidR="001C0D7C" w:rsidRPr="00B833B1" w:rsidRDefault="001C0D7C" w:rsidP="005877B1">
            <w:pPr>
              <w:spacing w:line="360" w:lineRule="auto"/>
              <w:jc w:val="center"/>
              <w:rPr>
                <w:sz w:val="22"/>
                <w:szCs w:val="22"/>
              </w:rPr>
            </w:pPr>
            <w:r w:rsidRPr="00B833B1">
              <w:rPr>
                <w:sz w:val="22"/>
                <w:szCs w:val="22"/>
              </w:rPr>
              <w:t>…</w:t>
            </w:r>
          </w:p>
        </w:tc>
        <w:tc>
          <w:tcPr>
            <w:tcW w:w="1162" w:type="dxa"/>
            <w:shd w:val="clear" w:color="auto" w:fill="auto"/>
          </w:tcPr>
          <w:p w:rsidR="001C0D7C" w:rsidRPr="00267EE2" w:rsidRDefault="001C0D7C" w:rsidP="005877B1">
            <w:pPr>
              <w:spacing w:line="360" w:lineRule="auto"/>
              <w:jc w:val="center"/>
              <w:rPr>
                <w:sz w:val="22"/>
                <w:szCs w:val="22"/>
              </w:rPr>
            </w:pPr>
            <w:r w:rsidRPr="00267EE2">
              <w:rPr>
                <w:sz w:val="22"/>
                <w:szCs w:val="22"/>
              </w:rPr>
              <w:t>423,987</w:t>
            </w:r>
          </w:p>
        </w:tc>
        <w:tc>
          <w:tcPr>
            <w:tcW w:w="1819" w:type="dxa"/>
            <w:shd w:val="clear" w:color="auto" w:fill="auto"/>
          </w:tcPr>
          <w:p w:rsidR="001C0D7C" w:rsidRPr="00267EE2" w:rsidRDefault="001C0D7C" w:rsidP="005877B1">
            <w:pPr>
              <w:spacing w:line="360" w:lineRule="auto"/>
              <w:jc w:val="center"/>
              <w:rPr>
                <w:sz w:val="22"/>
                <w:szCs w:val="22"/>
                <w:lang w:val="en-US"/>
              </w:rPr>
            </w:pPr>
            <w:r w:rsidRPr="00267EE2">
              <w:rPr>
                <w:sz w:val="22"/>
                <w:szCs w:val="22"/>
              </w:rPr>
              <w:t>N</w:t>
            </w:r>
            <w:r w:rsidRPr="00267EE2">
              <w:rPr>
                <w:sz w:val="22"/>
                <w:szCs w:val="22"/>
                <w:lang w:val="en-US"/>
              </w:rPr>
              <w:t>o</w:t>
            </w:r>
          </w:p>
        </w:tc>
      </w:tr>
      <w:tr w:rsidR="001C0D7C" w:rsidRPr="00267EE2" w:rsidTr="00E9139E">
        <w:trPr>
          <w:trHeight w:val="330"/>
        </w:trPr>
        <w:tc>
          <w:tcPr>
            <w:tcW w:w="1442" w:type="dxa"/>
            <w:shd w:val="clear" w:color="auto" w:fill="auto"/>
          </w:tcPr>
          <w:p w:rsidR="001C0D7C" w:rsidRPr="00267EE2" w:rsidRDefault="001C0D7C" w:rsidP="005877B1">
            <w:pPr>
              <w:spacing w:line="360" w:lineRule="auto"/>
              <w:jc w:val="center"/>
              <w:rPr>
                <w:sz w:val="22"/>
                <w:szCs w:val="22"/>
              </w:rPr>
            </w:pPr>
            <w:r w:rsidRPr="00267EE2">
              <w:rPr>
                <w:sz w:val="22"/>
                <w:szCs w:val="22"/>
              </w:rPr>
              <w:t>Unit 3</w:t>
            </w:r>
          </w:p>
        </w:tc>
        <w:tc>
          <w:tcPr>
            <w:tcW w:w="1134" w:type="dxa"/>
            <w:shd w:val="clear" w:color="auto" w:fill="auto"/>
            <w:vAlign w:val="center"/>
          </w:tcPr>
          <w:p w:rsidR="001C0D7C" w:rsidRPr="00267EE2" w:rsidRDefault="001C0D7C" w:rsidP="005877B1">
            <w:pPr>
              <w:spacing w:line="360" w:lineRule="auto"/>
              <w:jc w:val="center"/>
              <w:rPr>
                <w:sz w:val="22"/>
                <w:szCs w:val="22"/>
              </w:rPr>
            </w:pPr>
            <w:r w:rsidRPr="00267EE2">
              <w:rPr>
                <w:sz w:val="22"/>
                <w:szCs w:val="22"/>
              </w:rPr>
              <w:t>11909.1</w:t>
            </w:r>
          </w:p>
        </w:tc>
        <w:tc>
          <w:tcPr>
            <w:tcW w:w="851" w:type="dxa"/>
            <w:shd w:val="clear" w:color="auto" w:fill="auto"/>
            <w:vAlign w:val="center"/>
          </w:tcPr>
          <w:p w:rsidR="001C0D7C" w:rsidRPr="00267EE2" w:rsidRDefault="001C0D7C" w:rsidP="005877B1">
            <w:pPr>
              <w:spacing w:line="360" w:lineRule="auto"/>
              <w:jc w:val="center"/>
              <w:rPr>
                <w:sz w:val="22"/>
                <w:szCs w:val="22"/>
              </w:rPr>
            </w:pPr>
            <w:r w:rsidRPr="00267EE2">
              <w:rPr>
                <w:sz w:val="22"/>
                <w:szCs w:val="22"/>
              </w:rPr>
              <w:t>5.906</w:t>
            </w:r>
          </w:p>
        </w:tc>
        <w:tc>
          <w:tcPr>
            <w:tcW w:w="850" w:type="dxa"/>
            <w:shd w:val="clear" w:color="auto" w:fill="auto"/>
            <w:vAlign w:val="center"/>
          </w:tcPr>
          <w:p w:rsidR="001C0D7C" w:rsidRPr="00267EE2" w:rsidRDefault="001C0D7C" w:rsidP="005877B1">
            <w:pPr>
              <w:spacing w:line="360" w:lineRule="auto"/>
              <w:ind w:firstLine="33"/>
              <w:jc w:val="center"/>
              <w:rPr>
                <w:sz w:val="22"/>
                <w:szCs w:val="22"/>
              </w:rPr>
            </w:pPr>
            <w:r w:rsidRPr="00267EE2">
              <w:rPr>
                <w:sz w:val="22"/>
                <w:szCs w:val="22"/>
              </w:rPr>
              <w:t>6.6</w:t>
            </w:r>
          </w:p>
        </w:tc>
        <w:tc>
          <w:tcPr>
            <w:tcW w:w="992" w:type="dxa"/>
            <w:shd w:val="clear" w:color="auto" w:fill="auto"/>
            <w:vAlign w:val="center"/>
          </w:tcPr>
          <w:p w:rsidR="001C0D7C" w:rsidRPr="00B833B1" w:rsidRDefault="001C0D7C" w:rsidP="005877B1">
            <w:pPr>
              <w:spacing w:line="360" w:lineRule="auto"/>
              <w:jc w:val="center"/>
              <w:rPr>
                <w:sz w:val="22"/>
                <w:szCs w:val="22"/>
              </w:rPr>
            </w:pPr>
            <w:r w:rsidRPr="00B833B1">
              <w:rPr>
                <w:sz w:val="22"/>
                <w:szCs w:val="22"/>
              </w:rPr>
              <w:t>5.3</w:t>
            </w:r>
          </w:p>
        </w:tc>
        <w:tc>
          <w:tcPr>
            <w:tcW w:w="964" w:type="dxa"/>
            <w:shd w:val="clear" w:color="auto" w:fill="auto"/>
          </w:tcPr>
          <w:p w:rsidR="001C0D7C" w:rsidRPr="00B833B1" w:rsidRDefault="001C0D7C" w:rsidP="005877B1">
            <w:pPr>
              <w:spacing w:line="360" w:lineRule="auto"/>
              <w:jc w:val="center"/>
              <w:rPr>
                <w:sz w:val="22"/>
                <w:szCs w:val="22"/>
              </w:rPr>
            </w:pPr>
            <w:r w:rsidRPr="00B833B1">
              <w:rPr>
                <w:sz w:val="22"/>
                <w:szCs w:val="22"/>
              </w:rPr>
              <w:t>…</w:t>
            </w:r>
          </w:p>
        </w:tc>
        <w:tc>
          <w:tcPr>
            <w:tcW w:w="1162" w:type="dxa"/>
            <w:shd w:val="clear" w:color="auto" w:fill="auto"/>
          </w:tcPr>
          <w:p w:rsidR="001C0D7C" w:rsidRPr="00267EE2" w:rsidRDefault="001C0D7C" w:rsidP="005877B1">
            <w:pPr>
              <w:spacing w:line="360" w:lineRule="auto"/>
              <w:jc w:val="center"/>
              <w:rPr>
                <w:sz w:val="22"/>
                <w:szCs w:val="22"/>
              </w:rPr>
            </w:pPr>
            <w:r w:rsidRPr="00267EE2">
              <w:rPr>
                <w:sz w:val="22"/>
                <w:szCs w:val="22"/>
              </w:rPr>
              <w:t>187,356</w:t>
            </w:r>
          </w:p>
        </w:tc>
        <w:tc>
          <w:tcPr>
            <w:tcW w:w="1819" w:type="dxa"/>
            <w:shd w:val="clear" w:color="auto" w:fill="auto"/>
          </w:tcPr>
          <w:p w:rsidR="001C0D7C" w:rsidRPr="00267EE2" w:rsidRDefault="001C0D7C" w:rsidP="005877B1">
            <w:pPr>
              <w:spacing w:line="360" w:lineRule="auto"/>
              <w:jc w:val="center"/>
              <w:rPr>
                <w:sz w:val="22"/>
                <w:szCs w:val="22"/>
              </w:rPr>
            </w:pPr>
            <w:r w:rsidRPr="00267EE2">
              <w:rPr>
                <w:sz w:val="22"/>
                <w:szCs w:val="22"/>
              </w:rPr>
              <w:t>No</w:t>
            </w:r>
          </w:p>
        </w:tc>
      </w:tr>
      <w:tr w:rsidR="001C0D7C" w:rsidRPr="00267EE2" w:rsidTr="00E9139E">
        <w:trPr>
          <w:trHeight w:val="142"/>
        </w:trPr>
        <w:tc>
          <w:tcPr>
            <w:tcW w:w="1442" w:type="dxa"/>
            <w:shd w:val="clear" w:color="auto" w:fill="auto"/>
          </w:tcPr>
          <w:p w:rsidR="001C0D7C" w:rsidRPr="00267EE2" w:rsidRDefault="001C0D7C" w:rsidP="005877B1">
            <w:pPr>
              <w:spacing w:line="360" w:lineRule="auto"/>
              <w:ind w:firstLine="29"/>
              <w:jc w:val="center"/>
              <w:rPr>
                <w:sz w:val="22"/>
                <w:szCs w:val="22"/>
              </w:rPr>
            </w:pPr>
            <w:r w:rsidRPr="00267EE2">
              <w:rPr>
                <w:sz w:val="22"/>
                <w:szCs w:val="22"/>
              </w:rPr>
              <w:t>…</w:t>
            </w:r>
          </w:p>
        </w:tc>
        <w:tc>
          <w:tcPr>
            <w:tcW w:w="1134" w:type="dxa"/>
            <w:shd w:val="clear" w:color="auto" w:fill="auto"/>
          </w:tcPr>
          <w:p w:rsidR="001C0D7C" w:rsidRPr="00267EE2" w:rsidRDefault="001C0D7C" w:rsidP="005877B1">
            <w:pPr>
              <w:spacing w:line="360" w:lineRule="auto"/>
              <w:ind w:firstLine="709"/>
              <w:jc w:val="center"/>
              <w:rPr>
                <w:sz w:val="22"/>
                <w:szCs w:val="22"/>
              </w:rPr>
            </w:pPr>
            <w:r w:rsidRPr="00267EE2">
              <w:rPr>
                <w:sz w:val="22"/>
                <w:szCs w:val="22"/>
              </w:rPr>
              <w:t>…</w:t>
            </w:r>
          </w:p>
        </w:tc>
        <w:tc>
          <w:tcPr>
            <w:tcW w:w="851" w:type="dxa"/>
            <w:shd w:val="clear" w:color="auto" w:fill="auto"/>
          </w:tcPr>
          <w:p w:rsidR="001C0D7C" w:rsidRPr="00267EE2" w:rsidRDefault="001C0D7C" w:rsidP="005877B1">
            <w:pPr>
              <w:spacing w:line="360" w:lineRule="auto"/>
              <w:ind w:firstLine="709"/>
              <w:jc w:val="center"/>
              <w:rPr>
                <w:sz w:val="22"/>
                <w:szCs w:val="22"/>
              </w:rPr>
            </w:pPr>
            <w:r w:rsidRPr="00267EE2">
              <w:rPr>
                <w:sz w:val="22"/>
                <w:szCs w:val="22"/>
              </w:rPr>
              <w:t>…</w:t>
            </w:r>
          </w:p>
        </w:tc>
        <w:tc>
          <w:tcPr>
            <w:tcW w:w="850" w:type="dxa"/>
            <w:shd w:val="clear" w:color="auto" w:fill="auto"/>
          </w:tcPr>
          <w:p w:rsidR="001C0D7C" w:rsidRPr="00267EE2" w:rsidRDefault="001C0D7C" w:rsidP="005877B1">
            <w:pPr>
              <w:spacing w:line="360" w:lineRule="auto"/>
              <w:ind w:firstLine="33"/>
              <w:jc w:val="center"/>
              <w:rPr>
                <w:sz w:val="22"/>
                <w:szCs w:val="22"/>
              </w:rPr>
            </w:pPr>
            <w:r w:rsidRPr="00267EE2">
              <w:rPr>
                <w:sz w:val="22"/>
                <w:szCs w:val="22"/>
              </w:rPr>
              <w:t>…</w:t>
            </w:r>
          </w:p>
        </w:tc>
        <w:tc>
          <w:tcPr>
            <w:tcW w:w="992" w:type="dxa"/>
            <w:shd w:val="clear" w:color="auto" w:fill="auto"/>
          </w:tcPr>
          <w:p w:rsidR="001C0D7C" w:rsidRPr="00B833B1" w:rsidRDefault="001C0D7C" w:rsidP="005877B1">
            <w:pPr>
              <w:spacing w:line="360" w:lineRule="auto"/>
              <w:jc w:val="center"/>
              <w:rPr>
                <w:sz w:val="22"/>
                <w:szCs w:val="22"/>
              </w:rPr>
            </w:pPr>
            <w:r w:rsidRPr="00B833B1">
              <w:rPr>
                <w:sz w:val="22"/>
                <w:szCs w:val="22"/>
              </w:rPr>
              <w:t>…</w:t>
            </w:r>
          </w:p>
        </w:tc>
        <w:tc>
          <w:tcPr>
            <w:tcW w:w="964" w:type="dxa"/>
            <w:shd w:val="clear" w:color="auto" w:fill="auto"/>
          </w:tcPr>
          <w:p w:rsidR="001C0D7C" w:rsidRPr="00B833B1" w:rsidRDefault="001C0D7C" w:rsidP="005877B1">
            <w:pPr>
              <w:spacing w:line="360" w:lineRule="auto"/>
              <w:jc w:val="center"/>
              <w:rPr>
                <w:sz w:val="22"/>
                <w:szCs w:val="22"/>
              </w:rPr>
            </w:pPr>
            <w:r w:rsidRPr="00B833B1">
              <w:rPr>
                <w:sz w:val="22"/>
                <w:szCs w:val="22"/>
              </w:rPr>
              <w:t>…</w:t>
            </w:r>
          </w:p>
        </w:tc>
        <w:tc>
          <w:tcPr>
            <w:tcW w:w="1162" w:type="dxa"/>
            <w:shd w:val="clear" w:color="auto" w:fill="auto"/>
          </w:tcPr>
          <w:p w:rsidR="001C0D7C" w:rsidRPr="00267EE2" w:rsidRDefault="001C0D7C" w:rsidP="005877B1">
            <w:pPr>
              <w:spacing w:line="360" w:lineRule="auto"/>
              <w:jc w:val="center"/>
              <w:rPr>
                <w:sz w:val="22"/>
                <w:szCs w:val="22"/>
              </w:rPr>
            </w:pPr>
            <w:r w:rsidRPr="00267EE2">
              <w:rPr>
                <w:sz w:val="22"/>
                <w:szCs w:val="22"/>
              </w:rPr>
              <w:t>…</w:t>
            </w:r>
          </w:p>
        </w:tc>
        <w:tc>
          <w:tcPr>
            <w:tcW w:w="1819" w:type="dxa"/>
            <w:shd w:val="clear" w:color="auto" w:fill="auto"/>
          </w:tcPr>
          <w:p w:rsidR="001C0D7C" w:rsidRPr="00267EE2" w:rsidRDefault="001C0D7C" w:rsidP="005877B1">
            <w:pPr>
              <w:spacing w:line="360" w:lineRule="auto"/>
              <w:jc w:val="center"/>
              <w:rPr>
                <w:sz w:val="22"/>
                <w:szCs w:val="22"/>
              </w:rPr>
            </w:pPr>
            <w:r w:rsidRPr="00267EE2">
              <w:rPr>
                <w:sz w:val="22"/>
                <w:szCs w:val="22"/>
              </w:rPr>
              <w:t>…</w:t>
            </w:r>
          </w:p>
        </w:tc>
      </w:tr>
      <w:tr w:rsidR="001C0D7C" w:rsidRPr="00267EE2" w:rsidTr="00E9139E">
        <w:trPr>
          <w:trHeight w:val="330"/>
        </w:trPr>
        <w:tc>
          <w:tcPr>
            <w:tcW w:w="1442" w:type="dxa"/>
            <w:shd w:val="clear" w:color="auto" w:fill="auto"/>
          </w:tcPr>
          <w:p w:rsidR="001C0D7C" w:rsidRPr="00267EE2" w:rsidRDefault="001C0D7C" w:rsidP="005877B1">
            <w:pPr>
              <w:spacing w:line="360" w:lineRule="auto"/>
              <w:jc w:val="center"/>
              <w:rPr>
                <w:sz w:val="22"/>
                <w:szCs w:val="22"/>
              </w:rPr>
            </w:pPr>
            <w:r w:rsidRPr="00267EE2">
              <w:rPr>
                <w:sz w:val="22"/>
                <w:szCs w:val="22"/>
                <w:lang w:val="en-US"/>
              </w:rPr>
              <w:t xml:space="preserve">Unit </w:t>
            </w:r>
            <w:r w:rsidRPr="00267EE2">
              <w:rPr>
                <w:sz w:val="22"/>
                <w:szCs w:val="22"/>
              </w:rPr>
              <w:t>128</w:t>
            </w:r>
          </w:p>
        </w:tc>
        <w:tc>
          <w:tcPr>
            <w:tcW w:w="1134" w:type="dxa"/>
            <w:shd w:val="clear" w:color="auto" w:fill="auto"/>
            <w:vAlign w:val="center"/>
          </w:tcPr>
          <w:p w:rsidR="001C0D7C" w:rsidRPr="00267EE2" w:rsidRDefault="001C0D7C" w:rsidP="005877B1">
            <w:pPr>
              <w:spacing w:line="360" w:lineRule="auto"/>
              <w:jc w:val="center"/>
              <w:rPr>
                <w:sz w:val="22"/>
                <w:szCs w:val="22"/>
              </w:rPr>
            </w:pPr>
            <w:r w:rsidRPr="00267EE2">
              <w:rPr>
                <w:sz w:val="22"/>
                <w:szCs w:val="22"/>
              </w:rPr>
              <w:t>11132.2</w:t>
            </w:r>
          </w:p>
        </w:tc>
        <w:tc>
          <w:tcPr>
            <w:tcW w:w="851" w:type="dxa"/>
            <w:shd w:val="clear" w:color="auto" w:fill="auto"/>
            <w:vAlign w:val="center"/>
          </w:tcPr>
          <w:p w:rsidR="001C0D7C" w:rsidRPr="00267EE2" w:rsidRDefault="001C0D7C" w:rsidP="005877B1">
            <w:pPr>
              <w:spacing w:line="360" w:lineRule="auto"/>
              <w:jc w:val="center"/>
              <w:rPr>
                <w:sz w:val="22"/>
                <w:szCs w:val="22"/>
              </w:rPr>
            </w:pPr>
            <w:r w:rsidRPr="00267EE2">
              <w:rPr>
                <w:sz w:val="22"/>
                <w:szCs w:val="22"/>
              </w:rPr>
              <w:t>6.245</w:t>
            </w:r>
          </w:p>
        </w:tc>
        <w:tc>
          <w:tcPr>
            <w:tcW w:w="850" w:type="dxa"/>
            <w:shd w:val="clear" w:color="auto" w:fill="auto"/>
            <w:vAlign w:val="center"/>
          </w:tcPr>
          <w:p w:rsidR="001C0D7C" w:rsidRPr="00267EE2" w:rsidRDefault="001C0D7C" w:rsidP="005877B1">
            <w:pPr>
              <w:spacing w:line="360" w:lineRule="auto"/>
              <w:ind w:firstLine="33"/>
              <w:jc w:val="center"/>
              <w:rPr>
                <w:sz w:val="22"/>
                <w:szCs w:val="22"/>
              </w:rPr>
            </w:pPr>
            <w:r w:rsidRPr="00267EE2">
              <w:rPr>
                <w:sz w:val="22"/>
                <w:szCs w:val="22"/>
              </w:rPr>
              <w:t>6.0</w:t>
            </w:r>
          </w:p>
        </w:tc>
        <w:tc>
          <w:tcPr>
            <w:tcW w:w="992" w:type="dxa"/>
            <w:shd w:val="clear" w:color="auto" w:fill="auto"/>
            <w:vAlign w:val="center"/>
          </w:tcPr>
          <w:p w:rsidR="001C0D7C" w:rsidRPr="00B833B1" w:rsidRDefault="001C0D7C" w:rsidP="005877B1">
            <w:pPr>
              <w:spacing w:line="360" w:lineRule="auto"/>
              <w:jc w:val="center"/>
              <w:rPr>
                <w:sz w:val="22"/>
                <w:szCs w:val="22"/>
              </w:rPr>
            </w:pPr>
            <w:r w:rsidRPr="00B833B1">
              <w:rPr>
                <w:sz w:val="22"/>
                <w:szCs w:val="22"/>
              </w:rPr>
              <w:t>5.0</w:t>
            </w:r>
          </w:p>
        </w:tc>
        <w:tc>
          <w:tcPr>
            <w:tcW w:w="964" w:type="dxa"/>
            <w:shd w:val="clear" w:color="auto" w:fill="auto"/>
          </w:tcPr>
          <w:p w:rsidR="001C0D7C" w:rsidRPr="00B833B1" w:rsidRDefault="001C0D7C" w:rsidP="005877B1">
            <w:pPr>
              <w:spacing w:line="360" w:lineRule="auto"/>
              <w:jc w:val="center"/>
              <w:rPr>
                <w:sz w:val="22"/>
                <w:szCs w:val="22"/>
              </w:rPr>
            </w:pPr>
            <w:r w:rsidRPr="00B833B1">
              <w:rPr>
                <w:sz w:val="22"/>
                <w:szCs w:val="22"/>
              </w:rPr>
              <w:t>…</w:t>
            </w:r>
          </w:p>
        </w:tc>
        <w:tc>
          <w:tcPr>
            <w:tcW w:w="1162" w:type="dxa"/>
            <w:shd w:val="clear" w:color="auto" w:fill="auto"/>
          </w:tcPr>
          <w:p w:rsidR="001C0D7C" w:rsidRPr="00267EE2" w:rsidRDefault="001C0D7C" w:rsidP="005877B1">
            <w:pPr>
              <w:spacing w:line="360" w:lineRule="auto"/>
              <w:jc w:val="center"/>
              <w:rPr>
                <w:sz w:val="22"/>
                <w:szCs w:val="22"/>
                <w:lang w:val="en-US"/>
              </w:rPr>
            </w:pPr>
            <w:r w:rsidRPr="00267EE2">
              <w:rPr>
                <w:sz w:val="22"/>
                <w:szCs w:val="22"/>
              </w:rPr>
              <w:t>542.23</w:t>
            </w:r>
          </w:p>
        </w:tc>
        <w:tc>
          <w:tcPr>
            <w:tcW w:w="1819" w:type="dxa"/>
            <w:shd w:val="clear" w:color="auto" w:fill="auto"/>
          </w:tcPr>
          <w:p w:rsidR="001C0D7C" w:rsidRPr="00267EE2" w:rsidRDefault="001C0D7C" w:rsidP="005877B1">
            <w:pPr>
              <w:spacing w:line="360" w:lineRule="auto"/>
              <w:jc w:val="center"/>
              <w:rPr>
                <w:sz w:val="22"/>
                <w:szCs w:val="22"/>
                <w:lang w:val="en-US"/>
              </w:rPr>
            </w:pPr>
            <w:r w:rsidRPr="00267EE2">
              <w:rPr>
                <w:sz w:val="22"/>
                <w:szCs w:val="22"/>
                <w:lang w:val="en-US"/>
              </w:rPr>
              <w:t>Yes</w:t>
            </w:r>
          </w:p>
        </w:tc>
      </w:tr>
    </w:tbl>
    <w:p w:rsidR="00624F7F" w:rsidRPr="00BC653A" w:rsidRDefault="00624F7F" w:rsidP="005877B1">
      <w:pPr>
        <w:tabs>
          <w:tab w:val="left" w:pos="4678"/>
        </w:tabs>
        <w:spacing w:line="360" w:lineRule="auto"/>
        <w:ind w:firstLine="709"/>
        <w:jc w:val="center"/>
      </w:pPr>
    </w:p>
    <w:p w:rsidR="00624F7F" w:rsidRPr="00BC653A" w:rsidRDefault="00624F7F" w:rsidP="00BC653A">
      <w:pPr>
        <w:spacing w:line="360" w:lineRule="auto"/>
        <w:ind w:firstLine="709"/>
        <w:jc w:val="both"/>
      </w:pPr>
      <w:r w:rsidRPr="00BC653A">
        <w:t xml:space="preserve">Осуществляется редукция неинформативных параметров У700 с помощью методов </w:t>
      </w:r>
      <w:r w:rsidRPr="00BC653A">
        <w:rPr>
          <w:lang w:val="en-US"/>
        </w:rPr>
        <w:t>FPA</w:t>
      </w:r>
      <w:r w:rsidRPr="00BC653A">
        <w:t xml:space="preserve">, </w:t>
      </w:r>
      <w:r w:rsidRPr="00BC653A">
        <w:rPr>
          <w:lang w:val="en-US"/>
        </w:rPr>
        <w:t>GWO</w:t>
      </w:r>
      <w:r w:rsidRPr="00BC653A">
        <w:t xml:space="preserve">, </w:t>
      </w:r>
      <w:r w:rsidRPr="00BC653A">
        <w:rPr>
          <w:lang w:val="en-US"/>
        </w:rPr>
        <w:t>RF</w:t>
      </w:r>
      <w:r w:rsidRPr="00BC653A">
        <w:t xml:space="preserve">. </w:t>
      </w:r>
      <w:r w:rsidR="006E599C" w:rsidRPr="00BC653A">
        <w:t>Н</w:t>
      </w:r>
      <w:r w:rsidRPr="00BC653A">
        <w:rPr>
          <w:lang w:val="kk-KZ"/>
        </w:rPr>
        <w:t>а рисунке 1.</w:t>
      </w:r>
      <w:r w:rsidR="006E599C" w:rsidRPr="00BC653A">
        <w:rPr>
          <w:lang w:val="kk-KZ"/>
        </w:rPr>
        <w:t>5</w:t>
      </w:r>
      <w:r w:rsidRPr="00BC653A">
        <w:rPr>
          <w:lang w:val="kk-KZ"/>
        </w:rPr>
        <w:t xml:space="preserve"> показан</w:t>
      </w:r>
      <w:r w:rsidRPr="00BC653A">
        <w:t xml:space="preserve"> пример</w:t>
      </w:r>
      <w:r w:rsidRPr="00BC653A">
        <w:rPr>
          <w:lang w:val="kk-KZ"/>
        </w:rPr>
        <w:t xml:space="preserve"> в</w:t>
      </w:r>
      <w:r w:rsidRPr="00BC653A">
        <w:t xml:space="preserve">ыделения информативных признаков на основе FPA. Параметры S7, S11, S4 являются значимыми, а </w:t>
      </w:r>
      <w:r w:rsidRPr="00BC653A">
        <w:rPr>
          <w:lang w:val="en-US"/>
        </w:rPr>
        <w:t>S</w:t>
      </w:r>
      <w:r w:rsidRPr="00BC653A">
        <w:t xml:space="preserve">9, S12 и S10 подлежат редукции. </w:t>
      </w:r>
    </w:p>
    <w:p w:rsidR="00624F7F" w:rsidRPr="00BC653A" w:rsidRDefault="00624F7F" w:rsidP="00BC653A">
      <w:pPr>
        <w:spacing w:line="360" w:lineRule="auto"/>
        <w:ind w:firstLine="709"/>
        <w:jc w:val="center"/>
      </w:pPr>
      <w:r w:rsidRPr="00BC653A">
        <w:rPr>
          <w:noProof/>
        </w:rPr>
        <w:drawing>
          <wp:inline distT="0" distB="0" distL="0" distR="0" wp14:anchorId="137385BD" wp14:editId="51DE508B">
            <wp:extent cx="2740025" cy="1918897"/>
            <wp:effectExtent l="0" t="0" r="3175"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82725" cy="1948801"/>
                    </a:xfrm>
                    <a:prstGeom prst="rect">
                      <a:avLst/>
                    </a:prstGeom>
                    <a:noFill/>
                    <a:ln>
                      <a:noFill/>
                    </a:ln>
                  </pic:spPr>
                </pic:pic>
              </a:graphicData>
            </a:graphic>
          </wp:inline>
        </w:drawing>
      </w:r>
    </w:p>
    <w:p w:rsidR="00624F7F" w:rsidRPr="00BC653A" w:rsidRDefault="00624F7F" w:rsidP="00BC653A">
      <w:pPr>
        <w:spacing w:line="360" w:lineRule="auto"/>
        <w:ind w:firstLine="709"/>
        <w:jc w:val="center"/>
      </w:pPr>
      <w:r w:rsidRPr="00BC653A">
        <w:t>Рисунок 1.</w:t>
      </w:r>
      <w:r w:rsidR="006E599C" w:rsidRPr="00BC653A">
        <w:t>5</w:t>
      </w:r>
      <w:r w:rsidRPr="00BC653A">
        <w:t xml:space="preserve"> - Выделение информативных признаков на основе алгоритма FPA</w:t>
      </w:r>
    </w:p>
    <w:p w:rsidR="00624F7F" w:rsidRPr="00BC653A" w:rsidRDefault="00624F7F" w:rsidP="00BC653A">
      <w:pPr>
        <w:spacing w:line="360" w:lineRule="auto"/>
        <w:ind w:firstLine="709"/>
        <w:jc w:val="center"/>
      </w:pPr>
    </w:p>
    <w:p w:rsidR="00624F7F" w:rsidRPr="00BC653A" w:rsidRDefault="00624F7F" w:rsidP="00BC653A">
      <w:pPr>
        <w:spacing w:line="360" w:lineRule="auto"/>
        <w:ind w:firstLine="709"/>
        <w:jc w:val="both"/>
      </w:pPr>
      <w:r w:rsidRPr="00BC653A">
        <w:t xml:space="preserve">На следующем этапе осуществляется прогнозирование состояния оборудования на основе AIS. Для примера экспертами выделено 2 класса: Yes - отказ оборудования; No – оборудование работает в штатном режиме. Критичность отказа оценивается в бальной системе в диапазоне от 1 до 4 (1 – минимальная критичность, 2 - предаварийное состояние, 3 – аварийное состояние, 4 – критичное состояние). В таблице 1.2 представлен сравнительный анализ результатов моделирования базы данных параметров У700 с помощью алгоритмов: FPA-AIS, </w:t>
      </w:r>
      <w:r w:rsidRPr="00BC653A">
        <w:rPr>
          <w:lang w:val="en-US"/>
        </w:rPr>
        <w:t>RF</w:t>
      </w:r>
      <w:r w:rsidRPr="00BC653A">
        <w:t>-</w:t>
      </w:r>
      <w:r w:rsidRPr="00BC653A">
        <w:rPr>
          <w:lang w:val="en-US"/>
        </w:rPr>
        <w:t>AIS</w:t>
      </w:r>
      <w:r w:rsidRPr="00BC653A">
        <w:t xml:space="preserve">, GWO-AIS, клональной селекции (CLONALG), </w:t>
      </w:r>
      <w:r w:rsidRPr="00BC653A">
        <w:lastRenderedPageBreak/>
        <w:t>метода распознавания искусст</w:t>
      </w:r>
      <w:r w:rsidR="003C0057" w:rsidRPr="00BC653A">
        <w:t>венной иммунной системой (AIRS)</w:t>
      </w:r>
      <w:r w:rsidRPr="00BC653A">
        <w:t xml:space="preserve"> и метода ближайшего соседа (K-nn). </w:t>
      </w:r>
    </w:p>
    <w:p w:rsidR="00624F7F" w:rsidRPr="00BC653A" w:rsidRDefault="00624F7F" w:rsidP="00BC653A">
      <w:pPr>
        <w:spacing w:line="360" w:lineRule="auto"/>
        <w:ind w:firstLine="709"/>
        <w:jc w:val="both"/>
      </w:pPr>
    </w:p>
    <w:p w:rsidR="00624F7F" w:rsidRPr="00BC653A" w:rsidRDefault="00624F7F" w:rsidP="00A1538E">
      <w:pPr>
        <w:spacing w:after="120"/>
        <w:jc w:val="both"/>
      </w:pPr>
      <w:r w:rsidRPr="00BC653A">
        <w:t>Таблица 1.2 -</w:t>
      </w:r>
      <w:r w:rsidRPr="00BC653A">
        <w:rPr>
          <w:b/>
        </w:rPr>
        <w:t xml:space="preserve"> </w:t>
      </w:r>
      <w:r w:rsidRPr="00BC653A">
        <w:t>Оценка эффективности диагностики оборудования на основе алгоритмов ИИ</w:t>
      </w:r>
      <w:r w:rsidRPr="00BC653A">
        <w:rPr>
          <w:b/>
        </w:rPr>
        <w:t xml:space="preserve"> </w:t>
      </w:r>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240"/>
        <w:gridCol w:w="1028"/>
        <w:gridCol w:w="1417"/>
        <w:gridCol w:w="1418"/>
        <w:gridCol w:w="1134"/>
        <w:gridCol w:w="1021"/>
      </w:tblGrid>
      <w:tr w:rsidR="00624F7F" w:rsidRPr="00BC653A" w:rsidTr="00E9139E">
        <w:tc>
          <w:tcPr>
            <w:tcW w:w="1843" w:type="dxa"/>
            <w:shd w:val="clear" w:color="auto" w:fill="auto"/>
          </w:tcPr>
          <w:p w:rsidR="00624F7F" w:rsidRPr="00267EE2" w:rsidRDefault="00624F7F" w:rsidP="003E7C96">
            <w:pPr>
              <w:spacing w:line="360" w:lineRule="auto"/>
              <w:jc w:val="both"/>
              <w:rPr>
                <w:sz w:val="22"/>
                <w:szCs w:val="22"/>
              </w:rPr>
            </w:pPr>
            <w:r w:rsidRPr="00267EE2">
              <w:rPr>
                <w:sz w:val="22"/>
                <w:szCs w:val="22"/>
              </w:rPr>
              <w:t>Оценка</w:t>
            </w:r>
          </w:p>
        </w:tc>
        <w:tc>
          <w:tcPr>
            <w:tcW w:w="1240" w:type="dxa"/>
            <w:shd w:val="clear" w:color="auto" w:fill="auto"/>
          </w:tcPr>
          <w:p w:rsidR="00624F7F" w:rsidRPr="00267EE2" w:rsidRDefault="00624F7F" w:rsidP="003E7C96">
            <w:pPr>
              <w:spacing w:line="360" w:lineRule="auto"/>
              <w:jc w:val="both"/>
              <w:rPr>
                <w:sz w:val="22"/>
                <w:szCs w:val="22"/>
              </w:rPr>
            </w:pPr>
            <w:r w:rsidRPr="00267EE2">
              <w:rPr>
                <w:sz w:val="22"/>
                <w:szCs w:val="22"/>
              </w:rPr>
              <w:t>FPA -AIS</w:t>
            </w:r>
          </w:p>
        </w:tc>
        <w:tc>
          <w:tcPr>
            <w:tcW w:w="1028" w:type="dxa"/>
            <w:shd w:val="clear" w:color="auto" w:fill="auto"/>
          </w:tcPr>
          <w:p w:rsidR="00624F7F" w:rsidRPr="00267EE2" w:rsidRDefault="00624F7F" w:rsidP="003E7C96">
            <w:pPr>
              <w:spacing w:line="360" w:lineRule="auto"/>
              <w:jc w:val="both"/>
              <w:rPr>
                <w:sz w:val="22"/>
                <w:szCs w:val="22"/>
                <w:lang w:val="en-US"/>
              </w:rPr>
            </w:pPr>
            <w:r w:rsidRPr="00267EE2">
              <w:rPr>
                <w:sz w:val="22"/>
                <w:szCs w:val="22"/>
                <w:lang w:val="en-US"/>
              </w:rPr>
              <w:t>RF-AIS</w:t>
            </w:r>
          </w:p>
        </w:tc>
        <w:tc>
          <w:tcPr>
            <w:tcW w:w="1417" w:type="dxa"/>
          </w:tcPr>
          <w:p w:rsidR="00624F7F" w:rsidRPr="00267EE2" w:rsidRDefault="00C219D2" w:rsidP="003E7C96">
            <w:pPr>
              <w:spacing w:line="360" w:lineRule="auto"/>
              <w:jc w:val="both"/>
              <w:rPr>
                <w:sz w:val="22"/>
                <w:szCs w:val="22"/>
              </w:rPr>
            </w:pPr>
            <w:r w:rsidRPr="00267EE2">
              <w:rPr>
                <w:sz w:val="22"/>
                <w:szCs w:val="22"/>
              </w:rPr>
              <w:t>GWO</w:t>
            </w:r>
            <w:r w:rsidR="00624F7F" w:rsidRPr="00267EE2">
              <w:rPr>
                <w:sz w:val="22"/>
                <w:szCs w:val="22"/>
              </w:rPr>
              <w:t>-AIS</w:t>
            </w:r>
          </w:p>
        </w:tc>
        <w:tc>
          <w:tcPr>
            <w:tcW w:w="1418" w:type="dxa"/>
            <w:shd w:val="clear" w:color="auto" w:fill="auto"/>
          </w:tcPr>
          <w:p w:rsidR="00624F7F" w:rsidRPr="00267EE2" w:rsidRDefault="00624F7F" w:rsidP="003E7C96">
            <w:pPr>
              <w:spacing w:line="360" w:lineRule="auto"/>
              <w:jc w:val="both"/>
              <w:rPr>
                <w:sz w:val="22"/>
                <w:szCs w:val="22"/>
              </w:rPr>
            </w:pPr>
            <w:r w:rsidRPr="00267EE2">
              <w:rPr>
                <w:sz w:val="22"/>
                <w:szCs w:val="22"/>
              </w:rPr>
              <w:t>CLONALG</w:t>
            </w:r>
          </w:p>
        </w:tc>
        <w:tc>
          <w:tcPr>
            <w:tcW w:w="1134" w:type="dxa"/>
            <w:shd w:val="clear" w:color="auto" w:fill="auto"/>
          </w:tcPr>
          <w:p w:rsidR="00624F7F" w:rsidRPr="00267EE2" w:rsidRDefault="00624F7F" w:rsidP="003E7C96">
            <w:pPr>
              <w:spacing w:line="360" w:lineRule="auto"/>
              <w:jc w:val="both"/>
              <w:rPr>
                <w:sz w:val="22"/>
                <w:szCs w:val="22"/>
              </w:rPr>
            </w:pPr>
            <w:r w:rsidRPr="00267EE2">
              <w:rPr>
                <w:sz w:val="22"/>
                <w:szCs w:val="22"/>
              </w:rPr>
              <w:t>AIRS</w:t>
            </w:r>
          </w:p>
        </w:tc>
        <w:tc>
          <w:tcPr>
            <w:tcW w:w="1021" w:type="dxa"/>
            <w:shd w:val="clear" w:color="auto" w:fill="auto"/>
          </w:tcPr>
          <w:p w:rsidR="00624F7F" w:rsidRPr="00267EE2" w:rsidRDefault="00624F7F" w:rsidP="003E7C96">
            <w:pPr>
              <w:spacing w:line="360" w:lineRule="auto"/>
              <w:jc w:val="both"/>
              <w:rPr>
                <w:sz w:val="22"/>
                <w:szCs w:val="22"/>
              </w:rPr>
            </w:pPr>
            <w:r w:rsidRPr="00267EE2">
              <w:rPr>
                <w:sz w:val="22"/>
                <w:szCs w:val="22"/>
              </w:rPr>
              <w:t>K-nn</w:t>
            </w:r>
          </w:p>
        </w:tc>
      </w:tr>
      <w:tr w:rsidR="00624F7F" w:rsidRPr="00BC653A" w:rsidTr="00E9139E">
        <w:tc>
          <w:tcPr>
            <w:tcW w:w="1843" w:type="dxa"/>
            <w:shd w:val="clear" w:color="auto" w:fill="auto"/>
          </w:tcPr>
          <w:p w:rsidR="00624F7F" w:rsidRPr="00267EE2" w:rsidRDefault="00624F7F" w:rsidP="003E7C96">
            <w:pPr>
              <w:spacing w:line="360" w:lineRule="auto"/>
              <w:jc w:val="both"/>
              <w:rPr>
                <w:sz w:val="22"/>
                <w:szCs w:val="22"/>
              </w:rPr>
            </w:pPr>
            <w:r w:rsidRPr="00267EE2">
              <w:rPr>
                <w:sz w:val="22"/>
                <w:szCs w:val="22"/>
              </w:rPr>
              <w:t>Accuracy</w:t>
            </w:r>
          </w:p>
        </w:tc>
        <w:tc>
          <w:tcPr>
            <w:tcW w:w="1240" w:type="dxa"/>
            <w:shd w:val="clear" w:color="auto" w:fill="auto"/>
          </w:tcPr>
          <w:p w:rsidR="00624F7F" w:rsidRPr="00267EE2" w:rsidRDefault="00624F7F" w:rsidP="003E7C96">
            <w:pPr>
              <w:spacing w:line="360" w:lineRule="auto"/>
              <w:jc w:val="both"/>
              <w:rPr>
                <w:sz w:val="22"/>
                <w:szCs w:val="22"/>
              </w:rPr>
            </w:pPr>
            <w:r w:rsidRPr="00267EE2">
              <w:rPr>
                <w:sz w:val="22"/>
                <w:szCs w:val="22"/>
              </w:rPr>
              <w:t>96,66%</w:t>
            </w:r>
          </w:p>
        </w:tc>
        <w:tc>
          <w:tcPr>
            <w:tcW w:w="1028" w:type="dxa"/>
            <w:shd w:val="clear" w:color="auto" w:fill="auto"/>
          </w:tcPr>
          <w:p w:rsidR="00624F7F" w:rsidRPr="00267EE2" w:rsidRDefault="00624F7F" w:rsidP="003E7C96">
            <w:pPr>
              <w:spacing w:line="360" w:lineRule="auto"/>
              <w:jc w:val="both"/>
              <w:rPr>
                <w:sz w:val="22"/>
                <w:szCs w:val="22"/>
                <w:lang w:val="en-US"/>
              </w:rPr>
            </w:pPr>
            <w:r w:rsidRPr="00267EE2">
              <w:rPr>
                <w:sz w:val="22"/>
                <w:szCs w:val="22"/>
                <w:lang w:val="en-US"/>
              </w:rPr>
              <w:t>92,72%</w:t>
            </w:r>
          </w:p>
        </w:tc>
        <w:tc>
          <w:tcPr>
            <w:tcW w:w="1417" w:type="dxa"/>
          </w:tcPr>
          <w:p w:rsidR="00624F7F" w:rsidRPr="00267EE2" w:rsidRDefault="00624F7F" w:rsidP="003E7C96">
            <w:pPr>
              <w:spacing w:line="360" w:lineRule="auto"/>
              <w:jc w:val="both"/>
              <w:rPr>
                <w:sz w:val="22"/>
                <w:szCs w:val="22"/>
              </w:rPr>
            </w:pPr>
            <w:r w:rsidRPr="00267EE2">
              <w:rPr>
                <w:sz w:val="22"/>
                <w:szCs w:val="22"/>
              </w:rPr>
              <w:t>95,33%</w:t>
            </w:r>
          </w:p>
        </w:tc>
        <w:tc>
          <w:tcPr>
            <w:tcW w:w="1418" w:type="dxa"/>
            <w:shd w:val="clear" w:color="auto" w:fill="auto"/>
          </w:tcPr>
          <w:p w:rsidR="00624F7F" w:rsidRPr="00267EE2" w:rsidRDefault="00624F7F" w:rsidP="003E7C96">
            <w:pPr>
              <w:spacing w:line="360" w:lineRule="auto"/>
              <w:jc w:val="both"/>
              <w:rPr>
                <w:sz w:val="22"/>
                <w:szCs w:val="22"/>
              </w:rPr>
            </w:pPr>
            <w:r w:rsidRPr="00267EE2">
              <w:rPr>
                <w:sz w:val="22"/>
                <w:szCs w:val="22"/>
              </w:rPr>
              <w:t>64,64%</w:t>
            </w:r>
          </w:p>
        </w:tc>
        <w:tc>
          <w:tcPr>
            <w:tcW w:w="1134" w:type="dxa"/>
            <w:shd w:val="clear" w:color="auto" w:fill="auto"/>
          </w:tcPr>
          <w:p w:rsidR="00624F7F" w:rsidRPr="00267EE2" w:rsidRDefault="00624F7F" w:rsidP="003E7C96">
            <w:pPr>
              <w:spacing w:line="360" w:lineRule="auto"/>
              <w:jc w:val="both"/>
              <w:rPr>
                <w:sz w:val="22"/>
                <w:szCs w:val="22"/>
              </w:rPr>
            </w:pPr>
            <w:r w:rsidRPr="00267EE2">
              <w:rPr>
                <w:sz w:val="22"/>
                <w:szCs w:val="22"/>
              </w:rPr>
              <w:t>61,61%</w:t>
            </w:r>
          </w:p>
        </w:tc>
        <w:tc>
          <w:tcPr>
            <w:tcW w:w="1021" w:type="dxa"/>
            <w:shd w:val="clear" w:color="auto" w:fill="auto"/>
          </w:tcPr>
          <w:p w:rsidR="00624F7F" w:rsidRPr="00267EE2" w:rsidRDefault="00624F7F" w:rsidP="003E7C96">
            <w:pPr>
              <w:spacing w:line="360" w:lineRule="auto"/>
              <w:jc w:val="both"/>
              <w:rPr>
                <w:sz w:val="22"/>
                <w:szCs w:val="22"/>
              </w:rPr>
            </w:pPr>
            <w:r w:rsidRPr="00267EE2">
              <w:rPr>
                <w:sz w:val="22"/>
                <w:szCs w:val="22"/>
              </w:rPr>
              <w:t>68,44%</w:t>
            </w:r>
          </w:p>
        </w:tc>
      </w:tr>
      <w:tr w:rsidR="00624F7F" w:rsidRPr="00BC653A" w:rsidTr="00E9139E">
        <w:tc>
          <w:tcPr>
            <w:tcW w:w="1843" w:type="dxa"/>
            <w:shd w:val="clear" w:color="auto" w:fill="auto"/>
          </w:tcPr>
          <w:p w:rsidR="00624F7F" w:rsidRPr="00267EE2" w:rsidRDefault="00624F7F" w:rsidP="003E7C96">
            <w:pPr>
              <w:spacing w:line="360" w:lineRule="auto"/>
              <w:jc w:val="both"/>
              <w:rPr>
                <w:sz w:val="22"/>
                <w:szCs w:val="22"/>
                <w:lang w:val="en-US"/>
              </w:rPr>
            </w:pPr>
            <w:r w:rsidRPr="00267EE2">
              <w:rPr>
                <w:sz w:val="22"/>
                <w:szCs w:val="22"/>
              </w:rPr>
              <w:t>Clas</w:t>
            </w:r>
            <w:r w:rsidRPr="00267EE2">
              <w:rPr>
                <w:sz w:val="22"/>
                <w:szCs w:val="22"/>
                <w:lang w:val="en-US"/>
              </w:rPr>
              <w:t>. error</w:t>
            </w:r>
          </w:p>
        </w:tc>
        <w:tc>
          <w:tcPr>
            <w:tcW w:w="1240" w:type="dxa"/>
            <w:shd w:val="clear" w:color="auto" w:fill="auto"/>
          </w:tcPr>
          <w:p w:rsidR="00624F7F" w:rsidRPr="00267EE2" w:rsidRDefault="00624F7F" w:rsidP="003E7C96">
            <w:pPr>
              <w:spacing w:line="360" w:lineRule="auto"/>
              <w:jc w:val="both"/>
              <w:rPr>
                <w:sz w:val="22"/>
                <w:szCs w:val="22"/>
              </w:rPr>
            </w:pPr>
            <w:r w:rsidRPr="00267EE2">
              <w:rPr>
                <w:sz w:val="22"/>
                <w:szCs w:val="22"/>
              </w:rPr>
              <w:t>3,33%</w:t>
            </w:r>
          </w:p>
        </w:tc>
        <w:tc>
          <w:tcPr>
            <w:tcW w:w="1028" w:type="dxa"/>
            <w:shd w:val="clear" w:color="auto" w:fill="auto"/>
          </w:tcPr>
          <w:p w:rsidR="00624F7F" w:rsidRPr="00267EE2" w:rsidRDefault="00624F7F" w:rsidP="003E7C96">
            <w:pPr>
              <w:spacing w:line="360" w:lineRule="auto"/>
              <w:jc w:val="both"/>
              <w:rPr>
                <w:sz w:val="22"/>
                <w:szCs w:val="22"/>
                <w:lang w:val="en-US"/>
              </w:rPr>
            </w:pPr>
            <w:r w:rsidRPr="00267EE2">
              <w:rPr>
                <w:sz w:val="22"/>
                <w:szCs w:val="22"/>
                <w:lang w:val="en-US"/>
              </w:rPr>
              <w:t>7,27%</w:t>
            </w:r>
          </w:p>
        </w:tc>
        <w:tc>
          <w:tcPr>
            <w:tcW w:w="1417" w:type="dxa"/>
          </w:tcPr>
          <w:p w:rsidR="00624F7F" w:rsidRPr="00267EE2" w:rsidRDefault="00624F7F" w:rsidP="003E7C96">
            <w:pPr>
              <w:spacing w:line="360" w:lineRule="auto"/>
              <w:jc w:val="both"/>
              <w:rPr>
                <w:sz w:val="22"/>
                <w:szCs w:val="22"/>
              </w:rPr>
            </w:pPr>
            <w:r w:rsidRPr="00267EE2">
              <w:rPr>
                <w:sz w:val="22"/>
                <w:szCs w:val="22"/>
              </w:rPr>
              <w:t>4,66%</w:t>
            </w:r>
          </w:p>
        </w:tc>
        <w:tc>
          <w:tcPr>
            <w:tcW w:w="1418" w:type="dxa"/>
            <w:shd w:val="clear" w:color="auto" w:fill="auto"/>
          </w:tcPr>
          <w:p w:rsidR="00624F7F" w:rsidRPr="00267EE2" w:rsidRDefault="00624F7F" w:rsidP="003E7C96">
            <w:pPr>
              <w:spacing w:line="360" w:lineRule="auto"/>
              <w:jc w:val="both"/>
              <w:rPr>
                <w:sz w:val="22"/>
                <w:szCs w:val="22"/>
              </w:rPr>
            </w:pPr>
            <w:r w:rsidRPr="00267EE2">
              <w:rPr>
                <w:sz w:val="22"/>
                <w:szCs w:val="22"/>
              </w:rPr>
              <w:t>35,35%</w:t>
            </w:r>
          </w:p>
        </w:tc>
        <w:tc>
          <w:tcPr>
            <w:tcW w:w="1134" w:type="dxa"/>
            <w:shd w:val="clear" w:color="auto" w:fill="auto"/>
          </w:tcPr>
          <w:p w:rsidR="00624F7F" w:rsidRPr="00267EE2" w:rsidRDefault="00624F7F" w:rsidP="003E7C96">
            <w:pPr>
              <w:spacing w:line="360" w:lineRule="auto"/>
              <w:jc w:val="both"/>
              <w:rPr>
                <w:sz w:val="22"/>
                <w:szCs w:val="22"/>
              </w:rPr>
            </w:pPr>
            <w:r w:rsidRPr="00267EE2">
              <w:rPr>
                <w:sz w:val="22"/>
                <w:szCs w:val="22"/>
              </w:rPr>
              <w:t>38,38%</w:t>
            </w:r>
          </w:p>
        </w:tc>
        <w:tc>
          <w:tcPr>
            <w:tcW w:w="1021" w:type="dxa"/>
            <w:shd w:val="clear" w:color="auto" w:fill="auto"/>
          </w:tcPr>
          <w:p w:rsidR="00624F7F" w:rsidRPr="00267EE2" w:rsidRDefault="00624F7F" w:rsidP="003E7C96">
            <w:pPr>
              <w:spacing w:line="360" w:lineRule="auto"/>
              <w:jc w:val="both"/>
              <w:rPr>
                <w:sz w:val="22"/>
                <w:szCs w:val="22"/>
              </w:rPr>
            </w:pPr>
            <w:r w:rsidRPr="00267EE2">
              <w:rPr>
                <w:sz w:val="22"/>
                <w:szCs w:val="22"/>
              </w:rPr>
              <w:t>31,66%</w:t>
            </w:r>
          </w:p>
        </w:tc>
      </w:tr>
      <w:tr w:rsidR="00624F7F" w:rsidRPr="00BC653A" w:rsidTr="00E9139E">
        <w:tc>
          <w:tcPr>
            <w:tcW w:w="1843" w:type="dxa"/>
            <w:shd w:val="clear" w:color="auto" w:fill="auto"/>
          </w:tcPr>
          <w:p w:rsidR="00624F7F" w:rsidRPr="00267EE2" w:rsidRDefault="00624F7F" w:rsidP="003E7C96">
            <w:pPr>
              <w:spacing w:line="360" w:lineRule="auto"/>
              <w:jc w:val="both"/>
              <w:rPr>
                <w:sz w:val="22"/>
                <w:szCs w:val="22"/>
              </w:rPr>
            </w:pPr>
            <w:r w:rsidRPr="00267EE2">
              <w:rPr>
                <w:sz w:val="22"/>
                <w:szCs w:val="22"/>
              </w:rPr>
              <w:t>Precision</w:t>
            </w:r>
          </w:p>
        </w:tc>
        <w:tc>
          <w:tcPr>
            <w:tcW w:w="1240" w:type="dxa"/>
            <w:shd w:val="clear" w:color="auto" w:fill="auto"/>
          </w:tcPr>
          <w:p w:rsidR="00624F7F" w:rsidRPr="00267EE2" w:rsidRDefault="00624F7F" w:rsidP="003E7C96">
            <w:pPr>
              <w:spacing w:line="360" w:lineRule="auto"/>
              <w:jc w:val="both"/>
              <w:rPr>
                <w:sz w:val="22"/>
                <w:szCs w:val="22"/>
                <w:lang w:val="en-US"/>
              </w:rPr>
            </w:pPr>
            <w:r w:rsidRPr="00267EE2">
              <w:rPr>
                <w:sz w:val="22"/>
                <w:szCs w:val="22"/>
              </w:rPr>
              <w:t>0,94</w:t>
            </w:r>
            <w:r w:rsidRPr="00267EE2">
              <w:rPr>
                <w:sz w:val="22"/>
                <w:szCs w:val="22"/>
                <w:lang w:val="en-US"/>
              </w:rPr>
              <w:t>2</w:t>
            </w:r>
          </w:p>
        </w:tc>
        <w:tc>
          <w:tcPr>
            <w:tcW w:w="1028" w:type="dxa"/>
            <w:shd w:val="clear" w:color="auto" w:fill="auto"/>
          </w:tcPr>
          <w:p w:rsidR="00624F7F" w:rsidRPr="00267EE2" w:rsidRDefault="00624F7F" w:rsidP="003E7C96">
            <w:pPr>
              <w:spacing w:line="360" w:lineRule="auto"/>
              <w:jc w:val="both"/>
              <w:rPr>
                <w:sz w:val="22"/>
                <w:szCs w:val="22"/>
                <w:lang w:val="en-US"/>
              </w:rPr>
            </w:pPr>
            <w:r w:rsidRPr="00267EE2">
              <w:rPr>
                <w:sz w:val="22"/>
                <w:szCs w:val="22"/>
                <w:lang w:val="en-US"/>
              </w:rPr>
              <w:t>0,929</w:t>
            </w:r>
          </w:p>
        </w:tc>
        <w:tc>
          <w:tcPr>
            <w:tcW w:w="1417" w:type="dxa"/>
          </w:tcPr>
          <w:p w:rsidR="00624F7F" w:rsidRPr="00267EE2" w:rsidRDefault="00624F7F" w:rsidP="003E7C96">
            <w:pPr>
              <w:spacing w:line="360" w:lineRule="auto"/>
              <w:jc w:val="both"/>
              <w:rPr>
                <w:sz w:val="22"/>
                <w:szCs w:val="22"/>
                <w:lang w:val="en-US"/>
              </w:rPr>
            </w:pPr>
            <w:r w:rsidRPr="00267EE2">
              <w:rPr>
                <w:sz w:val="22"/>
                <w:szCs w:val="22"/>
              </w:rPr>
              <w:t>0,92</w:t>
            </w:r>
            <w:r w:rsidRPr="00267EE2">
              <w:rPr>
                <w:sz w:val="22"/>
                <w:szCs w:val="22"/>
                <w:lang w:val="en-US"/>
              </w:rPr>
              <w:t>3</w:t>
            </w:r>
          </w:p>
        </w:tc>
        <w:tc>
          <w:tcPr>
            <w:tcW w:w="1418" w:type="dxa"/>
            <w:shd w:val="clear" w:color="auto" w:fill="auto"/>
          </w:tcPr>
          <w:p w:rsidR="00624F7F" w:rsidRPr="00267EE2" w:rsidRDefault="00624F7F" w:rsidP="003E7C96">
            <w:pPr>
              <w:spacing w:line="360" w:lineRule="auto"/>
              <w:jc w:val="both"/>
              <w:rPr>
                <w:sz w:val="22"/>
                <w:szCs w:val="22"/>
              </w:rPr>
            </w:pPr>
            <w:r w:rsidRPr="00267EE2">
              <w:rPr>
                <w:sz w:val="22"/>
                <w:szCs w:val="22"/>
              </w:rPr>
              <w:t>0,542</w:t>
            </w:r>
          </w:p>
        </w:tc>
        <w:tc>
          <w:tcPr>
            <w:tcW w:w="1134" w:type="dxa"/>
            <w:shd w:val="clear" w:color="auto" w:fill="auto"/>
          </w:tcPr>
          <w:p w:rsidR="00624F7F" w:rsidRPr="00267EE2" w:rsidRDefault="00624F7F" w:rsidP="003E7C96">
            <w:pPr>
              <w:spacing w:line="360" w:lineRule="auto"/>
              <w:jc w:val="both"/>
              <w:rPr>
                <w:sz w:val="22"/>
                <w:szCs w:val="22"/>
                <w:lang w:val="en-US"/>
              </w:rPr>
            </w:pPr>
            <w:r w:rsidRPr="00267EE2">
              <w:rPr>
                <w:sz w:val="22"/>
                <w:szCs w:val="22"/>
              </w:rPr>
              <w:t>0,6</w:t>
            </w:r>
            <w:r w:rsidRPr="00267EE2">
              <w:rPr>
                <w:sz w:val="22"/>
                <w:szCs w:val="22"/>
                <w:lang w:val="en-US"/>
              </w:rPr>
              <w:t>23</w:t>
            </w:r>
          </w:p>
        </w:tc>
        <w:tc>
          <w:tcPr>
            <w:tcW w:w="1021" w:type="dxa"/>
            <w:shd w:val="clear" w:color="auto" w:fill="auto"/>
          </w:tcPr>
          <w:p w:rsidR="00624F7F" w:rsidRPr="00267EE2" w:rsidRDefault="00624F7F" w:rsidP="003E7C96">
            <w:pPr>
              <w:spacing w:line="360" w:lineRule="auto"/>
              <w:jc w:val="both"/>
              <w:rPr>
                <w:sz w:val="22"/>
                <w:szCs w:val="22"/>
                <w:lang w:val="en-US"/>
              </w:rPr>
            </w:pPr>
            <w:r w:rsidRPr="00267EE2">
              <w:rPr>
                <w:sz w:val="22"/>
                <w:szCs w:val="22"/>
              </w:rPr>
              <w:t>0,70</w:t>
            </w:r>
            <w:r w:rsidRPr="00267EE2">
              <w:rPr>
                <w:sz w:val="22"/>
                <w:szCs w:val="22"/>
                <w:lang w:val="en-US"/>
              </w:rPr>
              <w:t>1</w:t>
            </w:r>
          </w:p>
        </w:tc>
      </w:tr>
      <w:tr w:rsidR="00624F7F" w:rsidRPr="00BC653A" w:rsidTr="00E9139E">
        <w:tc>
          <w:tcPr>
            <w:tcW w:w="1843" w:type="dxa"/>
            <w:shd w:val="clear" w:color="auto" w:fill="auto"/>
          </w:tcPr>
          <w:p w:rsidR="00624F7F" w:rsidRPr="00267EE2" w:rsidRDefault="00624F7F" w:rsidP="003E7C96">
            <w:pPr>
              <w:spacing w:line="360" w:lineRule="auto"/>
              <w:jc w:val="both"/>
              <w:rPr>
                <w:sz w:val="22"/>
                <w:szCs w:val="22"/>
              </w:rPr>
            </w:pPr>
            <w:r w:rsidRPr="00267EE2">
              <w:rPr>
                <w:sz w:val="22"/>
                <w:szCs w:val="22"/>
              </w:rPr>
              <w:t>Recall</w:t>
            </w:r>
          </w:p>
        </w:tc>
        <w:tc>
          <w:tcPr>
            <w:tcW w:w="1240" w:type="dxa"/>
            <w:shd w:val="clear" w:color="auto" w:fill="auto"/>
          </w:tcPr>
          <w:p w:rsidR="00624F7F" w:rsidRPr="00267EE2" w:rsidRDefault="00624F7F" w:rsidP="003E7C96">
            <w:pPr>
              <w:spacing w:line="360" w:lineRule="auto"/>
              <w:jc w:val="both"/>
              <w:rPr>
                <w:sz w:val="22"/>
                <w:szCs w:val="22"/>
                <w:lang w:val="en-US"/>
              </w:rPr>
            </w:pPr>
            <w:r w:rsidRPr="00267EE2">
              <w:rPr>
                <w:sz w:val="22"/>
                <w:szCs w:val="22"/>
              </w:rPr>
              <w:t>0,96</w:t>
            </w:r>
            <w:r w:rsidRPr="00267EE2">
              <w:rPr>
                <w:sz w:val="22"/>
                <w:szCs w:val="22"/>
                <w:lang w:val="en-US"/>
              </w:rPr>
              <w:t>3</w:t>
            </w:r>
          </w:p>
        </w:tc>
        <w:tc>
          <w:tcPr>
            <w:tcW w:w="1028" w:type="dxa"/>
            <w:shd w:val="clear" w:color="auto" w:fill="auto"/>
          </w:tcPr>
          <w:p w:rsidR="00624F7F" w:rsidRPr="00267EE2" w:rsidRDefault="00624F7F" w:rsidP="003E7C96">
            <w:pPr>
              <w:spacing w:line="360" w:lineRule="auto"/>
              <w:jc w:val="both"/>
              <w:rPr>
                <w:sz w:val="22"/>
                <w:szCs w:val="22"/>
                <w:lang w:val="en-US"/>
              </w:rPr>
            </w:pPr>
            <w:r w:rsidRPr="00267EE2">
              <w:rPr>
                <w:sz w:val="22"/>
                <w:szCs w:val="22"/>
                <w:lang w:val="en-US"/>
              </w:rPr>
              <w:t>0,927</w:t>
            </w:r>
          </w:p>
        </w:tc>
        <w:tc>
          <w:tcPr>
            <w:tcW w:w="1417" w:type="dxa"/>
          </w:tcPr>
          <w:p w:rsidR="00624F7F" w:rsidRPr="00267EE2" w:rsidRDefault="00624F7F" w:rsidP="003E7C96">
            <w:pPr>
              <w:spacing w:line="360" w:lineRule="auto"/>
              <w:jc w:val="both"/>
              <w:rPr>
                <w:sz w:val="22"/>
                <w:szCs w:val="22"/>
                <w:lang w:val="en-US"/>
              </w:rPr>
            </w:pPr>
            <w:r w:rsidRPr="00267EE2">
              <w:rPr>
                <w:sz w:val="22"/>
                <w:szCs w:val="22"/>
              </w:rPr>
              <w:t>0,94</w:t>
            </w:r>
            <w:r w:rsidRPr="00267EE2">
              <w:rPr>
                <w:sz w:val="22"/>
                <w:szCs w:val="22"/>
                <w:lang w:val="en-US"/>
              </w:rPr>
              <w:t>2</w:t>
            </w:r>
          </w:p>
        </w:tc>
        <w:tc>
          <w:tcPr>
            <w:tcW w:w="1418" w:type="dxa"/>
            <w:shd w:val="clear" w:color="auto" w:fill="auto"/>
          </w:tcPr>
          <w:p w:rsidR="00624F7F" w:rsidRPr="00267EE2" w:rsidRDefault="00624F7F" w:rsidP="003E7C96">
            <w:pPr>
              <w:spacing w:line="360" w:lineRule="auto"/>
              <w:jc w:val="both"/>
              <w:rPr>
                <w:sz w:val="22"/>
                <w:szCs w:val="22"/>
              </w:rPr>
            </w:pPr>
            <w:r w:rsidRPr="00267EE2">
              <w:rPr>
                <w:sz w:val="22"/>
                <w:szCs w:val="22"/>
              </w:rPr>
              <w:t>0,667</w:t>
            </w:r>
          </w:p>
        </w:tc>
        <w:tc>
          <w:tcPr>
            <w:tcW w:w="1134" w:type="dxa"/>
            <w:shd w:val="clear" w:color="auto" w:fill="auto"/>
          </w:tcPr>
          <w:p w:rsidR="00624F7F" w:rsidRPr="00267EE2" w:rsidRDefault="00624F7F" w:rsidP="003E7C96">
            <w:pPr>
              <w:spacing w:line="360" w:lineRule="auto"/>
              <w:jc w:val="both"/>
              <w:rPr>
                <w:sz w:val="22"/>
                <w:szCs w:val="22"/>
              </w:rPr>
            </w:pPr>
            <w:r w:rsidRPr="00267EE2">
              <w:rPr>
                <w:sz w:val="22"/>
                <w:szCs w:val="22"/>
              </w:rPr>
              <w:t>0,616</w:t>
            </w:r>
          </w:p>
        </w:tc>
        <w:tc>
          <w:tcPr>
            <w:tcW w:w="1021" w:type="dxa"/>
            <w:shd w:val="clear" w:color="auto" w:fill="auto"/>
          </w:tcPr>
          <w:p w:rsidR="00624F7F" w:rsidRPr="00267EE2" w:rsidRDefault="00624F7F" w:rsidP="003E7C96">
            <w:pPr>
              <w:spacing w:line="360" w:lineRule="auto"/>
              <w:jc w:val="both"/>
              <w:rPr>
                <w:sz w:val="22"/>
                <w:szCs w:val="22"/>
                <w:lang w:val="en-US"/>
              </w:rPr>
            </w:pPr>
            <w:r w:rsidRPr="00267EE2">
              <w:rPr>
                <w:sz w:val="22"/>
                <w:szCs w:val="22"/>
              </w:rPr>
              <w:t>0,77</w:t>
            </w:r>
            <w:r w:rsidRPr="00267EE2">
              <w:rPr>
                <w:sz w:val="22"/>
                <w:szCs w:val="22"/>
                <w:lang w:val="en-US"/>
              </w:rPr>
              <w:t>0</w:t>
            </w:r>
          </w:p>
        </w:tc>
      </w:tr>
      <w:tr w:rsidR="00624F7F" w:rsidRPr="00BC653A" w:rsidTr="00E9139E">
        <w:tc>
          <w:tcPr>
            <w:tcW w:w="1843" w:type="dxa"/>
            <w:shd w:val="clear" w:color="auto" w:fill="auto"/>
          </w:tcPr>
          <w:p w:rsidR="00624F7F" w:rsidRPr="00267EE2" w:rsidRDefault="00624F7F" w:rsidP="003E7C96">
            <w:pPr>
              <w:spacing w:line="360" w:lineRule="auto"/>
              <w:jc w:val="both"/>
              <w:rPr>
                <w:sz w:val="22"/>
                <w:szCs w:val="22"/>
              </w:rPr>
            </w:pPr>
            <w:r w:rsidRPr="00267EE2">
              <w:rPr>
                <w:sz w:val="22"/>
                <w:szCs w:val="22"/>
              </w:rPr>
              <w:t>F-measure</w:t>
            </w:r>
          </w:p>
        </w:tc>
        <w:tc>
          <w:tcPr>
            <w:tcW w:w="1240" w:type="dxa"/>
            <w:shd w:val="clear" w:color="auto" w:fill="auto"/>
          </w:tcPr>
          <w:p w:rsidR="00624F7F" w:rsidRPr="00267EE2" w:rsidRDefault="00624F7F" w:rsidP="003E7C96">
            <w:pPr>
              <w:spacing w:line="360" w:lineRule="auto"/>
              <w:jc w:val="both"/>
              <w:rPr>
                <w:sz w:val="22"/>
                <w:szCs w:val="22"/>
                <w:lang w:val="en-US"/>
              </w:rPr>
            </w:pPr>
            <w:r w:rsidRPr="00267EE2">
              <w:rPr>
                <w:sz w:val="22"/>
                <w:szCs w:val="22"/>
              </w:rPr>
              <w:t>0,95</w:t>
            </w:r>
            <w:r w:rsidRPr="00267EE2">
              <w:rPr>
                <w:sz w:val="22"/>
                <w:szCs w:val="22"/>
                <w:lang w:val="en-US"/>
              </w:rPr>
              <w:t>1</w:t>
            </w:r>
          </w:p>
        </w:tc>
        <w:tc>
          <w:tcPr>
            <w:tcW w:w="1028" w:type="dxa"/>
            <w:shd w:val="clear" w:color="auto" w:fill="auto"/>
          </w:tcPr>
          <w:p w:rsidR="00624F7F" w:rsidRPr="00267EE2" w:rsidRDefault="00624F7F" w:rsidP="003E7C96">
            <w:pPr>
              <w:spacing w:line="360" w:lineRule="auto"/>
              <w:jc w:val="both"/>
              <w:rPr>
                <w:sz w:val="22"/>
                <w:szCs w:val="22"/>
                <w:lang w:val="en-US"/>
              </w:rPr>
            </w:pPr>
            <w:r w:rsidRPr="00267EE2">
              <w:rPr>
                <w:sz w:val="22"/>
                <w:szCs w:val="22"/>
                <w:lang w:val="en-US"/>
              </w:rPr>
              <w:t>0,927</w:t>
            </w:r>
          </w:p>
        </w:tc>
        <w:tc>
          <w:tcPr>
            <w:tcW w:w="1417" w:type="dxa"/>
          </w:tcPr>
          <w:p w:rsidR="00624F7F" w:rsidRPr="00267EE2" w:rsidRDefault="00624F7F" w:rsidP="003E7C96">
            <w:pPr>
              <w:spacing w:line="360" w:lineRule="auto"/>
              <w:jc w:val="both"/>
              <w:rPr>
                <w:sz w:val="22"/>
                <w:szCs w:val="22"/>
                <w:lang w:val="en-US"/>
              </w:rPr>
            </w:pPr>
            <w:r w:rsidRPr="00267EE2">
              <w:rPr>
                <w:sz w:val="22"/>
                <w:szCs w:val="22"/>
              </w:rPr>
              <w:t>0,93</w:t>
            </w:r>
            <w:r w:rsidRPr="00267EE2">
              <w:rPr>
                <w:sz w:val="22"/>
                <w:szCs w:val="22"/>
                <w:lang w:val="en-US"/>
              </w:rPr>
              <w:t>3</w:t>
            </w:r>
          </w:p>
        </w:tc>
        <w:tc>
          <w:tcPr>
            <w:tcW w:w="1418" w:type="dxa"/>
            <w:shd w:val="clear" w:color="auto" w:fill="auto"/>
          </w:tcPr>
          <w:p w:rsidR="00624F7F" w:rsidRPr="00267EE2" w:rsidRDefault="00624F7F" w:rsidP="003E7C96">
            <w:pPr>
              <w:spacing w:line="360" w:lineRule="auto"/>
              <w:jc w:val="both"/>
              <w:rPr>
                <w:sz w:val="22"/>
                <w:szCs w:val="22"/>
              </w:rPr>
            </w:pPr>
            <w:r w:rsidRPr="00267EE2">
              <w:rPr>
                <w:sz w:val="22"/>
                <w:szCs w:val="22"/>
              </w:rPr>
              <w:t>0,598</w:t>
            </w:r>
          </w:p>
        </w:tc>
        <w:tc>
          <w:tcPr>
            <w:tcW w:w="1134" w:type="dxa"/>
            <w:shd w:val="clear" w:color="auto" w:fill="auto"/>
          </w:tcPr>
          <w:p w:rsidR="00624F7F" w:rsidRPr="00267EE2" w:rsidRDefault="00624F7F" w:rsidP="003E7C96">
            <w:pPr>
              <w:spacing w:line="360" w:lineRule="auto"/>
              <w:jc w:val="both"/>
              <w:rPr>
                <w:sz w:val="22"/>
                <w:szCs w:val="22"/>
              </w:rPr>
            </w:pPr>
            <w:r w:rsidRPr="00267EE2">
              <w:rPr>
                <w:sz w:val="22"/>
                <w:szCs w:val="22"/>
              </w:rPr>
              <w:t>0,599</w:t>
            </w:r>
          </w:p>
        </w:tc>
        <w:tc>
          <w:tcPr>
            <w:tcW w:w="1021" w:type="dxa"/>
            <w:shd w:val="clear" w:color="auto" w:fill="auto"/>
          </w:tcPr>
          <w:p w:rsidR="00624F7F" w:rsidRPr="00267EE2" w:rsidRDefault="00624F7F" w:rsidP="003E7C96">
            <w:pPr>
              <w:spacing w:line="360" w:lineRule="auto"/>
              <w:jc w:val="both"/>
              <w:rPr>
                <w:sz w:val="22"/>
                <w:szCs w:val="22"/>
                <w:lang w:val="en-US"/>
              </w:rPr>
            </w:pPr>
            <w:r w:rsidRPr="00267EE2">
              <w:rPr>
                <w:sz w:val="22"/>
                <w:szCs w:val="22"/>
              </w:rPr>
              <w:t>0,72</w:t>
            </w:r>
            <w:r w:rsidRPr="00267EE2">
              <w:rPr>
                <w:sz w:val="22"/>
                <w:szCs w:val="22"/>
                <w:lang w:val="en-US"/>
              </w:rPr>
              <w:t>3</w:t>
            </w:r>
          </w:p>
        </w:tc>
      </w:tr>
      <w:tr w:rsidR="00624F7F" w:rsidRPr="00BC653A" w:rsidTr="00E9139E">
        <w:tc>
          <w:tcPr>
            <w:tcW w:w="1843" w:type="dxa"/>
            <w:shd w:val="clear" w:color="auto" w:fill="auto"/>
          </w:tcPr>
          <w:p w:rsidR="00624F7F" w:rsidRPr="00267EE2" w:rsidRDefault="00624F7F" w:rsidP="003E7C96">
            <w:pPr>
              <w:spacing w:line="360" w:lineRule="auto"/>
              <w:jc w:val="both"/>
              <w:rPr>
                <w:sz w:val="22"/>
                <w:szCs w:val="22"/>
              </w:rPr>
            </w:pPr>
            <w:r w:rsidRPr="00267EE2">
              <w:rPr>
                <w:sz w:val="22"/>
                <w:szCs w:val="22"/>
              </w:rPr>
              <w:t>ROC area</w:t>
            </w:r>
          </w:p>
        </w:tc>
        <w:tc>
          <w:tcPr>
            <w:tcW w:w="1240" w:type="dxa"/>
            <w:shd w:val="clear" w:color="auto" w:fill="auto"/>
          </w:tcPr>
          <w:p w:rsidR="00624F7F" w:rsidRPr="00267EE2" w:rsidRDefault="00624F7F" w:rsidP="003E7C96">
            <w:pPr>
              <w:spacing w:line="360" w:lineRule="auto"/>
              <w:jc w:val="both"/>
              <w:rPr>
                <w:sz w:val="22"/>
                <w:szCs w:val="22"/>
              </w:rPr>
            </w:pPr>
            <w:r w:rsidRPr="00267EE2">
              <w:rPr>
                <w:sz w:val="22"/>
                <w:szCs w:val="22"/>
              </w:rPr>
              <w:t>0,965</w:t>
            </w:r>
          </w:p>
        </w:tc>
        <w:tc>
          <w:tcPr>
            <w:tcW w:w="1028" w:type="dxa"/>
            <w:shd w:val="clear" w:color="auto" w:fill="auto"/>
          </w:tcPr>
          <w:p w:rsidR="00624F7F" w:rsidRPr="00267EE2" w:rsidRDefault="00624F7F" w:rsidP="003E7C96">
            <w:pPr>
              <w:spacing w:line="360" w:lineRule="auto"/>
              <w:jc w:val="both"/>
              <w:rPr>
                <w:sz w:val="22"/>
                <w:szCs w:val="22"/>
                <w:lang w:val="en-US"/>
              </w:rPr>
            </w:pPr>
            <w:r w:rsidRPr="00267EE2">
              <w:rPr>
                <w:sz w:val="22"/>
                <w:szCs w:val="22"/>
                <w:lang w:val="en-US"/>
              </w:rPr>
              <w:t>0,949</w:t>
            </w:r>
          </w:p>
        </w:tc>
        <w:tc>
          <w:tcPr>
            <w:tcW w:w="1417" w:type="dxa"/>
          </w:tcPr>
          <w:p w:rsidR="00624F7F" w:rsidRPr="00267EE2" w:rsidRDefault="00624F7F" w:rsidP="003E7C96">
            <w:pPr>
              <w:spacing w:line="360" w:lineRule="auto"/>
              <w:jc w:val="both"/>
              <w:rPr>
                <w:sz w:val="22"/>
                <w:szCs w:val="22"/>
                <w:lang w:val="en-US"/>
              </w:rPr>
            </w:pPr>
            <w:r w:rsidRPr="00267EE2">
              <w:rPr>
                <w:sz w:val="22"/>
                <w:szCs w:val="22"/>
              </w:rPr>
              <w:t>0,95</w:t>
            </w:r>
            <w:r w:rsidRPr="00267EE2">
              <w:rPr>
                <w:sz w:val="22"/>
                <w:szCs w:val="22"/>
                <w:lang w:val="en-US"/>
              </w:rPr>
              <w:t>2</w:t>
            </w:r>
          </w:p>
        </w:tc>
        <w:tc>
          <w:tcPr>
            <w:tcW w:w="1418" w:type="dxa"/>
            <w:shd w:val="clear" w:color="auto" w:fill="auto"/>
          </w:tcPr>
          <w:p w:rsidR="00624F7F" w:rsidRPr="00267EE2" w:rsidRDefault="00624F7F" w:rsidP="003E7C96">
            <w:pPr>
              <w:spacing w:line="360" w:lineRule="auto"/>
              <w:jc w:val="both"/>
              <w:rPr>
                <w:sz w:val="22"/>
                <w:szCs w:val="22"/>
                <w:lang w:val="en-US"/>
              </w:rPr>
            </w:pPr>
            <w:r w:rsidRPr="00267EE2">
              <w:rPr>
                <w:sz w:val="22"/>
                <w:szCs w:val="22"/>
              </w:rPr>
              <w:t>0,65</w:t>
            </w:r>
            <w:r w:rsidRPr="00267EE2">
              <w:rPr>
                <w:sz w:val="22"/>
                <w:szCs w:val="22"/>
                <w:lang w:val="en-US"/>
              </w:rPr>
              <w:t>4</w:t>
            </w:r>
          </w:p>
        </w:tc>
        <w:tc>
          <w:tcPr>
            <w:tcW w:w="1134" w:type="dxa"/>
            <w:shd w:val="clear" w:color="auto" w:fill="auto"/>
          </w:tcPr>
          <w:p w:rsidR="00624F7F" w:rsidRPr="00267EE2" w:rsidRDefault="00624F7F" w:rsidP="003E7C96">
            <w:pPr>
              <w:spacing w:line="360" w:lineRule="auto"/>
              <w:jc w:val="both"/>
              <w:rPr>
                <w:sz w:val="22"/>
                <w:szCs w:val="22"/>
              </w:rPr>
            </w:pPr>
            <w:r w:rsidRPr="00267EE2">
              <w:rPr>
                <w:sz w:val="22"/>
                <w:szCs w:val="22"/>
              </w:rPr>
              <w:t>0,571</w:t>
            </w:r>
          </w:p>
        </w:tc>
        <w:tc>
          <w:tcPr>
            <w:tcW w:w="1021" w:type="dxa"/>
            <w:shd w:val="clear" w:color="auto" w:fill="auto"/>
          </w:tcPr>
          <w:p w:rsidR="00624F7F" w:rsidRPr="00267EE2" w:rsidRDefault="00624F7F" w:rsidP="003E7C96">
            <w:pPr>
              <w:spacing w:line="360" w:lineRule="auto"/>
              <w:jc w:val="both"/>
              <w:rPr>
                <w:sz w:val="22"/>
                <w:szCs w:val="22"/>
                <w:lang w:val="en-US"/>
              </w:rPr>
            </w:pPr>
            <w:r w:rsidRPr="00267EE2">
              <w:rPr>
                <w:sz w:val="22"/>
                <w:szCs w:val="22"/>
              </w:rPr>
              <w:t>0,72</w:t>
            </w:r>
            <w:r w:rsidRPr="00267EE2">
              <w:rPr>
                <w:sz w:val="22"/>
                <w:szCs w:val="22"/>
                <w:lang w:val="en-US"/>
              </w:rPr>
              <w:t>4</w:t>
            </w:r>
          </w:p>
        </w:tc>
      </w:tr>
    </w:tbl>
    <w:p w:rsidR="00624F7F" w:rsidRPr="00BC653A" w:rsidRDefault="00624F7F" w:rsidP="00BC653A">
      <w:pPr>
        <w:spacing w:line="360" w:lineRule="auto"/>
        <w:ind w:firstLine="709"/>
        <w:jc w:val="both"/>
      </w:pPr>
    </w:p>
    <w:p w:rsidR="00624F7F" w:rsidRPr="00BC653A" w:rsidRDefault="00624F7F" w:rsidP="00BC653A">
      <w:pPr>
        <w:spacing w:line="360" w:lineRule="auto"/>
        <w:ind w:firstLine="709"/>
        <w:jc w:val="both"/>
      </w:pPr>
      <w:r w:rsidRPr="00BC653A">
        <w:t xml:space="preserve">В качестве оценок выбраны следующие характеристики: </w:t>
      </w:r>
      <w:r w:rsidRPr="00BC653A">
        <w:rPr>
          <w:lang w:val="en-US"/>
        </w:rPr>
        <w:t>accuracy</w:t>
      </w:r>
      <w:r w:rsidRPr="00BC653A">
        <w:t xml:space="preserve">, </w:t>
      </w:r>
      <w:r w:rsidRPr="00BC653A">
        <w:rPr>
          <w:lang w:val="en-US"/>
        </w:rPr>
        <w:t>classification</w:t>
      </w:r>
      <w:r w:rsidRPr="00BC653A">
        <w:t xml:space="preserve"> </w:t>
      </w:r>
      <w:r w:rsidRPr="00BC653A">
        <w:rPr>
          <w:lang w:val="en-US"/>
        </w:rPr>
        <w:t>error</w:t>
      </w:r>
      <w:r w:rsidRPr="00BC653A">
        <w:t xml:space="preserve">, </w:t>
      </w:r>
      <w:r w:rsidRPr="00BC653A">
        <w:rPr>
          <w:lang w:val="en-US"/>
        </w:rPr>
        <w:t>precision</w:t>
      </w:r>
      <w:r w:rsidRPr="00BC653A">
        <w:t xml:space="preserve">, </w:t>
      </w:r>
      <w:r w:rsidRPr="00BC653A">
        <w:rPr>
          <w:lang w:val="en-US"/>
        </w:rPr>
        <w:t>recall</w:t>
      </w:r>
      <w:r w:rsidRPr="00BC653A">
        <w:t xml:space="preserve">, </w:t>
      </w:r>
      <w:r w:rsidRPr="00BC653A">
        <w:rPr>
          <w:lang w:val="en-US"/>
        </w:rPr>
        <w:t>F</w:t>
      </w:r>
      <w:r w:rsidRPr="00BC653A">
        <w:t>-</w:t>
      </w:r>
      <w:r w:rsidRPr="00BC653A">
        <w:rPr>
          <w:lang w:val="en-US"/>
        </w:rPr>
        <w:t>measure</w:t>
      </w:r>
      <w:r w:rsidRPr="00BC653A">
        <w:t xml:space="preserve">, </w:t>
      </w:r>
      <w:r w:rsidRPr="00BC653A">
        <w:rPr>
          <w:lang w:val="en-US"/>
        </w:rPr>
        <w:t>ROC</w:t>
      </w:r>
      <w:r w:rsidRPr="00BC653A">
        <w:t xml:space="preserve"> – кривая ошибок. На рисунке 1</w:t>
      </w:r>
      <w:r w:rsidR="00C91ED4" w:rsidRPr="00BC653A">
        <w:t>.6</w:t>
      </w:r>
      <w:r w:rsidRPr="00BC653A">
        <w:t xml:space="preserve"> представлен сравнительный анализ результатов моделирования на основе показателя ROC (</w:t>
      </w:r>
      <w:r w:rsidRPr="00BC653A">
        <w:rPr>
          <w:lang w:val="en-US"/>
        </w:rPr>
        <w:t>R</w:t>
      </w:r>
      <w:r w:rsidRPr="00BC653A">
        <w:t xml:space="preserve">eceiver </w:t>
      </w:r>
      <w:r w:rsidRPr="00BC653A">
        <w:rPr>
          <w:lang w:val="en-US"/>
        </w:rPr>
        <w:t>O</w:t>
      </w:r>
      <w:r w:rsidRPr="00BC653A">
        <w:t xml:space="preserve">perating </w:t>
      </w:r>
      <w:r w:rsidRPr="00BC653A">
        <w:rPr>
          <w:lang w:val="en-US"/>
        </w:rPr>
        <w:t>C</w:t>
      </w:r>
      <w:r w:rsidRPr="00BC653A">
        <w:t xml:space="preserve">haracteristic). </w:t>
      </w:r>
    </w:p>
    <w:p w:rsidR="00624F7F" w:rsidRPr="00BC653A" w:rsidRDefault="00624F7F" w:rsidP="00BC653A">
      <w:pPr>
        <w:spacing w:line="360" w:lineRule="auto"/>
        <w:ind w:firstLine="709"/>
        <w:jc w:val="both"/>
      </w:pPr>
    </w:p>
    <w:p w:rsidR="00884696" w:rsidRPr="00BC653A" w:rsidRDefault="00624F7F" w:rsidP="00BC653A">
      <w:pPr>
        <w:spacing w:line="360" w:lineRule="auto"/>
        <w:ind w:firstLine="709"/>
        <w:jc w:val="center"/>
      </w:pPr>
      <w:r w:rsidRPr="00BC653A">
        <w:rPr>
          <w:noProof/>
        </w:rPr>
        <w:drawing>
          <wp:inline distT="0" distB="0" distL="0" distR="0" wp14:anchorId="58C4B6C4" wp14:editId="0DA467FB">
            <wp:extent cx="2729144" cy="1700213"/>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849187" cy="1774998"/>
                    </a:xfrm>
                    <a:prstGeom prst="rect">
                      <a:avLst/>
                    </a:prstGeom>
                  </pic:spPr>
                </pic:pic>
              </a:graphicData>
            </a:graphic>
          </wp:inline>
        </w:drawing>
      </w:r>
    </w:p>
    <w:p w:rsidR="00624F7F" w:rsidRPr="00BC653A" w:rsidRDefault="00624F7F" w:rsidP="00BC653A">
      <w:pPr>
        <w:tabs>
          <w:tab w:val="left" w:pos="567"/>
        </w:tabs>
        <w:spacing w:line="360" w:lineRule="auto"/>
        <w:ind w:firstLine="709"/>
        <w:jc w:val="center"/>
      </w:pPr>
      <w:r w:rsidRPr="00BC653A">
        <w:t>Рисунок 1.</w:t>
      </w:r>
      <w:r w:rsidR="00C91ED4" w:rsidRPr="00BC653A">
        <w:t>6</w:t>
      </w:r>
      <w:r w:rsidRPr="00BC653A">
        <w:t xml:space="preserve"> -</w:t>
      </w:r>
      <w:r w:rsidRPr="00BC653A">
        <w:rPr>
          <w:b/>
        </w:rPr>
        <w:t xml:space="preserve"> </w:t>
      </w:r>
      <w:proofErr w:type="gramStart"/>
      <w:r w:rsidRPr="00BC653A">
        <w:t>C</w:t>
      </w:r>
      <w:proofErr w:type="gramEnd"/>
      <w:r w:rsidRPr="00BC653A">
        <w:t>равнительный анализ рез</w:t>
      </w:r>
      <w:r w:rsidR="000C4F13" w:rsidRPr="00BC653A">
        <w:t>ультатов моделирования по оценке</w:t>
      </w:r>
      <w:r w:rsidRPr="00BC653A">
        <w:t xml:space="preserve"> </w:t>
      </w:r>
      <w:r w:rsidRPr="00BC653A">
        <w:rPr>
          <w:lang w:val="en-US"/>
        </w:rPr>
        <w:t>ROC</w:t>
      </w:r>
    </w:p>
    <w:p w:rsidR="00CA0E11" w:rsidRPr="00BC653A" w:rsidRDefault="00CA0E11" w:rsidP="00BC653A">
      <w:pPr>
        <w:spacing w:line="360" w:lineRule="auto"/>
        <w:ind w:firstLine="709"/>
        <w:jc w:val="center"/>
      </w:pPr>
    </w:p>
    <w:p w:rsidR="00624F7F" w:rsidRDefault="00624F7F" w:rsidP="00BC653A">
      <w:pPr>
        <w:spacing w:line="360" w:lineRule="auto"/>
        <w:ind w:firstLine="709"/>
        <w:jc w:val="both"/>
      </w:pPr>
      <w:r w:rsidRPr="00BC653A">
        <w:t>По результатам исследований в рассматриваемом примере наибольшую эффективность 96,66% показал модифицированный алгоритм FPA-AIS. Диагностика оборудования на основе модели AMDEC и модифицированных алгори</w:t>
      </w:r>
      <w:r w:rsidR="001A4856" w:rsidRPr="00BC653A">
        <w:t>тмов AIS показана на рисунке 1.7</w:t>
      </w:r>
      <w:r w:rsidRPr="00BC653A">
        <w:t>.</w:t>
      </w:r>
    </w:p>
    <w:p w:rsidR="005877B1" w:rsidRPr="00BC653A" w:rsidRDefault="005877B1" w:rsidP="00BC653A">
      <w:pPr>
        <w:spacing w:line="360" w:lineRule="auto"/>
        <w:ind w:firstLine="709"/>
        <w:jc w:val="both"/>
      </w:pPr>
      <w:r w:rsidRPr="00F90204">
        <w:t>Разработанная система диагностики на основе подхода AMDEC и модифицированных алгоритмов AIS [21] сочетает в себе последние достижения современных методов диагностики оборудования и подходов ИИ.</w:t>
      </w:r>
    </w:p>
    <w:p w:rsidR="00624F7F" w:rsidRPr="00BC653A" w:rsidRDefault="00C05828" w:rsidP="00C05828">
      <w:pPr>
        <w:spacing w:line="360" w:lineRule="auto"/>
        <w:jc w:val="center"/>
        <w:rPr>
          <w:b/>
        </w:rPr>
      </w:pPr>
      <w:r w:rsidRPr="00BC653A">
        <w:object w:dxaOrig="21912" w:dyaOrig="6372">
          <v:shape id="_x0000_i1049" type="#_x0000_t75" style="width:437.85pt;height:134.8pt" o:ole="">
            <v:imagedata r:id="rId66" o:title=""/>
          </v:shape>
          <o:OLEObject Type="Embed" ProgID="Visio.Drawing.11" ShapeID="_x0000_i1049" DrawAspect="Content" ObjectID="_1664979278" r:id="rId67"/>
        </w:object>
      </w:r>
    </w:p>
    <w:p w:rsidR="00624F7F" w:rsidRPr="00BC653A" w:rsidRDefault="00A53603" w:rsidP="00764FCC">
      <w:pPr>
        <w:tabs>
          <w:tab w:val="left" w:pos="567"/>
        </w:tabs>
        <w:spacing w:line="360" w:lineRule="auto"/>
        <w:jc w:val="center"/>
      </w:pPr>
      <w:r w:rsidRPr="00BC653A">
        <w:t>Рисунок 1</w:t>
      </w:r>
      <w:r w:rsidR="001A4856" w:rsidRPr="00BC653A">
        <w:t>.7</w:t>
      </w:r>
      <w:r w:rsidR="00624F7F" w:rsidRPr="00BC653A">
        <w:t xml:space="preserve"> - Д</w:t>
      </w:r>
      <w:r w:rsidR="009232AB" w:rsidRPr="00BC653A">
        <w:t>иагностика</w:t>
      </w:r>
      <w:r w:rsidR="00624F7F" w:rsidRPr="00BC653A">
        <w:t xml:space="preserve"> оборудования на основе модифицированных алгоритмов AIS</w:t>
      </w:r>
    </w:p>
    <w:p w:rsidR="00624F7F" w:rsidRPr="00BC653A" w:rsidRDefault="00624F7F" w:rsidP="00BC653A">
      <w:pPr>
        <w:spacing w:line="360" w:lineRule="auto"/>
        <w:ind w:firstLine="709"/>
        <w:jc w:val="both"/>
      </w:pPr>
    </w:p>
    <w:p w:rsidR="00F34F8A" w:rsidRPr="00BC653A" w:rsidRDefault="00624F7F" w:rsidP="00BC653A">
      <w:pPr>
        <w:spacing w:line="360" w:lineRule="auto"/>
        <w:ind w:firstLine="709"/>
        <w:jc w:val="both"/>
      </w:pPr>
      <w:r w:rsidRPr="00BC653A">
        <w:t xml:space="preserve">Методика позволяет осуществлять дистанционный сбор и обработку информации для анализа данных и даёт рекомендации по принятию решений в случае отказов оборудования. Снижается нагрузка на операторов-экспертов, которые должны вручную заполнять сведения о состоянии оборудования в модели AMDEC. Внедрение модифицированных алгоритмов AIS за счёт свойств автономности, адаптивности и самоорганизации позволяют выявлять неисправности оборудования не только в рамках уже известных сбоев, но и в случае возникновения внештатных ситуаций. </w:t>
      </w:r>
    </w:p>
    <w:p w:rsidR="00624F7F" w:rsidRPr="00BC653A" w:rsidRDefault="00624F7F" w:rsidP="00BC653A">
      <w:pPr>
        <w:spacing w:line="360" w:lineRule="auto"/>
        <w:ind w:firstLine="709"/>
        <w:jc w:val="both"/>
      </w:pPr>
    </w:p>
    <w:p w:rsidR="00624F7F" w:rsidRPr="00C05828" w:rsidRDefault="00F34F8A" w:rsidP="00BC653A">
      <w:pPr>
        <w:spacing w:line="360" w:lineRule="auto"/>
        <w:ind w:firstLine="709"/>
        <w:jc w:val="both"/>
        <w:rPr>
          <w:b/>
        </w:rPr>
      </w:pPr>
      <w:r w:rsidRPr="00C05828">
        <w:rPr>
          <w:b/>
        </w:rPr>
        <w:t xml:space="preserve">1.5 </w:t>
      </w:r>
      <w:r w:rsidR="00624F7F" w:rsidRPr="00C05828">
        <w:rPr>
          <w:b/>
        </w:rPr>
        <w:t>Заключени</w:t>
      </w:r>
      <w:r w:rsidRPr="00C05828">
        <w:rPr>
          <w:b/>
        </w:rPr>
        <w:t xml:space="preserve">е </w:t>
      </w:r>
    </w:p>
    <w:p w:rsidR="00624F7F" w:rsidRPr="00BC653A" w:rsidRDefault="00624F7F" w:rsidP="00BC653A">
      <w:pPr>
        <w:ind w:firstLine="709"/>
        <w:jc w:val="both"/>
        <w:rPr>
          <w:highlight w:val="yellow"/>
        </w:rPr>
      </w:pPr>
    </w:p>
    <w:p w:rsidR="00624F7F" w:rsidRPr="00BC653A" w:rsidRDefault="00624F7F" w:rsidP="00BC653A">
      <w:pPr>
        <w:spacing w:line="360" w:lineRule="auto"/>
        <w:ind w:firstLine="709"/>
        <w:jc w:val="both"/>
      </w:pPr>
      <w:r w:rsidRPr="00BC653A">
        <w:t xml:space="preserve">Получены следующие основные результаты: </w:t>
      </w:r>
    </w:p>
    <w:p w:rsidR="00624F7F" w:rsidRPr="00BC653A" w:rsidRDefault="00624F7F" w:rsidP="00BC653A">
      <w:pPr>
        <w:spacing w:line="360" w:lineRule="auto"/>
        <w:ind w:firstLine="709"/>
        <w:jc w:val="both"/>
      </w:pPr>
      <w:r w:rsidRPr="00BC653A">
        <w:t xml:space="preserve">- </w:t>
      </w:r>
      <w:proofErr w:type="gramStart"/>
      <w:r w:rsidRPr="00BC653A">
        <w:rPr>
          <w:lang w:val="en-US"/>
        </w:rPr>
        <w:t>C</w:t>
      </w:r>
      <w:proofErr w:type="gramEnd"/>
      <w:r w:rsidRPr="00BC653A">
        <w:t>оздана</w:t>
      </w:r>
      <w:r w:rsidRPr="00BC653A">
        <w:rPr>
          <w:szCs w:val="28"/>
        </w:rPr>
        <w:t xml:space="preserve"> с</w:t>
      </w:r>
      <w:r w:rsidRPr="00BC653A">
        <w:t xml:space="preserve">истема диагностики промышленного оборудования на основе модифицированных алгоритмов AIS и подхода </w:t>
      </w:r>
      <w:r w:rsidRPr="00BC653A">
        <w:rPr>
          <w:lang w:val="en-US"/>
        </w:rPr>
        <w:t>AMDEC</w:t>
      </w:r>
      <w:r w:rsidRPr="00BC653A">
        <w:t xml:space="preserve"> с использованием современной микропроцессорной техники фирмы </w:t>
      </w:r>
      <w:r w:rsidRPr="00BC653A">
        <w:rPr>
          <w:lang w:val="en-US"/>
        </w:rPr>
        <w:t>Schneider</w:t>
      </w:r>
      <w:r w:rsidRPr="00BC653A">
        <w:t xml:space="preserve"> </w:t>
      </w:r>
      <w:r w:rsidRPr="00BC653A">
        <w:rPr>
          <w:lang w:val="en-US"/>
        </w:rPr>
        <w:t>Electric</w:t>
      </w:r>
      <w:r w:rsidRPr="00BC653A">
        <w:t xml:space="preserve">. </w:t>
      </w:r>
    </w:p>
    <w:p w:rsidR="00624F7F" w:rsidRPr="00BC653A" w:rsidRDefault="00624F7F" w:rsidP="00BC653A">
      <w:pPr>
        <w:spacing w:line="360" w:lineRule="auto"/>
        <w:ind w:firstLine="709"/>
        <w:jc w:val="both"/>
      </w:pPr>
      <w:r w:rsidRPr="00BC653A">
        <w:t xml:space="preserve">- Разработана блок-схема функционирования системы диагностики промышленного оборудования на основе подхода AMDEC и модифицированных алгоритмов </w:t>
      </w:r>
      <w:r w:rsidR="0055412B" w:rsidRPr="00BC653A">
        <w:rPr>
          <w:lang w:val="en-US"/>
        </w:rPr>
        <w:t>AIS</w:t>
      </w:r>
      <w:r w:rsidRPr="00BC653A">
        <w:t xml:space="preserve"> с использованием методов </w:t>
      </w:r>
      <w:r w:rsidR="001A4856" w:rsidRPr="00BC653A">
        <w:rPr>
          <w:lang w:val="en-US"/>
        </w:rPr>
        <w:t>FPA</w:t>
      </w:r>
      <w:r w:rsidR="001A4856" w:rsidRPr="00BC653A">
        <w:t xml:space="preserve">, </w:t>
      </w:r>
      <w:r w:rsidRPr="00BC653A">
        <w:t xml:space="preserve">RF, GWO. </w:t>
      </w:r>
    </w:p>
    <w:p w:rsidR="00CA0E11" w:rsidRDefault="00624F7F" w:rsidP="00BC653A">
      <w:pPr>
        <w:spacing w:line="360" w:lineRule="auto"/>
        <w:ind w:firstLine="709"/>
        <w:jc w:val="both"/>
      </w:pPr>
      <w:r w:rsidRPr="00BC653A">
        <w:t xml:space="preserve">- </w:t>
      </w:r>
      <w:r w:rsidRPr="00BC653A">
        <w:rPr>
          <w:lang w:val="kk-KZ"/>
        </w:rPr>
        <w:t>Осуществлена оценка степени критичности отказов</w:t>
      </w:r>
      <w:r w:rsidRPr="00BC653A">
        <w:t xml:space="preserve"> оборудования У700 предприятия ТенгизШевройл</w:t>
      </w:r>
      <w:r w:rsidRPr="00BC653A">
        <w:rPr>
          <w:lang w:val="kk-KZ"/>
        </w:rPr>
        <w:t xml:space="preserve"> на основе расчёта индекса приоритетов рисков </w:t>
      </w:r>
      <w:r w:rsidRPr="00BC653A">
        <w:rPr>
          <w:lang w:val="en-US"/>
        </w:rPr>
        <w:t>RPI</w:t>
      </w:r>
      <w:r w:rsidRPr="00BC653A">
        <w:t xml:space="preserve">, проведён анализ критичности отказов оборудования с помощью показателей степени критичности и </w:t>
      </w:r>
      <w:r w:rsidR="00595E1D" w:rsidRPr="00BC653A">
        <w:t>вероятности возникновения отказа, а также приведён пример спецификации возможных отказов оборудования.</w:t>
      </w:r>
      <w:r w:rsidR="0055412B" w:rsidRPr="00BC653A">
        <w:t xml:space="preserve"> </w:t>
      </w:r>
      <w:r w:rsidR="00F34F8A" w:rsidRPr="00BC653A">
        <w:t>Таким образом, интеллектуализация диагностики промышленного оборудования позволяет упростить анализ данных, своевременно выявлять отказы и осуществлять оценку их критичности.</w:t>
      </w:r>
      <w:r w:rsidR="00F34F8A">
        <w:t xml:space="preserve"> </w:t>
      </w:r>
      <w:r w:rsidR="00CA0E11">
        <w:br w:type="page"/>
      </w:r>
    </w:p>
    <w:p w:rsidR="009C740B" w:rsidRPr="00357885" w:rsidRDefault="009C740B" w:rsidP="00C404D5">
      <w:pPr>
        <w:spacing w:line="360" w:lineRule="auto"/>
        <w:ind w:firstLine="709"/>
        <w:jc w:val="both"/>
        <w:rPr>
          <w:b/>
          <w:bCs/>
        </w:rPr>
      </w:pPr>
      <w:r w:rsidRPr="00357885">
        <w:rPr>
          <w:b/>
          <w:bCs/>
        </w:rPr>
        <w:lastRenderedPageBreak/>
        <w:t xml:space="preserve">2 </w:t>
      </w:r>
      <w:r w:rsidR="000C6C47">
        <w:rPr>
          <w:b/>
          <w:bCs/>
        </w:rPr>
        <w:t>Р</w:t>
      </w:r>
      <w:r w:rsidR="000C6C47" w:rsidRPr="00357885">
        <w:rPr>
          <w:b/>
          <w:bCs/>
        </w:rPr>
        <w:t>азработка мнемосхем для управления сложными объектами с использованием достижений искусственного интеллекта и когнитивных технологий</w:t>
      </w:r>
    </w:p>
    <w:p w:rsidR="00E862C1" w:rsidRPr="00B70B53" w:rsidRDefault="00E862C1" w:rsidP="00C404D5">
      <w:pPr>
        <w:spacing w:line="360" w:lineRule="auto"/>
        <w:ind w:firstLine="709"/>
        <w:rPr>
          <w:spacing w:val="2"/>
        </w:rPr>
      </w:pPr>
    </w:p>
    <w:p w:rsidR="009152FC" w:rsidRPr="009C740B" w:rsidRDefault="009152FC" w:rsidP="00C404D5">
      <w:pPr>
        <w:spacing w:line="360" w:lineRule="auto"/>
        <w:ind w:firstLine="709"/>
        <w:jc w:val="both"/>
      </w:pPr>
      <w:r w:rsidRPr="009C740B">
        <w:t xml:space="preserve">На современных нефтегазовых предприятиях при управлении сложными технологическими процессами, при наличии больших объёмов информации и </w:t>
      </w:r>
      <w:r w:rsidRPr="003B4671">
        <w:t>необходимости обработки данных в режиме реального времени существенно повышаются риски принятия человеком ошибочных решений. Актуальной задачей является разработка когнитивных методов восприятия визуальной информации с экрана монитора для</w:t>
      </w:r>
      <w:r w:rsidRPr="009C740B">
        <w:t xml:space="preserve"> п</w:t>
      </w:r>
      <w:r w:rsidR="00383972">
        <w:t>овышения эффективности работы [22</w:t>
      </w:r>
      <w:r w:rsidRPr="009C740B">
        <w:t>], так как наблюдается повышенная нагрузка на зрение человека. Опубликовано много работ для различных приложений посвящённых этой проблеме [2</w:t>
      </w:r>
      <w:r w:rsidR="00383972">
        <w:t>3</w:t>
      </w:r>
      <w:r w:rsidRPr="009C740B">
        <w:t xml:space="preserve">]. Анализ статистических производственных данных показывает, что около 70% всех аварий </w:t>
      </w:r>
      <w:proofErr w:type="gramStart"/>
      <w:r w:rsidRPr="009C740B">
        <w:t>вызваны</w:t>
      </w:r>
      <w:proofErr w:type="gramEnd"/>
      <w:r w:rsidRPr="009C740B">
        <w:t xml:space="preserve"> человеческим фактором. Когнитивные методы активно используются при разработке сложных человеко-машинных интерфейсов, которые позволяют снижать процент аварийных ситуаций по вине оператора [</w:t>
      </w:r>
      <w:r w:rsidR="00383972">
        <w:t>24</w:t>
      </w:r>
      <w:r w:rsidRPr="009C740B">
        <w:t xml:space="preserve">]. </w:t>
      </w:r>
    </w:p>
    <w:p w:rsidR="009152FC" w:rsidRPr="009C740B" w:rsidRDefault="009152FC" w:rsidP="00C404D5">
      <w:pPr>
        <w:spacing w:line="360" w:lineRule="auto"/>
        <w:ind w:firstLine="709"/>
        <w:jc w:val="both"/>
        <w:rPr>
          <w:lang w:val="kk-KZ"/>
        </w:rPr>
      </w:pPr>
      <w:r w:rsidRPr="009C740B">
        <w:rPr>
          <w:lang w:val="kk-KZ"/>
        </w:rPr>
        <w:t xml:space="preserve">Мировой опыт </w:t>
      </w:r>
      <w:r w:rsidRPr="009C740B">
        <w:t>[</w:t>
      </w:r>
      <w:r w:rsidR="00383972">
        <w:t>25</w:t>
      </w:r>
      <w:r w:rsidRPr="009C740B">
        <w:t xml:space="preserve">] </w:t>
      </w:r>
      <w:r w:rsidRPr="009C740B">
        <w:rPr>
          <w:lang w:val="kk-KZ"/>
        </w:rPr>
        <w:t>показывает и</w:t>
      </w:r>
      <w:r w:rsidRPr="009C740B">
        <w:t>нтеграци</w:t>
      </w:r>
      <w:r w:rsidRPr="009C740B">
        <w:rPr>
          <w:lang w:val="kk-KZ"/>
        </w:rPr>
        <w:t>ю</w:t>
      </w:r>
      <w:r w:rsidRPr="009C740B">
        <w:t xml:space="preserve"> промышленности и инноваций при разработке стратегических планов развития и реализации программы «Индустрия 4.0». Поэтому особенно важно применение инновационных когнитивных оптических технологий и современных методов искусственного интеллекта при разработке графических мнемосхем, содержащих сигнальные изображения оборудования на дисплеях рабочих станций, операторских экранах и диспетчерских пультах. </w:t>
      </w:r>
    </w:p>
    <w:p w:rsidR="009152FC" w:rsidRPr="009C740B" w:rsidRDefault="009152FC" w:rsidP="00C404D5">
      <w:pPr>
        <w:spacing w:line="360" w:lineRule="auto"/>
        <w:ind w:firstLine="709"/>
        <w:jc w:val="both"/>
      </w:pPr>
      <w:r w:rsidRPr="009C740B">
        <w:t>Кроме того, удалённость объектов нефтегазовой отрасли и необходимость эффективного и качественного обучения технического персонала современному сложному оборудованию является одной из важных задач, стоящих перед руководством высокотехнологичного промышленного производства. Остро стоит вопрос подготовки профессиональных инженерных кадров для работы с современными технологиями и сложным промышленным оборудованием. Мировые лидеры по производству оборудования, такие как Honeywell, S</w:t>
      </w:r>
      <w:proofErr w:type="gramStart"/>
      <w:r w:rsidRPr="009C740B">
        <w:t>с</w:t>
      </w:r>
      <w:proofErr w:type="gramEnd"/>
      <w:r w:rsidRPr="009C740B">
        <w:t>hn</w:t>
      </w:r>
      <w:r w:rsidRPr="009C740B">
        <w:rPr>
          <w:lang w:val="en-US"/>
        </w:rPr>
        <w:t>eider</w:t>
      </w:r>
      <w:r w:rsidRPr="009C740B">
        <w:t xml:space="preserve"> </w:t>
      </w:r>
      <w:r w:rsidRPr="009C740B">
        <w:rPr>
          <w:lang w:val="en-US"/>
        </w:rPr>
        <w:t>Electric</w:t>
      </w:r>
      <w:r w:rsidRPr="009C740B">
        <w:t xml:space="preserve"> и др. уделяют большое внимание дистанционному обучению (ДО) технического персонала и практическим навыкам работ</w:t>
      </w:r>
      <w:r w:rsidRPr="009C740B">
        <w:rPr>
          <w:lang w:val="kk-KZ"/>
        </w:rPr>
        <w:t>ы</w:t>
      </w:r>
      <w:r w:rsidRPr="009C740B">
        <w:t xml:space="preserve">. Широко используется в нефтегазовой отрасли распределённая система управления </w:t>
      </w:r>
      <w:r w:rsidRPr="009C740B">
        <w:rPr>
          <w:spacing w:val="2"/>
        </w:rPr>
        <w:t xml:space="preserve">(DCS, Distributed Control System) </w:t>
      </w:r>
      <w:r w:rsidRPr="009C740B">
        <w:t xml:space="preserve">Experion PKS фирмы Honeywell, которая представляет собой комплекс </w:t>
      </w:r>
      <w:proofErr w:type="gramStart"/>
      <w:r w:rsidRPr="009C740B">
        <w:t>инструментов</w:t>
      </w:r>
      <w:proofErr w:type="gramEnd"/>
      <w:r w:rsidRPr="009C740B">
        <w:t xml:space="preserve"> для решения различных задач автоматизации начиная от сбора и обработки информации до оптимизации режимов раб</w:t>
      </w:r>
      <w:r w:rsidR="00383972">
        <w:t>оты технологических процессов [26</w:t>
      </w:r>
      <w:r w:rsidRPr="009C740B">
        <w:t xml:space="preserve">]. </w:t>
      </w:r>
    </w:p>
    <w:p w:rsidR="009152FC" w:rsidRPr="009C740B" w:rsidRDefault="009152FC" w:rsidP="00C404D5">
      <w:pPr>
        <w:spacing w:line="360" w:lineRule="auto"/>
        <w:ind w:firstLine="709"/>
        <w:jc w:val="both"/>
        <w:rPr>
          <w:lang w:val="kk-KZ"/>
        </w:rPr>
      </w:pPr>
      <w:r w:rsidRPr="009C740B">
        <w:rPr>
          <w:lang w:val="kk-KZ"/>
        </w:rPr>
        <w:t xml:space="preserve">При разработке информационной технологии дистанционного обучения оборудованию </w:t>
      </w:r>
      <w:r w:rsidRPr="009C740B">
        <w:rPr>
          <w:lang w:val="en-US"/>
        </w:rPr>
        <w:t>Experion</w:t>
      </w:r>
      <w:r w:rsidRPr="009C740B">
        <w:t xml:space="preserve"> </w:t>
      </w:r>
      <w:r w:rsidRPr="009C740B">
        <w:rPr>
          <w:lang w:val="en-US"/>
        </w:rPr>
        <w:t>PKS</w:t>
      </w:r>
      <w:r w:rsidRPr="009C740B">
        <w:t xml:space="preserve"> </w:t>
      </w:r>
      <w:r w:rsidRPr="009C740B">
        <w:rPr>
          <w:lang w:val="kk-KZ"/>
        </w:rPr>
        <w:t>п</w:t>
      </w:r>
      <w:r w:rsidRPr="009C740B">
        <w:t xml:space="preserve">ерспективным является использование подхода </w:t>
      </w:r>
      <w:r w:rsidR="00CB349A">
        <w:lastRenderedPageBreak/>
        <w:t>и</w:t>
      </w:r>
      <w:r w:rsidRPr="009C740B">
        <w:t xml:space="preserve">скусственных </w:t>
      </w:r>
      <w:r w:rsidR="00CB349A">
        <w:t>и</w:t>
      </w:r>
      <w:r w:rsidRPr="009C740B">
        <w:t xml:space="preserve">ммунных </w:t>
      </w:r>
      <w:r w:rsidR="00CB349A">
        <w:t>с</w:t>
      </w:r>
      <w:r w:rsidRPr="009C740B">
        <w:t xml:space="preserve">истем. Данный подход активно используется для решения широкого круга задач при распознавании образов, оптимизации, прогнозировании, классификации, диагностики, кластеризации, при защите информации и в образовании. </w:t>
      </w:r>
      <w:r w:rsidRPr="009C740B">
        <w:rPr>
          <w:lang w:val="kk-KZ"/>
        </w:rPr>
        <w:t>Например в и</w:t>
      </w:r>
      <w:r w:rsidRPr="009C740B">
        <w:t>сследовани</w:t>
      </w:r>
      <w:r w:rsidRPr="009C740B">
        <w:rPr>
          <w:lang w:val="kk-KZ"/>
        </w:rPr>
        <w:t>и</w:t>
      </w:r>
      <w:r w:rsidR="00383972">
        <w:t xml:space="preserve"> [27</w:t>
      </w:r>
      <w:r w:rsidRPr="009C740B">
        <w:t xml:space="preserve">] </w:t>
      </w:r>
      <w:r w:rsidRPr="009C740B">
        <w:rPr>
          <w:lang w:val="kk-KZ"/>
        </w:rPr>
        <w:t xml:space="preserve">рассматриваются вопросы </w:t>
      </w:r>
      <w:r w:rsidR="00820078">
        <w:rPr>
          <w:lang w:val="kk-KZ"/>
        </w:rPr>
        <w:t>посвященные</w:t>
      </w:r>
      <w:r w:rsidRPr="009C740B">
        <w:t xml:space="preserve"> проблеме распознавания зрительных образов в режиме реального времени с использованием </w:t>
      </w:r>
      <w:r w:rsidRPr="009C740B">
        <w:rPr>
          <w:lang w:val="en-US"/>
        </w:rPr>
        <w:t>Web</w:t>
      </w:r>
      <w:r w:rsidRPr="009C740B">
        <w:t>-</w:t>
      </w:r>
      <w:r w:rsidRPr="009C740B">
        <w:rPr>
          <w:lang w:val="kk-KZ"/>
        </w:rPr>
        <w:t xml:space="preserve">камеры </w:t>
      </w:r>
      <w:r w:rsidRPr="009C740B">
        <w:t xml:space="preserve">на основе </w:t>
      </w:r>
      <w:r w:rsidRPr="009C740B">
        <w:rPr>
          <w:lang w:val="kk-KZ"/>
        </w:rPr>
        <w:t xml:space="preserve">алгоритма </w:t>
      </w:r>
      <w:r w:rsidR="00F62BBC">
        <w:rPr>
          <w:lang w:val="en-US"/>
        </w:rPr>
        <w:t>AIS</w:t>
      </w:r>
      <w:r w:rsidRPr="009C740B">
        <w:t xml:space="preserve">. </w:t>
      </w:r>
      <w:r w:rsidRPr="009C740B">
        <w:rPr>
          <w:lang w:val="kk-KZ"/>
        </w:rPr>
        <w:t xml:space="preserve">Показано преимущество применения </w:t>
      </w:r>
      <w:r w:rsidRPr="009C740B">
        <w:rPr>
          <w:lang w:val="en-US"/>
        </w:rPr>
        <w:t>AIS</w:t>
      </w:r>
      <w:r w:rsidRPr="009C740B">
        <w:t xml:space="preserve"> </w:t>
      </w:r>
      <w:r w:rsidRPr="009C740B">
        <w:rPr>
          <w:lang w:val="kk-KZ"/>
        </w:rPr>
        <w:t>за сч</w:t>
      </w:r>
      <w:r w:rsidRPr="009C740B">
        <w:t>ё</w:t>
      </w:r>
      <w:r w:rsidRPr="009C740B">
        <w:rPr>
          <w:lang w:val="kk-KZ"/>
        </w:rPr>
        <w:t>т использования эффективного алгоритма обучения и параллельных вычислений</w:t>
      </w:r>
      <w:r w:rsidRPr="009C740B">
        <w:t xml:space="preserve">. </w:t>
      </w:r>
    </w:p>
    <w:p w:rsidR="003733AD" w:rsidRDefault="009152FC" w:rsidP="00C404D5">
      <w:pPr>
        <w:shd w:val="clear" w:color="auto" w:fill="FFFFFF"/>
        <w:spacing w:line="360" w:lineRule="auto"/>
        <w:ind w:firstLine="709"/>
        <w:jc w:val="both"/>
        <w:rPr>
          <w:rStyle w:val="tlid-translation"/>
        </w:rPr>
      </w:pPr>
      <w:r w:rsidRPr="009C740B">
        <w:rPr>
          <w:lang w:val="kk-KZ"/>
        </w:rPr>
        <w:t xml:space="preserve">Также </w:t>
      </w:r>
      <w:r w:rsidR="00820078">
        <w:rPr>
          <w:lang w:val="kk-KZ"/>
        </w:rPr>
        <w:t>широко</w:t>
      </w:r>
      <w:r w:rsidRPr="009C740B">
        <w:t xml:space="preserve"> используются модифицированные алгоритмы </w:t>
      </w:r>
      <w:r w:rsidR="00444959">
        <w:rPr>
          <w:lang w:val="en-US"/>
        </w:rPr>
        <w:t>AIS</w:t>
      </w:r>
      <w:r w:rsidRPr="009C740B">
        <w:t>. Стать</w:t>
      </w:r>
      <w:r w:rsidRPr="009C740B">
        <w:rPr>
          <w:lang w:val="kk-KZ"/>
        </w:rPr>
        <w:t>я</w:t>
      </w:r>
      <w:r w:rsidR="00383972">
        <w:t xml:space="preserve"> [28</w:t>
      </w:r>
      <w:r w:rsidRPr="009C740B">
        <w:t>]</w:t>
      </w:r>
      <w:r w:rsidRPr="009C740B">
        <w:rPr>
          <w:lang w:val="kk-KZ"/>
        </w:rPr>
        <w:t xml:space="preserve"> посвящена </w:t>
      </w:r>
      <w:r w:rsidR="00820078">
        <w:rPr>
          <w:lang w:val="kk-KZ"/>
        </w:rPr>
        <w:t>диагностике</w:t>
      </w:r>
      <w:r w:rsidRPr="009C740B">
        <w:t xml:space="preserve"> неисправностей в беспроводных сенсорных сетях</w:t>
      </w:r>
      <w:r w:rsidRPr="009C740B">
        <w:rPr>
          <w:lang w:val="kk-KZ"/>
        </w:rPr>
        <w:t xml:space="preserve"> на основе алгоритма клонального отбора </w:t>
      </w:r>
      <w:r w:rsidRPr="009C740B">
        <w:rPr>
          <w:lang w:val="en-US"/>
        </w:rPr>
        <w:t>AIS</w:t>
      </w:r>
      <w:r w:rsidRPr="009C740B">
        <w:t xml:space="preserve"> </w:t>
      </w:r>
      <w:r w:rsidRPr="009C740B">
        <w:rPr>
          <w:lang w:val="kk-KZ"/>
        </w:rPr>
        <w:t xml:space="preserve">и </w:t>
      </w:r>
      <w:r w:rsidRPr="009C740B">
        <w:rPr>
          <w:rStyle w:val="tlid-translation"/>
        </w:rPr>
        <w:t>вероятностного подхода нейронной сети</w:t>
      </w:r>
      <w:r w:rsidRPr="009C740B">
        <w:t xml:space="preserve">. Результаты моделирования показали перспективность использования </w:t>
      </w:r>
      <w:r w:rsidRPr="009C740B">
        <w:rPr>
          <w:lang w:val="kk-KZ"/>
        </w:rPr>
        <w:t>данного</w:t>
      </w:r>
      <w:r w:rsidRPr="009C740B">
        <w:t xml:space="preserve"> </w:t>
      </w:r>
      <w:r w:rsidRPr="009C740B">
        <w:rPr>
          <w:lang w:val="kk-KZ"/>
        </w:rPr>
        <w:t>метода</w:t>
      </w:r>
      <w:r w:rsidRPr="009C740B">
        <w:t xml:space="preserve">. </w:t>
      </w:r>
      <w:r w:rsidRPr="009C740B">
        <w:rPr>
          <w:lang w:val="kk-KZ"/>
        </w:rPr>
        <w:t>В р</w:t>
      </w:r>
      <w:r w:rsidRPr="009C740B">
        <w:t>абот</w:t>
      </w:r>
      <w:r w:rsidRPr="009C740B">
        <w:rPr>
          <w:lang w:val="kk-KZ"/>
        </w:rPr>
        <w:t>е</w:t>
      </w:r>
      <w:r w:rsidR="00383972">
        <w:t xml:space="preserve"> [29</w:t>
      </w:r>
      <w:r w:rsidRPr="009C740B">
        <w:t>]</w:t>
      </w:r>
      <w:r w:rsidRPr="009C740B">
        <w:rPr>
          <w:lang w:val="kk-KZ"/>
        </w:rPr>
        <w:t xml:space="preserve"> предлагается гибридный иммунный алгоритм </w:t>
      </w:r>
      <w:r w:rsidRPr="009C740B">
        <w:rPr>
          <w:rStyle w:val="tlid-translation"/>
        </w:rPr>
        <w:t>(Hybrid-IA)</w:t>
      </w:r>
      <w:r w:rsidRPr="009C740B">
        <w:rPr>
          <w:rStyle w:val="tlid-translation"/>
          <w:lang w:val="kk-KZ"/>
        </w:rPr>
        <w:t xml:space="preserve"> для решения сложных задач комбинаторной оптимизации</w:t>
      </w:r>
      <w:r w:rsidRPr="009C740B">
        <w:rPr>
          <w:rStyle w:val="tlid-translation"/>
        </w:rPr>
        <w:t xml:space="preserve">. Алгоритм разработан на принципах клонального отбора и процедуре локального поиска с применением детерминированного подхода для уточнения найденных решений. Результаты проведённого моделирования и сравнение с различными алгоритмами подтверждают эффективность и надёжность гибридного алгоритма с точки зрения наилучших найденных решений. </w:t>
      </w:r>
    </w:p>
    <w:p w:rsidR="009152FC" w:rsidRPr="009C740B" w:rsidRDefault="00383972" w:rsidP="00C404D5">
      <w:pPr>
        <w:shd w:val="clear" w:color="auto" w:fill="FFFFFF"/>
        <w:spacing w:line="360" w:lineRule="auto"/>
        <w:ind w:firstLine="709"/>
        <w:jc w:val="both"/>
      </w:pPr>
      <w:r>
        <w:rPr>
          <w:rStyle w:val="tlid-translation"/>
        </w:rPr>
        <w:t>В статье [30</w:t>
      </w:r>
      <w:r w:rsidR="009152FC" w:rsidRPr="009C740B">
        <w:rPr>
          <w:rStyle w:val="tlid-translation"/>
        </w:rPr>
        <w:t>] описаны различные гибридные алгоритмы вычислительного интеллекта, сочетающие интеллектуальные и традиционные методы. Приводится сравнение эффективности методов оптимизации таких как: алгоритм</w:t>
      </w:r>
      <w:r w:rsidR="009152FC" w:rsidRPr="009C740B">
        <w:rPr>
          <w:rStyle w:val="tlid-translation"/>
          <w:lang w:val="kk-KZ"/>
        </w:rPr>
        <w:t>а</w:t>
      </w:r>
      <w:r w:rsidR="009152FC" w:rsidRPr="009C740B">
        <w:rPr>
          <w:rStyle w:val="tlid-translation"/>
        </w:rPr>
        <w:t xml:space="preserve"> роя частиц </w:t>
      </w:r>
      <w:r w:rsidR="003733AD" w:rsidRPr="003733AD">
        <w:rPr>
          <w:rStyle w:val="tlid-translation"/>
        </w:rPr>
        <w:t>(</w:t>
      </w:r>
      <w:r w:rsidR="003733AD">
        <w:rPr>
          <w:rStyle w:val="tlid-translation"/>
          <w:lang w:val="en-US"/>
        </w:rPr>
        <w:t>P</w:t>
      </w:r>
      <w:r w:rsidR="009152FC" w:rsidRPr="009C740B">
        <w:rPr>
          <w:rStyle w:val="tlid-translation"/>
        </w:rPr>
        <w:t>SO),</w:t>
      </w:r>
      <w:r w:rsidR="009152FC" w:rsidRPr="009C740B">
        <w:rPr>
          <w:rStyle w:val="tlid-translation"/>
          <w:lang w:val="kk-KZ"/>
        </w:rPr>
        <w:t xml:space="preserve"> эволюционного </w:t>
      </w:r>
      <w:r w:rsidR="009152FC" w:rsidRPr="009C740B">
        <w:rPr>
          <w:rStyle w:val="tlid-translation"/>
        </w:rPr>
        <w:t>алгоритм</w:t>
      </w:r>
      <w:r w:rsidR="009152FC" w:rsidRPr="009C740B">
        <w:rPr>
          <w:rStyle w:val="tlid-translation"/>
          <w:lang w:val="kk-KZ"/>
        </w:rPr>
        <w:t>а</w:t>
      </w:r>
      <w:r w:rsidR="009152FC" w:rsidRPr="009C740B">
        <w:rPr>
          <w:rStyle w:val="tlid-translation"/>
        </w:rPr>
        <w:t xml:space="preserve"> (EA) и AIS для выбранных тестовых функций.</w:t>
      </w:r>
    </w:p>
    <w:p w:rsidR="003733AD" w:rsidRDefault="009152FC" w:rsidP="00C404D5">
      <w:pPr>
        <w:spacing w:line="360" w:lineRule="auto"/>
        <w:ind w:firstLine="709"/>
        <w:jc w:val="both"/>
      </w:pPr>
      <w:r w:rsidRPr="009C740B">
        <w:t>Предлагаемые исследования являются продолжением большого цикла работ по дистанционному обучению инженерным специальностям. Например, в работе [</w:t>
      </w:r>
      <w:r w:rsidR="00383972">
        <w:t>3</w:t>
      </w:r>
      <w:r w:rsidRPr="009C740B">
        <w:t xml:space="preserve">1] </w:t>
      </w:r>
      <w:r w:rsidRPr="009C740B">
        <w:rPr>
          <w:lang w:val="kk-KZ"/>
        </w:rPr>
        <w:t>разработана процедура сбора данных (</w:t>
      </w:r>
      <w:r w:rsidRPr="009C740B">
        <w:rPr>
          <w:lang w:val="en-US"/>
        </w:rPr>
        <w:t>OPC</w:t>
      </w:r>
      <w:r w:rsidRPr="009C740B">
        <w:rPr>
          <w:lang w:val="kk-KZ"/>
        </w:rPr>
        <w:t xml:space="preserve"> технология</w:t>
      </w:r>
      <w:r w:rsidRPr="009C740B">
        <w:t xml:space="preserve">, </w:t>
      </w:r>
      <w:r w:rsidRPr="009C740B">
        <w:rPr>
          <w:lang w:val="en-US"/>
        </w:rPr>
        <w:t>OLE</w:t>
      </w:r>
      <w:r w:rsidRPr="009C740B">
        <w:t xml:space="preserve"> </w:t>
      </w:r>
      <w:r w:rsidRPr="009C740B">
        <w:rPr>
          <w:lang w:val="en-US"/>
        </w:rPr>
        <w:t>for</w:t>
      </w:r>
      <w:r w:rsidRPr="009C740B">
        <w:t xml:space="preserve"> </w:t>
      </w:r>
      <w:r w:rsidRPr="009C740B">
        <w:rPr>
          <w:lang w:val="en-US"/>
        </w:rPr>
        <w:t>Process</w:t>
      </w:r>
      <w:r w:rsidRPr="009C740B">
        <w:t xml:space="preserve"> </w:t>
      </w:r>
      <w:r w:rsidRPr="009C740B">
        <w:rPr>
          <w:lang w:val="en-US"/>
        </w:rPr>
        <w:t>Control</w:t>
      </w:r>
      <w:r w:rsidRPr="009C740B">
        <w:t>)</w:t>
      </w:r>
      <w:r w:rsidRPr="009C740B">
        <w:rPr>
          <w:lang w:val="kk-KZ"/>
        </w:rPr>
        <w:t xml:space="preserve"> с реального промышленного объекта автоматизации для организации информационного обмена с интеллектуальной системой управления на основе искусственных иммунных систем. Данный подход позволяет обеспечить организацию дистанционного доступа к реальному оборудованию для обучающихся</w:t>
      </w:r>
      <w:r w:rsidRPr="009C740B">
        <w:t xml:space="preserve">. </w:t>
      </w:r>
    </w:p>
    <w:p w:rsidR="0042359F" w:rsidRDefault="009152FC" w:rsidP="00C404D5">
      <w:pPr>
        <w:spacing w:line="360" w:lineRule="auto"/>
        <w:ind w:firstLine="709"/>
        <w:jc w:val="both"/>
      </w:pPr>
      <w:r w:rsidRPr="009C740B">
        <w:t>Разработки [</w:t>
      </w:r>
      <w:r w:rsidR="00687D19">
        <w:t>32</w:t>
      </w:r>
      <w:r w:rsidRPr="009C740B">
        <w:t xml:space="preserve">] </w:t>
      </w:r>
      <w:r w:rsidRPr="009C740B">
        <w:rPr>
          <w:lang w:val="kk-KZ"/>
        </w:rPr>
        <w:t>посвящены специализированной дистанционной технологии обучения людей с ограниченными возможностями зрения на основе подходов искусственного интеллекта и мультиагентного подхода</w:t>
      </w:r>
      <w:r w:rsidRPr="009C740B">
        <w:t xml:space="preserve">. </w:t>
      </w:r>
      <w:r w:rsidRPr="0042359F">
        <w:t>Исследования для людей с особенностями зрения, тестирование и эксперименты по определению цветовосприятия проводились на базе Алматинского филиала общественного объединения «Казахстанское общество слепых».</w:t>
      </w:r>
      <w:r w:rsidRPr="009C740B">
        <w:t xml:space="preserve"> </w:t>
      </w:r>
      <w:proofErr w:type="gramStart"/>
      <w:r w:rsidRPr="009C740B">
        <w:t xml:space="preserve">Специфика дистанционного обучения операторов с различным психотипом </w:t>
      </w:r>
      <w:r w:rsidRPr="009C740B">
        <w:rPr>
          <w:lang w:val="kk-KZ"/>
        </w:rPr>
        <w:t xml:space="preserve">и цветовосприятием </w:t>
      </w:r>
      <w:r w:rsidRPr="009C740B">
        <w:t>рассмотрены в [</w:t>
      </w:r>
      <w:r w:rsidR="00687D19">
        <w:t>33</w:t>
      </w:r>
      <w:r w:rsidRPr="009C740B">
        <w:t>].</w:t>
      </w:r>
      <w:proofErr w:type="gramEnd"/>
    </w:p>
    <w:p w:rsidR="009152FC" w:rsidRDefault="00BC0056" w:rsidP="00C626C0">
      <w:pPr>
        <w:spacing w:line="360" w:lineRule="auto"/>
        <w:ind w:left="142" w:firstLine="567"/>
        <w:jc w:val="both"/>
        <w:rPr>
          <w:b/>
        </w:rPr>
      </w:pPr>
      <w:r w:rsidRPr="00357885">
        <w:rPr>
          <w:b/>
        </w:rPr>
        <w:lastRenderedPageBreak/>
        <w:t xml:space="preserve">2.1 </w:t>
      </w:r>
      <w:r w:rsidR="009152FC" w:rsidRPr="00357885">
        <w:rPr>
          <w:b/>
        </w:rPr>
        <w:t>Постановка задачи</w:t>
      </w:r>
    </w:p>
    <w:p w:rsidR="00E9139E" w:rsidRPr="00357885" w:rsidRDefault="00E9139E" w:rsidP="00C626C0">
      <w:pPr>
        <w:spacing w:line="360" w:lineRule="auto"/>
        <w:ind w:left="142" w:firstLine="567"/>
        <w:jc w:val="both"/>
        <w:rPr>
          <w:b/>
        </w:rPr>
      </w:pPr>
    </w:p>
    <w:p w:rsidR="003B4671" w:rsidRDefault="009152FC" w:rsidP="00C404D5">
      <w:pPr>
        <w:spacing w:line="360" w:lineRule="auto"/>
        <w:ind w:firstLine="709"/>
        <w:jc w:val="both"/>
      </w:pPr>
      <w:r w:rsidRPr="009C740B">
        <w:t>Целью исследований является разработка информационной оптической Smart-технологии</w:t>
      </w:r>
      <w:r w:rsidR="00EE7BCB">
        <w:t xml:space="preserve"> [</w:t>
      </w:r>
      <w:r w:rsidR="00444959" w:rsidRPr="00444959">
        <w:t>3</w:t>
      </w:r>
      <w:r w:rsidR="00EE7BCB">
        <w:t>4</w:t>
      </w:r>
      <w:r w:rsidR="00444959" w:rsidRPr="00444959">
        <w:t>]</w:t>
      </w:r>
      <w:r w:rsidR="007270AB">
        <w:t xml:space="preserve"> </w:t>
      </w:r>
      <w:r w:rsidRPr="009C740B">
        <w:t xml:space="preserve">для дистанционного персонализированного обучения распределённой системе управления Experion PKS фирмы Honeywell с учётом особенностей зрения и </w:t>
      </w:r>
      <w:proofErr w:type="gramStart"/>
      <w:r w:rsidRPr="003B4671">
        <w:t>психотипа</w:t>
      </w:r>
      <w:proofErr w:type="gramEnd"/>
      <w:r w:rsidRPr="003B4671">
        <w:t xml:space="preserve"> обучающихся с помощью корректировки цветоподачи учебного материала, динамического</w:t>
      </w:r>
      <w:r w:rsidRPr="009C740B">
        <w:t xml:space="preserve"> представления информации с использованием когнитивно-визуальных схем и разработки соответствующих когнитивных мнемосхем для мониторинга и управления оборудованием. Прогнозирование результатов обучения выполняется на основе модифицированных алгоритмов искусственных иммунных систем, по результатам которого осуществляется оперативная корректировка процесса обучения.</w:t>
      </w:r>
      <w:r w:rsidR="00BC0056">
        <w:t xml:space="preserve"> </w:t>
      </w:r>
    </w:p>
    <w:p w:rsidR="003B4671" w:rsidRDefault="003B4671" w:rsidP="00C404D5">
      <w:pPr>
        <w:spacing w:line="360" w:lineRule="auto"/>
        <w:ind w:firstLine="709"/>
        <w:jc w:val="both"/>
      </w:pPr>
    </w:p>
    <w:p w:rsidR="009152FC" w:rsidRPr="00357885" w:rsidRDefault="0088169A" w:rsidP="00C404D5">
      <w:pPr>
        <w:spacing w:line="360" w:lineRule="auto"/>
        <w:ind w:firstLine="709"/>
        <w:jc w:val="both"/>
        <w:rPr>
          <w:b/>
        </w:rPr>
      </w:pPr>
      <w:r w:rsidRPr="00357885">
        <w:rPr>
          <w:b/>
        </w:rPr>
        <w:t xml:space="preserve">2.2 </w:t>
      </w:r>
      <w:r w:rsidR="009152FC" w:rsidRPr="00357885">
        <w:rPr>
          <w:b/>
        </w:rPr>
        <w:t>Методы исследования и алгоритмы</w:t>
      </w:r>
    </w:p>
    <w:p w:rsidR="003B4671" w:rsidRPr="003B4671" w:rsidRDefault="003B4671" w:rsidP="00C404D5">
      <w:pPr>
        <w:pStyle w:val="ac"/>
        <w:spacing w:after="0" w:line="360" w:lineRule="auto"/>
        <w:ind w:left="0" w:firstLine="709"/>
        <w:jc w:val="both"/>
        <w:rPr>
          <w:rFonts w:ascii="Times New Roman" w:hAnsi="Times New Roman" w:cs="Times New Roman"/>
          <w:sz w:val="24"/>
          <w:szCs w:val="24"/>
        </w:rPr>
      </w:pPr>
    </w:p>
    <w:p w:rsidR="009152FC" w:rsidRPr="008920B7" w:rsidRDefault="009152FC" w:rsidP="00C404D5">
      <w:pPr>
        <w:spacing w:line="360" w:lineRule="auto"/>
        <w:ind w:firstLine="709"/>
        <w:jc w:val="both"/>
      </w:pPr>
      <w:r w:rsidRPr="009C740B">
        <w:t>Применение последних достижений в области искусственного интеллекта, психологии цвет</w:t>
      </w:r>
      <w:r w:rsidR="00D86D8B">
        <w:t>опо</w:t>
      </w:r>
      <w:r w:rsidRPr="009C740B">
        <w:t>дачи учебного материала с учётом особенностей зрения, когнитивных методик на основе психофизического восприятия [</w:t>
      </w:r>
      <w:r w:rsidR="00EE7BCB">
        <w:t>35</w:t>
      </w:r>
      <w:r w:rsidRPr="009C740B">
        <w:t xml:space="preserve">] учебной информации и современных IT технологий позволяет существенно повысить уровень профессиональной подготовки и интенсивность обучения операторов высокотехнологичному оборудованию. </w:t>
      </w:r>
      <w:r w:rsidRPr="009C740B">
        <w:rPr>
          <w:lang w:val="kk-KZ"/>
        </w:rPr>
        <w:t>Мнемосхемы предназначены для отображения</w:t>
      </w:r>
      <w:r w:rsidRPr="009C740B">
        <w:t xml:space="preserve"> </w:t>
      </w:r>
      <w:r w:rsidRPr="009C740B">
        <w:rPr>
          <w:lang w:val="kk-KZ"/>
        </w:rPr>
        <w:t>функционально</w:t>
      </w:r>
      <w:r w:rsidRPr="009C740B">
        <w:t xml:space="preserve">-технологической схемы объекта управления, контроля состояния объекта и сигнализации всех неисправностей. </w:t>
      </w:r>
      <w:r w:rsidRPr="009C740B">
        <w:rPr>
          <w:lang w:val="kk-KZ"/>
        </w:rPr>
        <w:t>Так как мнемосхемы отражают текущее состояние систем и в особенности аварийных режимов технологических процессов, то работа операторов связана с длительным наблюдением за ними</w:t>
      </w:r>
      <w:r w:rsidRPr="009C740B">
        <w:t>, что приводит к значительным</w:t>
      </w:r>
      <w:r w:rsidRPr="009C740B">
        <w:rPr>
          <w:lang w:val="kk-KZ"/>
        </w:rPr>
        <w:t xml:space="preserve"> нагрузкам на зрительный аппарат. Желательно как можно меньше использовать красный и фиолетовый цвет при создании мнемосхем.</w:t>
      </w:r>
      <w:r w:rsidR="008920B7" w:rsidRPr="008920B7">
        <w:t xml:space="preserve"> </w:t>
      </w:r>
      <w:r w:rsidRPr="009C740B">
        <w:rPr>
          <w:lang w:val="kk-KZ"/>
        </w:rPr>
        <w:t xml:space="preserve">Предъявляются высокие эргономические требования </w:t>
      </w:r>
      <w:r w:rsidRPr="009C740B">
        <w:t>[</w:t>
      </w:r>
      <w:r w:rsidR="00EE7BCB">
        <w:t>36</w:t>
      </w:r>
      <w:r w:rsidRPr="009C740B">
        <w:t>]</w:t>
      </w:r>
      <w:r w:rsidRPr="009C740B">
        <w:rPr>
          <w:lang w:val="kk-KZ"/>
        </w:rPr>
        <w:t xml:space="preserve"> при разработке мнемосхем. Мнемосхема не должна содержать избыточной информации, а особенно важные для контроля и управления объектом элементы должны выделяться (цветом, яркостью, размером и т.д.). Например, контраст яркости между знаками и фоном желателен более 65%. Особенное значение имеют сигналы, которые применяются при изменении состояния объекта, например «открыт-закрыт». Эти состояния должны также ч</w:t>
      </w:r>
      <w:r w:rsidRPr="009C740B">
        <w:t>ё</w:t>
      </w:r>
      <w:r w:rsidRPr="009C740B">
        <w:rPr>
          <w:lang w:val="kk-KZ"/>
        </w:rPr>
        <w:t xml:space="preserve">тко выделяться цветом, формой и т.д. Повышеные требования предъявляются к специальным сигналам об аварийной ситуации. Интенсивность сигнала должна быть на 30-40% выше, чем при нормальной работе, также возможно применение прерывистого </w:t>
      </w:r>
      <w:r w:rsidRPr="009C740B">
        <w:rPr>
          <w:lang w:val="kk-KZ"/>
        </w:rPr>
        <w:lastRenderedPageBreak/>
        <w:t>сигнала, что очень эффективно для привлечения внимания, так как человеческий глаз активно реа</w:t>
      </w:r>
      <w:r w:rsidR="0088169A">
        <w:rPr>
          <w:lang w:val="kk-KZ"/>
        </w:rPr>
        <w:t>гирует на движение</w:t>
      </w:r>
      <w:r w:rsidR="008920B7" w:rsidRPr="008920B7">
        <w:t xml:space="preserve">. </w:t>
      </w:r>
    </w:p>
    <w:p w:rsidR="00826D12" w:rsidRDefault="009152FC" w:rsidP="006C1969">
      <w:pPr>
        <w:spacing w:line="360" w:lineRule="auto"/>
        <w:ind w:firstLine="709"/>
        <w:jc w:val="both"/>
      </w:pPr>
      <w:r w:rsidRPr="009C740B">
        <w:rPr>
          <w:lang w:val="kk-KZ"/>
        </w:rPr>
        <w:t xml:space="preserve">Функции оператора пульта станции </w:t>
      </w:r>
      <w:r w:rsidRPr="009C740B">
        <w:rPr>
          <w:lang w:val="en-US"/>
        </w:rPr>
        <w:t>Honeywell</w:t>
      </w:r>
      <w:r w:rsidRPr="009C740B">
        <w:t xml:space="preserve"> </w:t>
      </w:r>
      <w:r w:rsidRPr="009C740B">
        <w:rPr>
          <w:lang w:val="kk-KZ"/>
        </w:rPr>
        <w:t>заключаются в наблюдении и управлении процессом посредством мнемосхем</w:t>
      </w:r>
      <w:r w:rsidRPr="009C740B">
        <w:t xml:space="preserve"> [</w:t>
      </w:r>
      <w:r w:rsidR="00EE7BCB">
        <w:t>37</w:t>
      </w:r>
      <w:r w:rsidRPr="009C740B">
        <w:t>]; оповещение и управление сигналами технологического процесса; запрос отчётов по сигналам, графические тренды и анализ данных; вывод (на экран и на печать) исторических данных процесса и трендов; наблюдение за состоянием оборудования системы и т.д. Обычно используется 4 типа мнемосхем: Уровень 1 (</w:t>
      </w:r>
      <w:r w:rsidRPr="009C740B">
        <w:rPr>
          <w:lang w:val="kk-KZ"/>
        </w:rPr>
        <w:t>мнемосхема общего уровня завода</w:t>
      </w:r>
      <w:r w:rsidRPr="009C740B">
        <w:t xml:space="preserve">), Уровень 2 (мнемосхема общего обзора технологической установки: </w:t>
      </w:r>
      <w:r w:rsidRPr="009C740B">
        <w:rPr>
          <w:lang w:val="kk-KZ"/>
        </w:rPr>
        <w:t>теплообменники</w:t>
      </w:r>
      <w:r w:rsidRPr="009C740B">
        <w:t xml:space="preserve">, насосы и т.д.), Уровень 3 (рабочие дисплеи, содержат все регуляторы и индикаторы для выполнения рутинных операций, а также реагирования на аварийные сбои), Уровень 4 (детальные интерактивные мнемосхемы сложного оборудования и дисплеи программ-последовательностей). Все элементы оборудования, которые применяются на мнемосхемах </w:t>
      </w:r>
      <w:proofErr w:type="gramStart"/>
      <w:r w:rsidRPr="009C740B">
        <w:t>Н</w:t>
      </w:r>
      <w:proofErr w:type="gramEnd"/>
      <w:r w:rsidRPr="009C740B">
        <w:rPr>
          <w:lang w:val="en-US"/>
        </w:rPr>
        <w:t>oneywell</w:t>
      </w:r>
      <w:r w:rsidRPr="009C740B">
        <w:t xml:space="preserve"> являются стандартными (например, С</w:t>
      </w:r>
      <w:r w:rsidR="003733AD" w:rsidRPr="003733AD">
        <w:t xml:space="preserve"> </w:t>
      </w:r>
      <w:r w:rsidRPr="009C740B">
        <w:t>-</w:t>
      </w:r>
      <w:r w:rsidR="003733AD" w:rsidRPr="003733AD">
        <w:t xml:space="preserve"> </w:t>
      </w:r>
      <w:r w:rsidRPr="009C740B">
        <w:t xml:space="preserve">регулятор, </w:t>
      </w:r>
      <w:r w:rsidRPr="009C740B">
        <w:rPr>
          <w:lang w:val="en-US"/>
        </w:rPr>
        <w:t>G</w:t>
      </w:r>
      <w:r w:rsidR="003733AD" w:rsidRPr="003733AD">
        <w:t xml:space="preserve"> </w:t>
      </w:r>
      <w:r w:rsidRPr="009C740B">
        <w:t>-</w:t>
      </w:r>
      <w:r w:rsidR="003733AD" w:rsidRPr="003733AD">
        <w:t xml:space="preserve"> </w:t>
      </w:r>
      <w:r w:rsidRPr="009C740B">
        <w:rPr>
          <w:lang w:val="kk-KZ"/>
        </w:rPr>
        <w:t>насос</w:t>
      </w:r>
      <w:r w:rsidRPr="009C740B">
        <w:t xml:space="preserve">). Цвета также определяют статус оборудования, что позволяет оператору сразу определять необычные ситуации. </w:t>
      </w:r>
      <w:proofErr w:type="gramStart"/>
      <w:r w:rsidRPr="009C740B">
        <w:t xml:space="preserve">Например, цвет иконок мнемосхем: </w:t>
      </w:r>
      <w:r w:rsidRPr="009C740B">
        <w:rPr>
          <w:lang w:val="kk-KZ"/>
        </w:rPr>
        <w:t>зелёный цвет - Нормально, Работает</w:t>
      </w:r>
      <w:r w:rsidRPr="009C740B">
        <w:t>, Открыто</w:t>
      </w:r>
      <w:r w:rsidR="00BC788D">
        <w:rPr>
          <w:lang w:val="kk-KZ"/>
        </w:rPr>
        <w:t>; красный – Аварийный сигнал</w:t>
      </w:r>
      <w:r w:rsidRPr="009C740B">
        <w:rPr>
          <w:lang w:val="kk-KZ"/>
        </w:rPr>
        <w:t xml:space="preserve"> </w:t>
      </w:r>
      <w:r w:rsidR="00BC788D">
        <w:rPr>
          <w:lang w:val="kk-KZ"/>
        </w:rPr>
        <w:t xml:space="preserve">и </w:t>
      </w:r>
      <w:r w:rsidR="003637EC">
        <w:rPr>
          <w:lang w:val="kk-KZ"/>
        </w:rPr>
        <w:t>т.д.</w:t>
      </w:r>
      <w:proofErr w:type="gramEnd"/>
      <w:r w:rsidRPr="009C740B">
        <w:rPr>
          <w:lang w:val="kk-KZ"/>
        </w:rPr>
        <w:t xml:space="preserve"> Для состояния статуса регулятора используются цвета</w:t>
      </w:r>
      <w:r w:rsidRPr="009C740B">
        <w:t xml:space="preserve">: </w:t>
      </w:r>
      <w:r w:rsidRPr="009C740B">
        <w:rPr>
          <w:lang w:val="kk-KZ"/>
        </w:rPr>
        <w:t xml:space="preserve">красный </w:t>
      </w:r>
      <w:r w:rsidRPr="009C740B">
        <w:t>- Аварийный сигнал; мигающий красный – непо</w:t>
      </w:r>
      <w:r w:rsidR="00790A5C">
        <w:t>дтверждённая сигнализация</w:t>
      </w:r>
      <w:r w:rsidR="00790A5C" w:rsidRPr="00790A5C">
        <w:t xml:space="preserve"> </w:t>
      </w:r>
      <w:r w:rsidR="00EE7BCB">
        <w:t xml:space="preserve">и </w:t>
      </w:r>
      <w:r w:rsidR="00790A5C">
        <w:t>т.д.</w:t>
      </w:r>
      <w:r w:rsidRPr="009C740B">
        <w:t xml:space="preserve"> </w:t>
      </w:r>
    </w:p>
    <w:p w:rsidR="00790A5C" w:rsidRDefault="00790A5C" w:rsidP="00C626C0">
      <w:pPr>
        <w:spacing w:line="360" w:lineRule="auto"/>
        <w:ind w:left="142" w:firstLine="567"/>
        <w:jc w:val="both"/>
      </w:pPr>
    </w:p>
    <w:p w:rsidR="009152FC" w:rsidRPr="00357885" w:rsidRDefault="00826D12" w:rsidP="00C626C0">
      <w:pPr>
        <w:spacing w:line="360" w:lineRule="auto"/>
        <w:ind w:left="142" w:firstLine="567"/>
        <w:jc w:val="both"/>
        <w:rPr>
          <w:b/>
        </w:rPr>
      </w:pPr>
      <w:r w:rsidRPr="00357885">
        <w:rPr>
          <w:b/>
        </w:rPr>
        <w:t>2.</w:t>
      </w:r>
      <w:r w:rsidR="0017336E" w:rsidRPr="00357885">
        <w:rPr>
          <w:b/>
        </w:rPr>
        <w:t>3</w:t>
      </w:r>
      <w:r w:rsidRPr="00357885">
        <w:rPr>
          <w:b/>
        </w:rPr>
        <w:t xml:space="preserve"> </w:t>
      </w:r>
      <w:r w:rsidR="009152FC" w:rsidRPr="00357885">
        <w:rPr>
          <w:b/>
          <w:lang w:val="kk-KZ"/>
        </w:rPr>
        <w:t>О</w:t>
      </w:r>
      <w:r w:rsidR="009152FC" w:rsidRPr="00357885">
        <w:rPr>
          <w:b/>
        </w:rPr>
        <w:t>пт</w:t>
      </w:r>
      <w:r w:rsidR="009152FC" w:rsidRPr="00357885">
        <w:rPr>
          <w:b/>
          <w:lang w:val="kk-KZ"/>
        </w:rPr>
        <w:t>ическая</w:t>
      </w:r>
      <w:r w:rsidR="009152FC" w:rsidRPr="00357885">
        <w:rPr>
          <w:b/>
        </w:rPr>
        <w:t xml:space="preserve"> </w:t>
      </w:r>
      <w:r w:rsidR="009152FC" w:rsidRPr="00357885">
        <w:rPr>
          <w:b/>
          <w:lang w:val="kk-KZ"/>
        </w:rPr>
        <w:t>к</w:t>
      </w:r>
      <w:r w:rsidR="009152FC" w:rsidRPr="00357885">
        <w:rPr>
          <w:b/>
        </w:rPr>
        <w:t xml:space="preserve">огнитивная </w:t>
      </w:r>
      <w:r w:rsidR="009152FC" w:rsidRPr="00357885">
        <w:rPr>
          <w:b/>
          <w:lang w:val="en-US"/>
        </w:rPr>
        <w:t>Smart</w:t>
      </w:r>
      <w:r w:rsidR="009152FC" w:rsidRPr="00357885">
        <w:rPr>
          <w:b/>
        </w:rPr>
        <w:t>-технология ДО</w:t>
      </w:r>
    </w:p>
    <w:p w:rsidR="00826D12" w:rsidRPr="00826D12" w:rsidRDefault="00826D12" w:rsidP="00C626C0">
      <w:pPr>
        <w:spacing w:line="360" w:lineRule="auto"/>
        <w:ind w:left="142"/>
        <w:rPr>
          <w:lang w:eastAsia="en-US"/>
        </w:rPr>
      </w:pPr>
    </w:p>
    <w:p w:rsidR="009152FC" w:rsidRDefault="00826D12" w:rsidP="006C1969">
      <w:pPr>
        <w:tabs>
          <w:tab w:val="left" w:pos="0"/>
          <w:tab w:val="left" w:pos="567"/>
        </w:tabs>
        <w:spacing w:line="360" w:lineRule="auto"/>
        <w:ind w:firstLine="709"/>
        <w:jc w:val="both"/>
      </w:pPr>
      <w:r>
        <w:tab/>
      </w:r>
      <w:r w:rsidR="009152FC" w:rsidRPr="009C740B">
        <w:t xml:space="preserve">На рисунке </w:t>
      </w:r>
      <w:r w:rsidR="00860721">
        <w:t>2.</w:t>
      </w:r>
      <w:r w:rsidR="009152FC" w:rsidRPr="009C740B">
        <w:t xml:space="preserve">1 представлена </w:t>
      </w:r>
      <w:r w:rsidR="009152FC" w:rsidRPr="00826D12">
        <w:t>с</w:t>
      </w:r>
      <w:r w:rsidR="009152FC" w:rsidRPr="00826D12">
        <w:rPr>
          <w:lang w:val="kk-KZ"/>
        </w:rPr>
        <w:t xml:space="preserve">труктурная схема </w:t>
      </w:r>
      <w:r w:rsidR="009152FC" w:rsidRPr="00826D12">
        <w:t>оптическ</w:t>
      </w:r>
      <w:r w:rsidR="009152FC" w:rsidRPr="00826D12">
        <w:rPr>
          <w:lang w:val="kk-KZ"/>
        </w:rPr>
        <w:t>ой</w:t>
      </w:r>
      <w:r w:rsidR="009152FC" w:rsidRPr="00826D12">
        <w:t xml:space="preserve"> когнитивной </w:t>
      </w:r>
      <w:r w:rsidR="009152FC" w:rsidRPr="00826D12">
        <w:rPr>
          <w:lang w:val="en-US"/>
        </w:rPr>
        <w:t>Smart</w:t>
      </w:r>
      <w:r w:rsidR="009152FC" w:rsidRPr="00826D12">
        <w:t xml:space="preserve">-технологии дистанционного обучения операторов </w:t>
      </w:r>
      <w:r w:rsidR="009152FC" w:rsidRPr="00826D12">
        <w:rPr>
          <w:lang w:val="en-US"/>
        </w:rPr>
        <w:t>Experions</w:t>
      </w:r>
      <w:r w:rsidR="009152FC" w:rsidRPr="00826D12">
        <w:t xml:space="preserve"> </w:t>
      </w:r>
      <w:r w:rsidR="009152FC" w:rsidRPr="00826D12">
        <w:rPr>
          <w:lang w:val="en-US"/>
        </w:rPr>
        <w:t>PKS</w:t>
      </w:r>
      <w:r w:rsidR="009152FC" w:rsidRPr="00826D12">
        <w:t xml:space="preserve">. </w:t>
      </w:r>
    </w:p>
    <w:p w:rsidR="009152FC" w:rsidRDefault="00E9139E" w:rsidP="003B315E">
      <w:pPr>
        <w:tabs>
          <w:tab w:val="left" w:pos="567"/>
        </w:tabs>
        <w:spacing w:line="360" w:lineRule="auto"/>
        <w:jc w:val="center"/>
      </w:pPr>
      <w:r w:rsidRPr="00E36DE6">
        <w:object w:dxaOrig="5730" w:dyaOrig="3915">
          <v:shape id="_x0000_i1050" type="#_x0000_t75" style="width:273.75pt;height:169.1pt" o:ole="">
            <v:imagedata r:id="rId68" o:title=""/>
          </v:shape>
          <o:OLEObject Type="Embed" ProgID="Visio.Drawing.15" ShapeID="_x0000_i1050" DrawAspect="Content" ObjectID="_1664979279" r:id="rId69"/>
        </w:object>
      </w:r>
    </w:p>
    <w:p w:rsidR="009152FC" w:rsidRPr="006C1969" w:rsidRDefault="009152FC" w:rsidP="006C1969">
      <w:pPr>
        <w:spacing w:after="160" w:line="259" w:lineRule="auto"/>
      </w:pPr>
      <w:r w:rsidRPr="00826D12">
        <w:t>Рис</w:t>
      </w:r>
      <w:r w:rsidR="00826D12">
        <w:rPr>
          <w:lang w:val="kk-KZ"/>
        </w:rPr>
        <w:t xml:space="preserve">унок </w:t>
      </w:r>
      <w:r w:rsidR="00826D12">
        <w:t>2.</w:t>
      </w:r>
      <w:r w:rsidR="00CC5BE2">
        <w:t>1</w:t>
      </w:r>
      <w:r w:rsidRPr="00826D12">
        <w:t xml:space="preserve"> </w:t>
      </w:r>
      <w:r w:rsidR="00826D12">
        <w:t xml:space="preserve">- </w:t>
      </w:r>
      <w:r w:rsidRPr="00826D12">
        <w:rPr>
          <w:lang w:val="en-US"/>
        </w:rPr>
        <w:t>Smart</w:t>
      </w:r>
      <w:r w:rsidRPr="00826D12">
        <w:t xml:space="preserve">-технология дистанционного обучения операторов </w:t>
      </w:r>
      <w:r w:rsidRPr="00826D12">
        <w:rPr>
          <w:lang w:val="en-US"/>
        </w:rPr>
        <w:t>Experions</w:t>
      </w:r>
      <w:r w:rsidRPr="00826D12">
        <w:t xml:space="preserve"> </w:t>
      </w:r>
      <w:r w:rsidRPr="00826D12">
        <w:rPr>
          <w:lang w:val="en-US"/>
        </w:rPr>
        <w:t>PKS</w:t>
      </w:r>
    </w:p>
    <w:p w:rsidR="009152FC" w:rsidRPr="009C740B" w:rsidRDefault="009152FC" w:rsidP="006C1969">
      <w:pPr>
        <w:spacing w:line="360" w:lineRule="auto"/>
        <w:ind w:firstLine="709"/>
        <w:jc w:val="both"/>
      </w:pPr>
      <w:r w:rsidRPr="009C740B">
        <w:rPr>
          <w:lang w:val="kk-KZ"/>
        </w:rPr>
        <w:lastRenderedPageBreak/>
        <w:t xml:space="preserve">Применение оптической технологии, основанной на психофизиологии восприятия информации на экране дисплея, в том числе цветовосприятия и особенностей зрения позволяет повысить эффективность обучения сложному технологическому оборудованию </w:t>
      </w:r>
      <w:r w:rsidRPr="009C740B">
        <w:rPr>
          <w:lang w:val="en-US"/>
        </w:rPr>
        <w:t>Experions</w:t>
      </w:r>
      <w:r w:rsidRPr="009C740B">
        <w:t xml:space="preserve"> </w:t>
      </w:r>
      <w:r w:rsidRPr="009C740B">
        <w:rPr>
          <w:lang w:val="en-US"/>
        </w:rPr>
        <w:t>PKS</w:t>
      </w:r>
      <w:r w:rsidRPr="009C740B">
        <w:t xml:space="preserve"> </w:t>
      </w:r>
      <w:r w:rsidRPr="009C740B">
        <w:rPr>
          <w:lang w:val="kk-KZ"/>
        </w:rPr>
        <w:t>с использованием специально разработанных для обучнения когнитивных мнемосхем и соответствующей подачи учебного материала</w:t>
      </w:r>
      <w:r w:rsidRPr="009C740B">
        <w:t xml:space="preserve">. </w:t>
      </w:r>
    </w:p>
    <w:p w:rsidR="009152FC" w:rsidRPr="009C740B" w:rsidRDefault="009152FC" w:rsidP="00A4006B">
      <w:pPr>
        <w:spacing w:line="360" w:lineRule="auto"/>
        <w:ind w:firstLine="709"/>
        <w:jc w:val="both"/>
        <w:rPr>
          <w:lang w:val="kk-KZ"/>
        </w:rPr>
      </w:pPr>
      <w:r w:rsidRPr="009C740B">
        <w:rPr>
          <w:lang w:val="kk-KZ"/>
        </w:rPr>
        <w:t>Использование</w:t>
      </w:r>
      <w:r w:rsidRPr="009C740B">
        <w:t xml:space="preserve"> результатов психологических исследований по выявлению закономерностей восприятия информации и когнитивных технологий является актуальной проблемой при создании инновационной технологий ДО.</w:t>
      </w:r>
      <w:r w:rsidR="00826D12">
        <w:t xml:space="preserve"> </w:t>
      </w:r>
      <w:r w:rsidRPr="009C740B">
        <w:rPr>
          <w:lang w:val="kk-KZ"/>
        </w:rPr>
        <w:t xml:space="preserve">Зрительное восприятие информации с экрана монитора компьютера или специализированного дисплея характеризуется </w:t>
      </w:r>
      <w:r w:rsidRPr="009C740B">
        <w:t>[</w:t>
      </w:r>
      <w:r w:rsidR="00F336D6">
        <w:t>38</w:t>
      </w:r>
      <w:r w:rsidRPr="009C740B">
        <w:t>]</w:t>
      </w:r>
      <w:r w:rsidRPr="009C740B">
        <w:rPr>
          <w:lang w:val="kk-KZ"/>
        </w:rPr>
        <w:t xml:space="preserve"> определёнными предпочтительными стратегиями п</w:t>
      </w:r>
      <w:r w:rsidR="009C55BD">
        <w:rPr>
          <w:lang w:val="kk-KZ"/>
        </w:rPr>
        <w:t>е</w:t>
      </w:r>
      <w:r w:rsidRPr="009C740B">
        <w:rPr>
          <w:lang w:val="kk-KZ"/>
        </w:rPr>
        <w:t>ремещения глаз</w:t>
      </w:r>
      <w:r w:rsidRPr="009C740B">
        <w:t xml:space="preserve"> в зависимости от предпочтительной начальной точки и траектории движения.</w:t>
      </w:r>
      <w:r w:rsidRPr="009C740B">
        <w:rPr>
          <w:lang w:val="kk-KZ"/>
        </w:rPr>
        <w:t xml:space="preserve"> Экспериментальные исследования показали, что для эффективного выделения сигнальных структур на панели информации рациональнее выбирать центр экрана либо располагать информацию слева направо в центральной части экрана.</w:t>
      </w:r>
      <w:r w:rsidRPr="009C740B">
        <w:t xml:space="preserve"> </w:t>
      </w:r>
      <w:r w:rsidRPr="009C740B">
        <w:rPr>
          <w:lang w:val="kk-KZ"/>
        </w:rPr>
        <w:t>Также доказана зависимость</w:t>
      </w:r>
      <w:r w:rsidRPr="009C740B">
        <w:t>:</w:t>
      </w:r>
      <w:r w:rsidRPr="009C740B">
        <w:rPr>
          <w:lang w:val="kk-KZ"/>
        </w:rPr>
        <w:t xml:space="preserve"> чем больше величина объекта</w:t>
      </w:r>
      <w:r w:rsidRPr="009C740B">
        <w:t xml:space="preserve">, тем меньше </w:t>
      </w:r>
      <w:r w:rsidRPr="009C740B">
        <w:rPr>
          <w:lang w:val="kk-KZ"/>
        </w:rPr>
        <w:t>необходимо времени для его опознания</w:t>
      </w:r>
      <w:r w:rsidRPr="009C740B">
        <w:t>.</w:t>
      </w:r>
      <w:r w:rsidRPr="009C740B">
        <w:rPr>
          <w:lang w:val="kk-KZ"/>
        </w:rPr>
        <w:t xml:space="preserve"> </w:t>
      </w:r>
    </w:p>
    <w:p w:rsidR="009152FC" w:rsidRPr="009C740B" w:rsidRDefault="009152FC" w:rsidP="00A4006B">
      <w:pPr>
        <w:spacing w:line="360" w:lineRule="auto"/>
        <w:ind w:firstLine="709"/>
        <w:jc w:val="both"/>
      </w:pPr>
      <w:r w:rsidRPr="009C740B">
        <w:rPr>
          <w:lang w:val="kk-KZ"/>
        </w:rPr>
        <w:t>Большую роль играет цветовосприятие человека в процессе обучения сложному промышленному оборудованию. Цвет</w:t>
      </w:r>
      <w:r w:rsidRPr="009C740B">
        <w:t xml:space="preserve"> [</w:t>
      </w:r>
      <w:r w:rsidR="00F336D6">
        <w:t>39</w:t>
      </w:r>
      <w:r w:rsidRPr="009C740B">
        <w:t>] характери</w:t>
      </w:r>
      <w:r w:rsidRPr="009C740B">
        <w:rPr>
          <w:lang w:val="kk-KZ"/>
        </w:rPr>
        <w:t>зуется следующими основными качествами</w:t>
      </w:r>
      <w:r w:rsidRPr="009C740B">
        <w:t xml:space="preserve">: </w:t>
      </w:r>
      <w:r w:rsidRPr="009C740B">
        <w:rPr>
          <w:lang w:val="kk-KZ"/>
        </w:rPr>
        <w:t xml:space="preserve">цветовым фоном </w:t>
      </w:r>
      <w:r w:rsidRPr="009C740B">
        <w:t xml:space="preserve">(длиной волны), насыщенностью (доля основного фона плюс примеси других цветов), яркостью или светлотой (степенью близости к белому цвету). </w:t>
      </w:r>
      <w:proofErr w:type="gramStart"/>
      <w:r w:rsidRPr="009C740B">
        <w:t xml:space="preserve">Также все цвета делятся на ахроматические (бесцветные: </w:t>
      </w:r>
      <w:r w:rsidRPr="009C740B">
        <w:rPr>
          <w:lang w:val="kk-KZ"/>
        </w:rPr>
        <w:t>серые цвета различной светлоты</w:t>
      </w:r>
      <w:r w:rsidRPr="009C740B">
        <w:t>) и хроматические (цветные: синий, зелёный, красный, жёлтый).</w:t>
      </w:r>
      <w:proofErr w:type="gramEnd"/>
    </w:p>
    <w:p w:rsidR="009152FC" w:rsidRPr="009C740B" w:rsidRDefault="009152FC" w:rsidP="00A4006B">
      <w:pPr>
        <w:spacing w:line="360" w:lineRule="auto"/>
        <w:ind w:firstLine="709"/>
        <w:jc w:val="both"/>
      </w:pPr>
      <w:r w:rsidRPr="009C740B">
        <w:t>При создании когнитивных мнемосхем необходимо учитывать особенности восприятия цвета, которые зависят от возраста, пола, остроты зрения, физического и эмоционального состояния человека. Для определения объективных индивидуальных характеристик оператора, его психологического и физиологического состояния применяются различны</w:t>
      </w:r>
      <w:r w:rsidR="00E367D3">
        <w:t>е те</w:t>
      </w:r>
      <w:r w:rsidRPr="009C740B">
        <w:t xml:space="preserve">сты, например, на основе разработанной </w:t>
      </w:r>
      <w:r w:rsidR="001D5ADE" w:rsidRPr="009C740B">
        <w:t>швейцарским</w:t>
      </w:r>
      <w:r w:rsidRPr="009C740B">
        <w:t xml:space="preserve"> психологом Максом Люшером методики цветовых выборов [</w:t>
      </w:r>
      <w:r w:rsidR="00F336D6">
        <w:t>40</w:t>
      </w:r>
      <w:r w:rsidRPr="009C740B">
        <w:t>]. Для различных психотипов предпочтителен определённый цвет [</w:t>
      </w:r>
      <w:r w:rsidR="00F336D6">
        <w:t>33</w:t>
      </w:r>
      <w:r w:rsidRPr="009C740B">
        <w:t>]: для холерика синий цвет (длина цветовой волны 440-485 Нм); для сангвинника зелёный цвет (550-565 Нм); для меланхолика жёлтый цвет (565-590 Нм); для флегматика красный цвет (565-590 Нм).</w:t>
      </w:r>
    </w:p>
    <w:p w:rsidR="00175830" w:rsidRDefault="009152FC" w:rsidP="00A4006B">
      <w:pPr>
        <w:spacing w:line="360" w:lineRule="auto"/>
        <w:ind w:firstLine="709"/>
        <w:jc w:val="both"/>
        <w:rPr>
          <w:color w:val="222222"/>
          <w:shd w:val="clear" w:color="auto" w:fill="FFFFFF"/>
          <w:lang w:val="kk-KZ"/>
        </w:rPr>
      </w:pPr>
      <w:r w:rsidRPr="009C740B">
        <w:rPr>
          <w:lang w:val="kk-KZ"/>
        </w:rPr>
        <w:t>Достаточно большой процент людей имеют проблемы со зрением в той или иной степени, начиная от различных стадий миопии (близорукости), гиперметропии (дальнозоркости) и до проблем со цветовосприятием (дальтонизмом)</w:t>
      </w:r>
      <w:r w:rsidRPr="009C740B">
        <w:t>: протанопии, дейтеранопии и тринатопии.</w:t>
      </w:r>
      <w:r w:rsidRPr="009C740B">
        <w:rPr>
          <w:lang w:val="kk-KZ"/>
        </w:rPr>
        <w:t xml:space="preserve"> Различными видами дальтонизма обычно страдают мужчины 10% и очень мало женщин 1%. </w:t>
      </w:r>
      <w:r w:rsidRPr="009C740B">
        <w:t xml:space="preserve">С помощью специальных фоторецепторов сетчатки в виде </w:t>
      </w:r>
      <w:r w:rsidRPr="009C740B">
        <w:lastRenderedPageBreak/>
        <w:t>колбочек происходит распознавание оттенков трёх основных цветов:</w:t>
      </w:r>
      <w:r w:rsidR="00BA0B0C">
        <w:t xml:space="preserve"> красного, синего и зелёного [41</w:t>
      </w:r>
      <w:r w:rsidRPr="009C740B">
        <w:t xml:space="preserve">]. </w:t>
      </w:r>
      <w:r w:rsidRPr="009C740B">
        <w:rPr>
          <w:color w:val="222222"/>
          <w:shd w:val="clear" w:color="auto" w:fill="FFFFFF"/>
        </w:rPr>
        <w:t xml:space="preserve">Пронатопия </w:t>
      </w:r>
      <w:r w:rsidRPr="009C740B">
        <w:rPr>
          <w:color w:val="222222"/>
          <w:shd w:val="clear" w:color="auto" w:fill="FFFFFF"/>
          <w:lang w:val="kk-KZ"/>
        </w:rPr>
        <w:t xml:space="preserve">характеризуется ослабленным восприятием красного цвета из-за отсутствия в колбочках сетчатки глаза пигмента эритролаба. Люди (пронатопы) с данными особенностями зрения не отличают зелённые оттенки от красных. </w:t>
      </w:r>
    </w:p>
    <w:p w:rsidR="00175830" w:rsidRDefault="009152FC" w:rsidP="001A0368">
      <w:pPr>
        <w:spacing w:line="360" w:lineRule="auto"/>
        <w:ind w:firstLine="709"/>
        <w:jc w:val="both"/>
        <w:rPr>
          <w:color w:val="000000"/>
          <w:shd w:val="clear" w:color="auto" w:fill="FFFFFF"/>
        </w:rPr>
      </w:pPr>
      <w:r w:rsidRPr="009C740B">
        <w:t xml:space="preserve">При дейтеранопии </w:t>
      </w:r>
      <w:r w:rsidRPr="009C740B">
        <w:rPr>
          <w:lang w:val="kk-KZ"/>
        </w:rPr>
        <w:t xml:space="preserve">обычно </w:t>
      </w:r>
      <w:r w:rsidRPr="009C740B">
        <w:t xml:space="preserve">происходит </w:t>
      </w:r>
      <w:r w:rsidR="002E22D3">
        <w:rPr>
          <w:lang w:val="kk-KZ"/>
        </w:rPr>
        <w:t>невосприятие зелён</w:t>
      </w:r>
      <w:r w:rsidRPr="009C740B">
        <w:rPr>
          <w:lang w:val="kk-KZ"/>
        </w:rPr>
        <w:t xml:space="preserve">ого </w:t>
      </w:r>
      <w:r w:rsidRPr="009C740B">
        <w:t>цвет</w:t>
      </w:r>
      <w:r w:rsidRPr="009C740B">
        <w:rPr>
          <w:lang w:val="kk-KZ"/>
        </w:rPr>
        <w:t>а (отсутствует пигмент хлоролаб)</w:t>
      </w:r>
      <w:r w:rsidRPr="009C740B">
        <w:t xml:space="preserve">, поэтому </w:t>
      </w:r>
      <w:r w:rsidRPr="009C740B">
        <w:rPr>
          <w:lang w:val="kk-KZ"/>
        </w:rPr>
        <w:t>с</w:t>
      </w:r>
      <w:r w:rsidRPr="009C740B">
        <w:rPr>
          <w:color w:val="222222"/>
          <w:shd w:val="clear" w:color="auto" w:fill="FFFFFF"/>
        </w:rPr>
        <w:t xml:space="preserve">ветло-зелёный цвет кажется </w:t>
      </w:r>
      <w:proofErr w:type="gramStart"/>
      <w:r w:rsidRPr="009C740B">
        <w:rPr>
          <w:color w:val="222222"/>
          <w:shd w:val="clear" w:color="auto" w:fill="FFFFFF"/>
        </w:rPr>
        <w:t>тёмно-красным</w:t>
      </w:r>
      <w:proofErr w:type="gramEnd"/>
      <w:r w:rsidRPr="009C740B">
        <w:rPr>
          <w:color w:val="222222"/>
          <w:shd w:val="clear" w:color="auto" w:fill="FFFFFF"/>
        </w:rPr>
        <w:t xml:space="preserve">, фиолетовый голубым, пурпурный серым. Диагностика дейтеранотопов осуществляется с помощью полихроматических таблиц Рабкина, когда на </w:t>
      </w:r>
      <w:proofErr w:type="gramStart"/>
      <w:r w:rsidRPr="009C740B">
        <w:rPr>
          <w:color w:val="222222"/>
          <w:shd w:val="clear" w:color="auto" w:fill="FFFFFF"/>
        </w:rPr>
        <w:t>фоне, состоящем из кружков различного цвета изображены</w:t>
      </w:r>
      <w:proofErr w:type="gramEnd"/>
      <w:r w:rsidRPr="009C740B">
        <w:rPr>
          <w:color w:val="222222"/>
          <w:shd w:val="clear" w:color="auto" w:fill="FFFFFF"/>
        </w:rPr>
        <w:t xml:space="preserve"> цифры или предметы. </w:t>
      </w:r>
      <w:r w:rsidRPr="009C740B">
        <w:rPr>
          <w:lang w:val="kk-KZ"/>
        </w:rPr>
        <w:t>Людей с нарушением цветовосприятия оттенков синего цвета называют тританомалами (тританопами)</w:t>
      </w:r>
      <w:r w:rsidRPr="009C740B">
        <w:t xml:space="preserve">. Патология зрения обусловлена отсутствием фоторецепторов, отвечающих за восприятие синего цвета или соответствующего пигмента </w:t>
      </w:r>
      <w:r w:rsidRPr="009C740B">
        <w:rPr>
          <w:lang w:val="kk-KZ"/>
        </w:rPr>
        <w:t>цианолаба</w:t>
      </w:r>
      <w:r w:rsidRPr="009C740B">
        <w:t xml:space="preserve"> в колбочках. Т</w:t>
      </w:r>
      <w:r w:rsidRPr="009C740B">
        <w:rPr>
          <w:color w:val="000000"/>
          <w:shd w:val="clear" w:color="auto" w:fill="FFFFFF"/>
        </w:rPr>
        <w:t xml:space="preserve">аблицы Рабкина, на которых изображены картины с цифрами определённого цвета, в то время как фон </w:t>
      </w:r>
      <w:proofErr w:type="gramStart"/>
      <w:r w:rsidRPr="009C740B">
        <w:rPr>
          <w:color w:val="000000"/>
          <w:shd w:val="clear" w:color="auto" w:fill="FFFFFF"/>
        </w:rPr>
        <w:t>имеет другой цвет помогают</w:t>
      </w:r>
      <w:proofErr w:type="gramEnd"/>
      <w:r w:rsidRPr="009C740B">
        <w:rPr>
          <w:color w:val="000000"/>
          <w:shd w:val="clear" w:color="auto" w:fill="FFFFFF"/>
        </w:rPr>
        <w:t xml:space="preserve"> определять данную категорию людей. </w:t>
      </w:r>
    </w:p>
    <w:p w:rsidR="009152FC" w:rsidRPr="009C740B" w:rsidRDefault="009152FC" w:rsidP="001A0368">
      <w:pPr>
        <w:spacing w:line="360" w:lineRule="auto"/>
        <w:ind w:firstLine="709"/>
        <w:jc w:val="both"/>
        <w:rPr>
          <w:lang w:val="kk-KZ"/>
        </w:rPr>
      </w:pPr>
      <w:r w:rsidRPr="009C740B">
        <w:rPr>
          <w:color w:val="000000"/>
          <w:shd w:val="clear" w:color="auto" w:fill="FFFFFF"/>
        </w:rPr>
        <w:t>Т</w:t>
      </w:r>
      <w:r w:rsidRPr="009C740B">
        <w:rPr>
          <w:lang w:val="kk-KZ"/>
        </w:rPr>
        <w:t xml:space="preserve">ританомалы все оттенки синего и фиолетового цвета видят оттенками красного или зелёного. Тестирование и определение различных видов дальтонизма у оператора особенно важно учитывать при работе с аварийными панелями. </w:t>
      </w:r>
    </w:p>
    <w:p w:rsidR="009152FC" w:rsidRPr="009C740B" w:rsidRDefault="009152FC" w:rsidP="001A0368">
      <w:pPr>
        <w:spacing w:line="360" w:lineRule="auto"/>
        <w:ind w:firstLine="709"/>
        <w:jc w:val="both"/>
      </w:pPr>
      <w:r w:rsidRPr="009C740B">
        <w:t xml:space="preserve">Острота зрения </w:t>
      </w:r>
      <w:r w:rsidRPr="009C740B">
        <w:rPr>
          <w:lang w:val="kk-KZ"/>
        </w:rPr>
        <w:t xml:space="preserve">также </w:t>
      </w:r>
      <w:r w:rsidRPr="009C740B">
        <w:t>влияет на цветовое восприятие человека. Наприме</w:t>
      </w:r>
      <w:r w:rsidR="00BA0B0C">
        <w:t>р, при миопии (близорукости) [32</w:t>
      </w:r>
      <w:r w:rsidRPr="009C740B">
        <w:t>]</w:t>
      </w:r>
      <w:r w:rsidRPr="009C740B">
        <w:rPr>
          <w:lang w:val="kk-KZ"/>
        </w:rPr>
        <w:t xml:space="preserve"> у человека картинка проецируется перед сетчаткой и вследствии этого зрение хорошее вблизи и плохое вдали</w:t>
      </w:r>
      <w:r w:rsidRPr="009C740B">
        <w:t>. Почти у каждого третьего наблюдаются разные стадии миопии. Для этой категории лиц рекомендуется использовать спокойные тона бл</w:t>
      </w:r>
      <w:r w:rsidR="002E22D3">
        <w:t>едно-жёлтого или бледно - зелён</w:t>
      </w:r>
      <w:r w:rsidRPr="009C740B">
        <w:t xml:space="preserve">ого цвета (длина цветовой волны 640-590 Нм). При гиперметропии (дальнозоркости) картинка проецируется после сетчатки, что даёт хорошее видение вдали и плохое вблизи. Эта особенность зрения широко распространена у людей пожилого возраста. </w:t>
      </w:r>
      <w:proofErr w:type="gramStart"/>
      <w:r w:rsidRPr="009C740B">
        <w:t>При гиперметропии рекомендуются более насыщенные ярко-жёлтый или ярко-оранжевый цвета (длина цветовой волны 580-550 Нм).</w:t>
      </w:r>
      <w:proofErr w:type="gramEnd"/>
      <w:r w:rsidRPr="009C740B">
        <w:t xml:space="preserve"> При миопии</w:t>
      </w:r>
      <w:r w:rsidRPr="009C740B">
        <w:rPr>
          <w:lang w:val="kk-KZ"/>
        </w:rPr>
        <w:t xml:space="preserve"> </w:t>
      </w:r>
      <w:r w:rsidRPr="009C740B">
        <w:t>оператор лучше воспринимает важную информацию в верхнем левом углу, а</w:t>
      </w:r>
      <w:r w:rsidRPr="009C740B">
        <w:rPr>
          <w:lang w:val="kk-KZ"/>
        </w:rPr>
        <w:t xml:space="preserve"> при гиперметропии в нижнем правом углу</w:t>
      </w:r>
      <w:r w:rsidRPr="009C740B">
        <w:t>.</w:t>
      </w:r>
    </w:p>
    <w:p w:rsidR="009152FC" w:rsidRPr="00C12690" w:rsidRDefault="009152FC" w:rsidP="001A0368">
      <w:pPr>
        <w:tabs>
          <w:tab w:val="left" w:pos="284"/>
          <w:tab w:val="left" w:pos="426"/>
        </w:tabs>
        <w:spacing w:line="360" w:lineRule="auto"/>
        <w:ind w:firstLine="709"/>
        <w:jc w:val="both"/>
      </w:pPr>
      <w:r w:rsidRPr="009C740B">
        <w:rPr>
          <w:lang w:val="kk-KZ"/>
        </w:rPr>
        <w:t xml:space="preserve">Рассматриваемая информационая технология ДО реализуется в классе мультиагентных систем с использованием мультиагентной платформы </w:t>
      </w:r>
      <w:r w:rsidRPr="009C740B">
        <w:rPr>
          <w:lang w:val="en-US"/>
        </w:rPr>
        <w:t>JADE</w:t>
      </w:r>
      <w:r w:rsidR="00664F21">
        <w:t xml:space="preserve"> [42</w:t>
      </w:r>
      <w:r w:rsidRPr="009C740B">
        <w:t xml:space="preserve">]. </w:t>
      </w:r>
      <w:r w:rsidRPr="009C740B">
        <w:rPr>
          <w:lang w:val="kk-KZ"/>
        </w:rPr>
        <w:t>Применение данного программного обеспечения определяется следующими преимуществами</w:t>
      </w:r>
      <w:r w:rsidRPr="009C740B">
        <w:t xml:space="preserve">: </w:t>
      </w:r>
      <w:r w:rsidRPr="009C740B">
        <w:rPr>
          <w:lang w:val="kk-KZ"/>
        </w:rPr>
        <w:t>возможностью оптимального использования вычислительных ресурсов</w:t>
      </w:r>
      <w:r w:rsidRPr="009C740B">
        <w:t>, самоорганизацией, надёжностью, масштабируемостью, способностью к автономной работе агентов, расширению</w:t>
      </w:r>
      <w:r w:rsidRPr="009C740B">
        <w:rPr>
          <w:lang w:val="kk-KZ"/>
        </w:rPr>
        <w:t xml:space="preserve"> новыми модулями, а также эффективным взаимодействием между агентами. </w:t>
      </w:r>
      <w:r w:rsidRPr="009C740B">
        <w:t xml:space="preserve">Разработка базы знаний осуществляется на основе онтологического </w:t>
      </w:r>
      <w:r w:rsidRPr="009C740B">
        <w:lastRenderedPageBreak/>
        <w:t>подхода</w:t>
      </w:r>
      <w:r w:rsidR="001C43CE">
        <w:t xml:space="preserve"> </w:t>
      </w:r>
      <w:r w:rsidR="00664F21">
        <w:t>[42</w:t>
      </w:r>
      <w:r w:rsidR="001C43CE" w:rsidRPr="0088169A">
        <w:t xml:space="preserve">, </w:t>
      </w:r>
      <w:r w:rsidR="00664F21" w:rsidRPr="00C12690">
        <w:t>43</w:t>
      </w:r>
      <w:r w:rsidR="001C43CE" w:rsidRPr="00C12690">
        <w:t>]</w:t>
      </w:r>
      <w:r w:rsidRPr="00C12690">
        <w:t xml:space="preserve">. </w:t>
      </w:r>
      <w:r w:rsidRPr="00C12690">
        <w:rPr>
          <w:lang w:val="kk-KZ"/>
        </w:rPr>
        <w:t xml:space="preserve">Алгоритм функционирования информационной оптической когнитивной </w:t>
      </w:r>
      <w:r w:rsidRPr="00C12690">
        <w:rPr>
          <w:lang w:val="en-US"/>
        </w:rPr>
        <w:t>Smart</w:t>
      </w:r>
      <w:r w:rsidRPr="00C12690">
        <w:t>-</w:t>
      </w:r>
      <w:r w:rsidRPr="00C12690">
        <w:rPr>
          <w:lang w:val="kk-KZ"/>
        </w:rPr>
        <w:t xml:space="preserve">технологии ДО на основе </w:t>
      </w:r>
      <w:r w:rsidR="007E18AA" w:rsidRPr="00C12690">
        <w:rPr>
          <w:lang w:val="kk-KZ"/>
        </w:rPr>
        <w:t>искусственных иммунных систем</w:t>
      </w:r>
      <w:r w:rsidR="00F25149" w:rsidRPr="00C12690">
        <w:rPr>
          <w:lang w:val="kk-KZ"/>
        </w:rPr>
        <w:t>,</w:t>
      </w:r>
      <w:r w:rsidR="007E18AA" w:rsidRPr="00C12690">
        <w:rPr>
          <w:lang w:val="kk-KZ"/>
        </w:rPr>
        <w:t xml:space="preserve"> </w:t>
      </w:r>
      <w:r w:rsidR="001C43CE" w:rsidRPr="00C12690">
        <w:t>применяемый</w:t>
      </w:r>
      <w:r w:rsidRPr="00C12690">
        <w:t xml:space="preserve"> для решения задачи распознавания образов и прогнозирова</w:t>
      </w:r>
      <w:r w:rsidR="00F25149" w:rsidRPr="00C12690">
        <w:t>ния результатов обучения приведё</w:t>
      </w:r>
      <w:r w:rsidRPr="00C12690">
        <w:t>н ниже.</w:t>
      </w:r>
    </w:p>
    <w:p w:rsidR="009152FC" w:rsidRPr="00C12690" w:rsidRDefault="009152FC" w:rsidP="0066478F">
      <w:pPr>
        <w:spacing w:line="360" w:lineRule="auto"/>
        <w:ind w:firstLine="709"/>
        <w:jc w:val="both"/>
      </w:pPr>
      <w:r w:rsidRPr="00C12690">
        <w:t>Алгоритм:</w:t>
      </w:r>
    </w:p>
    <w:p w:rsidR="00BF79F6" w:rsidRDefault="009152FC" w:rsidP="00936AC4">
      <w:pPr>
        <w:tabs>
          <w:tab w:val="left" w:pos="284"/>
        </w:tabs>
        <w:spacing w:line="360" w:lineRule="auto"/>
        <w:jc w:val="both"/>
      </w:pPr>
      <w:r w:rsidRPr="00C12690">
        <w:rPr>
          <w:lang w:val="kk-KZ"/>
        </w:rPr>
        <w:t>Шаг</w:t>
      </w:r>
      <w:r w:rsidRPr="00C12690">
        <w:t xml:space="preserve"> 1. Создание базы знаний и базы данных (БД)</w:t>
      </w:r>
      <w:r w:rsidRPr="009C740B">
        <w:t xml:space="preserve"> индивидуальных дескрипторов обучающихся на основе различных методик, анкетирования и тестирования</w:t>
      </w:r>
      <w:r w:rsidR="00BF79F6">
        <w:t>.</w:t>
      </w:r>
    </w:p>
    <w:p w:rsidR="00BF79F6" w:rsidRPr="009C740B" w:rsidRDefault="00BF79F6" w:rsidP="00936AC4">
      <w:pPr>
        <w:tabs>
          <w:tab w:val="left" w:pos="284"/>
        </w:tabs>
        <w:spacing w:line="360" w:lineRule="auto"/>
        <w:jc w:val="both"/>
      </w:pPr>
      <w:r>
        <w:t>Шаг 2. П</w:t>
      </w:r>
      <w:r w:rsidRPr="009C740B">
        <w:t xml:space="preserve">остроение оптимальной иммунной сети на основе решения задачи выделения информативных дескрипторов с использованием оптимизационных алгоритмов (например, </w:t>
      </w:r>
      <w:r w:rsidRPr="009C740B">
        <w:rPr>
          <w:lang w:val="en-US"/>
        </w:rPr>
        <w:t>Random</w:t>
      </w:r>
      <w:r w:rsidRPr="009C740B">
        <w:t xml:space="preserve"> </w:t>
      </w:r>
      <w:r w:rsidRPr="009C740B">
        <w:rPr>
          <w:lang w:val="en-US"/>
        </w:rPr>
        <w:t>Forest</w:t>
      </w:r>
      <w:r w:rsidR="005524FD">
        <w:t xml:space="preserve"> [44</w:t>
      </w:r>
      <w:r w:rsidRPr="009C740B">
        <w:t>]).</w:t>
      </w:r>
    </w:p>
    <w:p w:rsidR="009152FC" w:rsidRDefault="00BF79F6" w:rsidP="00936AC4">
      <w:pPr>
        <w:tabs>
          <w:tab w:val="left" w:pos="284"/>
        </w:tabs>
        <w:spacing w:line="360" w:lineRule="auto"/>
        <w:jc w:val="both"/>
      </w:pPr>
      <w:r>
        <w:t>Ш</w:t>
      </w:r>
      <w:r>
        <w:rPr>
          <w:lang w:val="kk-KZ"/>
        </w:rPr>
        <w:t xml:space="preserve">аг </w:t>
      </w:r>
      <w:r>
        <w:t>3.</w:t>
      </w:r>
      <w:r w:rsidR="009152FC" w:rsidRPr="009C740B">
        <w:t xml:space="preserve"> С использованием экспертов осуществляется классификация обучающихся по уровням знаний, особенностям зрения, психофизиологического состояния и т.д.</w:t>
      </w:r>
    </w:p>
    <w:p w:rsidR="00BF79F6" w:rsidRPr="00BF79F6" w:rsidRDefault="00BF79F6" w:rsidP="00936AC4">
      <w:pPr>
        <w:tabs>
          <w:tab w:val="left" w:pos="284"/>
        </w:tabs>
        <w:spacing w:line="360" w:lineRule="auto"/>
        <w:jc w:val="both"/>
      </w:pPr>
      <w:r>
        <w:t>Шаг 4</w:t>
      </w:r>
      <w:r w:rsidRPr="00826D12">
        <w:t>.</w:t>
      </w:r>
      <w:r w:rsidRPr="009C740B">
        <w:t xml:space="preserve"> </w:t>
      </w:r>
      <w:r w:rsidRPr="009C740B">
        <w:rPr>
          <w:lang w:val="kk-KZ"/>
        </w:rPr>
        <w:t xml:space="preserve">Обработка многомерных данных модифицированным иммунносетевым алгоритмом </w:t>
      </w:r>
      <w:r w:rsidRPr="009C740B">
        <w:rPr>
          <w:lang w:val="en-US"/>
        </w:rPr>
        <w:t>AIS</w:t>
      </w:r>
      <w:r w:rsidR="005524FD">
        <w:t xml:space="preserve"> </w:t>
      </w:r>
      <w:r w:rsidR="005524FD" w:rsidRPr="005524FD">
        <w:t>[45, 46]</w:t>
      </w:r>
      <w:r>
        <w:t>.</w:t>
      </w:r>
    </w:p>
    <w:p w:rsidR="009152FC" w:rsidRPr="009C740B" w:rsidRDefault="00BF79F6" w:rsidP="00936AC4">
      <w:pPr>
        <w:tabs>
          <w:tab w:val="left" w:pos="284"/>
        </w:tabs>
        <w:spacing w:line="360" w:lineRule="auto"/>
        <w:jc w:val="both"/>
      </w:pPr>
      <w:r>
        <w:t>Шаг 5</w:t>
      </w:r>
      <w:r w:rsidR="009152FC" w:rsidRPr="00826D12">
        <w:t>.</w:t>
      </w:r>
      <w:r w:rsidR="009152FC" w:rsidRPr="009C740B">
        <w:t xml:space="preserve"> </w:t>
      </w:r>
      <w:r w:rsidRPr="009C740B">
        <w:t>Разработка</w:t>
      </w:r>
      <w:r w:rsidRPr="009C740B">
        <w:rPr>
          <w:lang w:val="kk-KZ"/>
        </w:rPr>
        <w:t xml:space="preserve"> и </w:t>
      </w:r>
      <w:r>
        <w:rPr>
          <w:lang w:val="kk-KZ"/>
        </w:rPr>
        <w:t xml:space="preserve">дистанционное </w:t>
      </w:r>
      <w:r w:rsidRPr="009C740B">
        <w:rPr>
          <w:lang w:val="kk-KZ"/>
        </w:rPr>
        <w:t xml:space="preserve">обучение </w:t>
      </w:r>
      <w:r w:rsidR="003637EC">
        <w:rPr>
          <w:lang w:val="kk-KZ"/>
        </w:rPr>
        <w:t>(</w:t>
      </w:r>
      <w:r w:rsidR="003637EC" w:rsidRPr="009C740B">
        <w:rPr>
          <w:lang w:val="kk-KZ"/>
        </w:rPr>
        <w:t>на основе сф</w:t>
      </w:r>
      <w:r w:rsidR="003637EC" w:rsidRPr="009C740B">
        <w:t>ормированны</w:t>
      </w:r>
      <w:r w:rsidR="003637EC" w:rsidRPr="009C740B">
        <w:rPr>
          <w:lang w:val="kk-KZ"/>
        </w:rPr>
        <w:t>х</w:t>
      </w:r>
      <w:r w:rsidR="003637EC" w:rsidRPr="009C740B">
        <w:t xml:space="preserve"> индивидуальных траекторий обучения</w:t>
      </w:r>
      <w:r w:rsidR="003637EC">
        <w:t>)</w:t>
      </w:r>
      <w:r w:rsidR="003637EC" w:rsidRPr="009C740B">
        <w:rPr>
          <w:lang w:val="kk-KZ"/>
        </w:rPr>
        <w:t xml:space="preserve"> </w:t>
      </w:r>
      <w:r w:rsidRPr="009C740B">
        <w:rPr>
          <w:lang w:val="kk-KZ"/>
        </w:rPr>
        <w:t xml:space="preserve">операторов практической работе с </w:t>
      </w:r>
      <w:r w:rsidRPr="009C740B">
        <w:t>когнитивны</w:t>
      </w:r>
      <w:r w:rsidRPr="009C740B">
        <w:rPr>
          <w:lang w:val="kk-KZ"/>
        </w:rPr>
        <w:t>ми</w:t>
      </w:r>
      <w:r w:rsidRPr="009C740B">
        <w:t xml:space="preserve"> мнемосхем</w:t>
      </w:r>
      <w:r w:rsidRPr="009C740B">
        <w:rPr>
          <w:lang w:val="kk-KZ"/>
        </w:rPr>
        <w:t>ами</w:t>
      </w:r>
      <w:r w:rsidRPr="009C740B">
        <w:t xml:space="preserve"> с использованием особенностей цветовосприятия в зависимости от состояния зрительного аппарата обучающегося и его психофизиологических особенностей.</w:t>
      </w:r>
      <w:r>
        <w:t xml:space="preserve"> </w:t>
      </w:r>
    </w:p>
    <w:p w:rsidR="009152FC" w:rsidRPr="00826D12" w:rsidRDefault="00BF79F6" w:rsidP="00936AC4">
      <w:pPr>
        <w:tabs>
          <w:tab w:val="left" w:pos="284"/>
        </w:tabs>
        <w:spacing w:line="360" w:lineRule="auto"/>
        <w:jc w:val="both"/>
      </w:pPr>
      <w:r>
        <w:t>Шаг 6</w:t>
      </w:r>
      <w:r w:rsidR="009152FC" w:rsidRPr="00826D12">
        <w:t>.</w:t>
      </w:r>
      <w:r w:rsidR="009152FC" w:rsidRPr="009C740B">
        <w:t xml:space="preserve"> </w:t>
      </w:r>
      <w:r w:rsidR="009152FC" w:rsidRPr="00826D12">
        <w:rPr>
          <w:lang w:val="kk-KZ"/>
        </w:rPr>
        <w:t>Комплексная оценка знаний</w:t>
      </w:r>
      <w:r w:rsidR="009152FC" w:rsidRPr="00826D12">
        <w:t xml:space="preserve">, прогноз качества получаемого индивидуального дистанционного образования и </w:t>
      </w:r>
      <w:r w:rsidR="001B1748">
        <w:t>оперативное управление процессом</w:t>
      </w:r>
      <w:r w:rsidR="009152FC" w:rsidRPr="00826D12">
        <w:t xml:space="preserve"> обучения.</w:t>
      </w:r>
    </w:p>
    <w:p w:rsidR="009152FC" w:rsidRPr="00826D12" w:rsidRDefault="009152FC" w:rsidP="007817F3">
      <w:pPr>
        <w:tabs>
          <w:tab w:val="left" w:pos="284"/>
        </w:tabs>
        <w:spacing w:line="360" w:lineRule="auto"/>
        <w:ind w:firstLine="709"/>
        <w:jc w:val="both"/>
      </w:pPr>
      <w:r w:rsidRPr="00826D12">
        <w:t xml:space="preserve">Ниже </w:t>
      </w:r>
      <w:r w:rsidRPr="00826D12">
        <w:rPr>
          <w:lang w:val="kk-KZ"/>
        </w:rPr>
        <w:t xml:space="preserve">в таблице </w:t>
      </w:r>
      <w:r w:rsidR="001B1748">
        <w:t>приведё</w:t>
      </w:r>
      <w:r w:rsidRPr="00826D12">
        <w:t xml:space="preserve">н сравнительный анализ результатов моделирования на основе предлагаемого </w:t>
      </w:r>
      <w:r w:rsidRPr="00826D12">
        <w:rPr>
          <w:lang w:val="kk-KZ"/>
        </w:rPr>
        <w:t xml:space="preserve">иммунносетевого </w:t>
      </w:r>
      <w:r w:rsidRPr="00826D12">
        <w:t xml:space="preserve">алгоритма </w:t>
      </w:r>
      <w:r w:rsidRPr="00826D12">
        <w:rPr>
          <w:lang w:val="en-US"/>
        </w:rPr>
        <w:t>AIS</w:t>
      </w:r>
      <w:r w:rsidR="005524FD">
        <w:t xml:space="preserve"> [</w:t>
      </w:r>
      <w:r w:rsidR="005524FD" w:rsidRPr="005524FD">
        <w:t>47</w:t>
      </w:r>
      <w:r w:rsidR="00B51F8A" w:rsidRPr="00B51F8A">
        <w:t>]</w:t>
      </w:r>
      <w:r w:rsidRPr="00826D12">
        <w:t xml:space="preserve"> </w:t>
      </w:r>
      <w:r w:rsidRPr="00826D12">
        <w:rPr>
          <w:lang w:val="kk-KZ"/>
        </w:rPr>
        <w:t>и других алгоритмов</w:t>
      </w:r>
      <w:r w:rsidR="00826D12">
        <w:rPr>
          <w:lang w:val="kk-KZ"/>
        </w:rPr>
        <w:t xml:space="preserve"> </w:t>
      </w:r>
      <w:r w:rsidRPr="00826D12">
        <w:rPr>
          <w:lang w:val="kk-KZ"/>
        </w:rPr>
        <w:t>искусственных иммунных систем</w:t>
      </w:r>
      <w:r w:rsidRPr="00826D12">
        <w:t xml:space="preserve">: </w:t>
      </w:r>
      <w:r w:rsidRPr="00826D12">
        <w:rPr>
          <w:lang w:val="en-US"/>
        </w:rPr>
        <w:t>AIRS</w:t>
      </w:r>
      <w:r w:rsidRPr="00826D12">
        <w:t xml:space="preserve">1, </w:t>
      </w:r>
      <w:r w:rsidRPr="00826D12">
        <w:rPr>
          <w:lang w:val="en-US"/>
        </w:rPr>
        <w:t>AIRS</w:t>
      </w:r>
      <w:r w:rsidRPr="00826D12">
        <w:t xml:space="preserve">2, </w:t>
      </w:r>
      <w:r w:rsidRPr="00826D12">
        <w:rPr>
          <w:lang w:val="en-US"/>
        </w:rPr>
        <w:t>CLONALG</w:t>
      </w:r>
      <w:r w:rsidRPr="00826D12">
        <w:t xml:space="preserve">. </w:t>
      </w:r>
    </w:p>
    <w:p w:rsidR="009152FC" w:rsidRPr="00826D12" w:rsidRDefault="009152FC" w:rsidP="00100E88">
      <w:pPr>
        <w:tabs>
          <w:tab w:val="left" w:pos="284"/>
        </w:tabs>
        <w:spacing w:line="360" w:lineRule="auto"/>
        <w:jc w:val="both"/>
      </w:pPr>
    </w:p>
    <w:p w:rsidR="009152FC" w:rsidRPr="00826D12" w:rsidRDefault="009152FC" w:rsidP="007817F3">
      <w:pPr>
        <w:tabs>
          <w:tab w:val="left" w:pos="284"/>
        </w:tabs>
        <w:spacing w:line="360" w:lineRule="auto"/>
        <w:jc w:val="both"/>
        <w:rPr>
          <w:lang w:val="en-US"/>
        </w:rPr>
      </w:pPr>
      <w:r w:rsidRPr="00826D12">
        <w:rPr>
          <w:lang w:val="kk-KZ"/>
        </w:rPr>
        <w:t>Таб</w:t>
      </w:r>
      <w:r w:rsidRPr="00826D12">
        <w:t>л</w:t>
      </w:r>
      <w:r w:rsidR="008A4239">
        <w:t>ица 2.1 -</w:t>
      </w:r>
      <w:r w:rsidRPr="00826D12">
        <w:t xml:space="preserve"> Сравнительный анализ алгоритмов</w:t>
      </w:r>
    </w:p>
    <w:tbl>
      <w:tblPr>
        <w:tblW w:w="895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97"/>
        <w:gridCol w:w="1417"/>
        <w:gridCol w:w="1418"/>
        <w:gridCol w:w="1984"/>
        <w:gridCol w:w="1843"/>
      </w:tblGrid>
      <w:tr w:rsidR="009152FC" w:rsidRPr="00B51F8A" w:rsidTr="004826A2">
        <w:tc>
          <w:tcPr>
            <w:tcW w:w="2297"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Эффективность</w:t>
            </w:r>
          </w:p>
        </w:tc>
        <w:tc>
          <w:tcPr>
            <w:tcW w:w="1417"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AIRS1</w:t>
            </w:r>
          </w:p>
        </w:tc>
        <w:tc>
          <w:tcPr>
            <w:tcW w:w="1418"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AIRS2</w:t>
            </w:r>
          </w:p>
        </w:tc>
        <w:tc>
          <w:tcPr>
            <w:tcW w:w="1984"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CLON-ALG</w:t>
            </w:r>
          </w:p>
        </w:tc>
        <w:tc>
          <w:tcPr>
            <w:tcW w:w="1843" w:type="dxa"/>
            <w:shd w:val="clear" w:color="auto" w:fill="auto"/>
          </w:tcPr>
          <w:p w:rsidR="009152FC" w:rsidRPr="00D27C0E" w:rsidRDefault="009152FC" w:rsidP="001B3A42">
            <w:pPr>
              <w:ind w:left="142"/>
              <w:jc w:val="center"/>
              <w:rPr>
                <w:rFonts w:eastAsia="Calibri"/>
                <w:sz w:val="22"/>
                <w:szCs w:val="22"/>
              </w:rPr>
            </w:pPr>
            <w:r w:rsidRPr="00D27C0E">
              <w:rPr>
                <w:rFonts w:eastAsia="Calibri"/>
                <w:sz w:val="22"/>
                <w:szCs w:val="22"/>
              </w:rPr>
              <w:t>AIS</w:t>
            </w:r>
          </w:p>
        </w:tc>
      </w:tr>
      <w:tr w:rsidR="009152FC" w:rsidRPr="00B51F8A" w:rsidTr="004826A2">
        <w:tc>
          <w:tcPr>
            <w:tcW w:w="2297"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Accuracy</w:t>
            </w:r>
          </w:p>
        </w:tc>
        <w:tc>
          <w:tcPr>
            <w:tcW w:w="1417"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89%</w:t>
            </w:r>
          </w:p>
        </w:tc>
        <w:tc>
          <w:tcPr>
            <w:tcW w:w="1418"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77%</w:t>
            </w:r>
          </w:p>
        </w:tc>
        <w:tc>
          <w:tcPr>
            <w:tcW w:w="1984"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78%</w:t>
            </w:r>
          </w:p>
        </w:tc>
        <w:tc>
          <w:tcPr>
            <w:tcW w:w="1843"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93,7%</w:t>
            </w:r>
          </w:p>
        </w:tc>
      </w:tr>
      <w:tr w:rsidR="009152FC" w:rsidRPr="00B51F8A" w:rsidTr="004826A2">
        <w:tc>
          <w:tcPr>
            <w:tcW w:w="2297"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Classification Error</w:t>
            </w:r>
          </w:p>
        </w:tc>
        <w:tc>
          <w:tcPr>
            <w:tcW w:w="1417"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11%</w:t>
            </w:r>
          </w:p>
        </w:tc>
        <w:tc>
          <w:tcPr>
            <w:tcW w:w="1418"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23%</w:t>
            </w:r>
          </w:p>
        </w:tc>
        <w:tc>
          <w:tcPr>
            <w:tcW w:w="1984"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22%</w:t>
            </w:r>
          </w:p>
        </w:tc>
        <w:tc>
          <w:tcPr>
            <w:tcW w:w="1843"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7%</w:t>
            </w:r>
          </w:p>
        </w:tc>
      </w:tr>
      <w:tr w:rsidR="009152FC" w:rsidRPr="00B51F8A" w:rsidTr="004826A2">
        <w:tc>
          <w:tcPr>
            <w:tcW w:w="2297"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Precision</w:t>
            </w:r>
          </w:p>
        </w:tc>
        <w:tc>
          <w:tcPr>
            <w:tcW w:w="1417"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0,894</w:t>
            </w:r>
          </w:p>
        </w:tc>
        <w:tc>
          <w:tcPr>
            <w:tcW w:w="1418"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0,766</w:t>
            </w:r>
          </w:p>
        </w:tc>
        <w:tc>
          <w:tcPr>
            <w:tcW w:w="1984"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0,822</w:t>
            </w:r>
          </w:p>
        </w:tc>
        <w:tc>
          <w:tcPr>
            <w:tcW w:w="1843"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0,933</w:t>
            </w:r>
          </w:p>
        </w:tc>
      </w:tr>
      <w:tr w:rsidR="009152FC" w:rsidRPr="00B51F8A" w:rsidTr="004826A2">
        <w:tc>
          <w:tcPr>
            <w:tcW w:w="2297"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Recall</w:t>
            </w:r>
          </w:p>
        </w:tc>
        <w:tc>
          <w:tcPr>
            <w:tcW w:w="1417"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0,890</w:t>
            </w:r>
          </w:p>
        </w:tc>
        <w:tc>
          <w:tcPr>
            <w:tcW w:w="1418"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0,770</w:t>
            </w:r>
          </w:p>
        </w:tc>
        <w:tc>
          <w:tcPr>
            <w:tcW w:w="1984"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0,78</w:t>
            </w:r>
          </w:p>
        </w:tc>
        <w:tc>
          <w:tcPr>
            <w:tcW w:w="1843"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0,930</w:t>
            </w:r>
          </w:p>
        </w:tc>
      </w:tr>
      <w:tr w:rsidR="009152FC" w:rsidRPr="00B51F8A" w:rsidTr="004826A2">
        <w:tc>
          <w:tcPr>
            <w:tcW w:w="2297"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f-measure</w:t>
            </w:r>
          </w:p>
        </w:tc>
        <w:tc>
          <w:tcPr>
            <w:tcW w:w="1417"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0,891</w:t>
            </w:r>
          </w:p>
        </w:tc>
        <w:tc>
          <w:tcPr>
            <w:tcW w:w="1418"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0,767</w:t>
            </w:r>
          </w:p>
        </w:tc>
        <w:tc>
          <w:tcPr>
            <w:tcW w:w="1984"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0,786</w:t>
            </w:r>
          </w:p>
        </w:tc>
        <w:tc>
          <w:tcPr>
            <w:tcW w:w="1843"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0,928</w:t>
            </w:r>
          </w:p>
        </w:tc>
      </w:tr>
      <w:tr w:rsidR="009152FC" w:rsidRPr="00B51F8A" w:rsidTr="004826A2">
        <w:tc>
          <w:tcPr>
            <w:tcW w:w="2297"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Total Time</w:t>
            </w:r>
          </w:p>
        </w:tc>
        <w:tc>
          <w:tcPr>
            <w:tcW w:w="1417"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0,07s</w:t>
            </w:r>
          </w:p>
        </w:tc>
        <w:tc>
          <w:tcPr>
            <w:tcW w:w="1418"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0,11 s</w:t>
            </w:r>
          </w:p>
        </w:tc>
        <w:tc>
          <w:tcPr>
            <w:tcW w:w="1984"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0,06 s</w:t>
            </w:r>
          </w:p>
        </w:tc>
        <w:tc>
          <w:tcPr>
            <w:tcW w:w="1843" w:type="dxa"/>
            <w:shd w:val="clear" w:color="auto" w:fill="auto"/>
          </w:tcPr>
          <w:p w:rsidR="009152FC" w:rsidRPr="00D27C0E" w:rsidRDefault="009152FC" w:rsidP="00550270">
            <w:pPr>
              <w:ind w:left="142"/>
              <w:rPr>
                <w:rFonts w:eastAsia="Calibri"/>
                <w:sz w:val="22"/>
                <w:szCs w:val="22"/>
              </w:rPr>
            </w:pPr>
            <w:r w:rsidRPr="00D27C0E">
              <w:rPr>
                <w:rFonts w:eastAsia="Calibri"/>
                <w:sz w:val="22"/>
                <w:szCs w:val="22"/>
              </w:rPr>
              <w:t>0,06 s</w:t>
            </w:r>
          </w:p>
        </w:tc>
      </w:tr>
    </w:tbl>
    <w:p w:rsidR="009152FC" w:rsidRPr="00B51F8A" w:rsidRDefault="009152FC" w:rsidP="00C626C0">
      <w:pPr>
        <w:spacing w:line="360" w:lineRule="auto"/>
        <w:ind w:left="142"/>
        <w:jc w:val="both"/>
        <w:rPr>
          <w:highlight w:val="yellow"/>
        </w:rPr>
      </w:pPr>
    </w:p>
    <w:p w:rsidR="00C44430" w:rsidRDefault="009152FC" w:rsidP="00022541">
      <w:pPr>
        <w:tabs>
          <w:tab w:val="left" w:pos="284"/>
        </w:tabs>
        <w:spacing w:line="360" w:lineRule="auto"/>
        <w:ind w:firstLine="709"/>
        <w:jc w:val="both"/>
      </w:pPr>
      <w:r w:rsidRPr="00C44430">
        <w:t>Результаты моделирования для</w:t>
      </w:r>
      <w:r w:rsidRPr="00C44430">
        <w:rPr>
          <w:lang w:val="kk-KZ"/>
        </w:rPr>
        <w:t xml:space="preserve"> алгоритмов </w:t>
      </w:r>
      <w:r w:rsidRPr="00C44430">
        <w:rPr>
          <w:lang w:val="en-US"/>
        </w:rPr>
        <w:t>AIRS</w:t>
      </w:r>
      <w:r w:rsidRPr="00C44430">
        <w:t xml:space="preserve">1, </w:t>
      </w:r>
      <w:r w:rsidRPr="00C44430">
        <w:rPr>
          <w:lang w:val="en-US"/>
        </w:rPr>
        <w:t>AIRS</w:t>
      </w:r>
      <w:r w:rsidRPr="00C44430">
        <w:t xml:space="preserve">2, </w:t>
      </w:r>
      <w:r w:rsidRPr="00C44430">
        <w:rPr>
          <w:lang w:val="en-US"/>
        </w:rPr>
        <w:t>CLONALG</w:t>
      </w:r>
      <w:r w:rsidRPr="00C44430">
        <w:t xml:space="preserve"> получены с помощью программного продукта WEKA</w:t>
      </w:r>
      <w:r w:rsidR="00B51F8A">
        <w:t>.</w:t>
      </w:r>
      <w:r w:rsidRPr="00C44430">
        <w:t xml:space="preserve"> Из таблицы видно, что лучший результат показал иммунносетевой алгоритм </w:t>
      </w:r>
      <w:r w:rsidRPr="00C44430">
        <w:rPr>
          <w:lang w:val="en-US"/>
        </w:rPr>
        <w:t>AIS</w:t>
      </w:r>
      <w:r w:rsidRPr="00C44430">
        <w:t xml:space="preserve">. </w:t>
      </w:r>
      <w:r w:rsidRPr="00C44430">
        <w:rPr>
          <w:lang w:val="kk-KZ"/>
        </w:rPr>
        <w:t xml:space="preserve">Процедура оценки по </w:t>
      </w:r>
      <w:r w:rsidRPr="00C44430">
        <w:t>гомологичным белк</w:t>
      </w:r>
      <w:r w:rsidRPr="00C44430">
        <w:rPr>
          <w:lang w:val="kk-KZ"/>
        </w:rPr>
        <w:t>ам</w:t>
      </w:r>
      <w:r w:rsidRPr="00C44430">
        <w:t xml:space="preserve"> </w:t>
      </w:r>
      <w:r w:rsidRPr="00C44430">
        <w:rPr>
          <w:lang w:val="kk-KZ"/>
        </w:rPr>
        <w:lastRenderedPageBreak/>
        <w:t xml:space="preserve">позволяет </w:t>
      </w:r>
      <w:r w:rsidRPr="00C44430">
        <w:t>улучш</w:t>
      </w:r>
      <w:r w:rsidRPr="00C44430">
        <w:rPr>
          <w:lang w:val="kk-KZ"/>
        </w:rPr>
        <w:t>ить</w:t>
      </w:r>
      <w:r w:rsidRPr="00C44430">
        <w:t xml:space="preserve"> распознавание пептидов на границах классов с почти одинаковой структурой, но относящихся к различным классам. </w:t>
      </w:r>
      <w:r w:rsidRPr="00C44430">
        <w:rPr>
          <w:lang w:val="kk-KZ"/>
        </w:rPr>
        <w:t xml:space="preserve">Предложенная </w:t>
      </w:r>
      <w:r w:rsidRPr="00C44430">
        <w:rPr>
          <w:lang w:val="en-US"/>
        </w:rPr>
        <w:t>Smart</w:t>
      </w:r>
      <w:r w:rsidRPr="00C44430">
        <w:t>-</w:t>
      </w:r>
      <w:r w:rsidRPr="00C44430">
        <w:rPr>
          <w:lang w:val="kk-KZ"/>
        </w:rPr>
        <w:t xml:space="preserve">технология на основе иммунносетевого алгоритма </w:t>
      </w:r>
      <w:r w:rsidRPr="00C44430">
        <w:rPr>
          <w:lang w:val="en-US"/>
        </w:rPr>
        <w:t>AIS</w:t>
      </w:r>
      <w:r w:rsidRPr="00C44430">
        <w:t xml:space="preserve"> </w:t>
      </w:r>
      <w:r w:rsidRPr="00C44430">
        <w:rPr>
          <w:lang w:val="kk-KZ"/>
        </w:rPr>
        <w:t>может применяться для различных приложений, в том числе для распознавания зрительных образов</w:t>
      </w:r>
      <w:r w:rsidRPr="00C44430">
        <w:t>.</w:t>
      </w:r>
    </w:p>
    <w:p w:rsidR="00C44430" w:rsidRDefault="00C44430" w:rsidP="00022541">
      <w:pPr>
        <w:spacing w:line="360" w:lineRule="auto"/>
        <w:ind w:firstLine="709"/>
        <w:jc w:val="both"/>
      </w:pPr>
    </w:p>
    <w:p w:rsidR="009152FC" w:rsidRPr="00526B01" w:rsidRDefault="009152FC" w:rsidP="00526B01">
      <w:pPr>
        <w:pStyle w:val="ac"/>
        <w:numPr>
          <w:ilvl w:val="1"/>
          <w:numId w:val="27"/>
        </w:numPr>
        <w:tabs>
          <w:tab w:val="left" w:pos="993"/>
          <w:tab w:val="left" w:pos="1134"/>
        </w:tabs>
        <w:spacing w:line="360" w:lineRule="auto"/>
        <w:ind w:hanging="598"/>
        <w:jc w:val="both"/>
        <w:rPr>
          <w:rFonts w:ascii="Times New Roman" w:hAnsi="Times New Roman" w:cs="Times New Roman"/>
          <w:b/>
          <w:spacing w:val="2"/>
          <w:sz w:val="24"/>
          <w:szCs w:val="24"/>
        </w:rPr>
      </w:pPr>
      <w:r w:rsidRPr="00526B01">
        <w:rPr>
          <w:rFonts w:ascii="Times New Roman" w:hAnsi="Times New Roman" w:cs="Times New Roman"/>
          <w:b/>
          <w:sz w:val="24"/>
          <w:szCs w:val="24"/>
        </w:rPr>
        <w:t xml:space="preserve">Результаты </w:t>
      </w:r>
      <w:r w:rsidRPr="00526B01">
        <w:rPr>
          <w:rFonts w:ascii="Times New Roman" w:hAnsi="Times New Roman" w:cs="Times New Roman"/>
          <w:b/>
          <w:spacing w:val="2"/>
          <w:sz w:val="24"/>
          <w:szCs w:val="24"/>
        </w:rPr>
        <w:t>экспериментов</w:t>
      </w:r>
    </w:p>
    <w:p w:rsidR="00C44430" w:rsidRPr="0017336E" w:rsidRDefault="00C44430" w:rsidP="008A4861">
      <w:pPr>
        <w:pStyle w:val="ac"/>
        <w:spacing w:after="0" w:line="360" w:lineRule="auto"/>
        <w:ind w:left="0"/>
        <w:jc w:val="both"/>
        <w:rPr>
          <w:rFonts w:ascii="Times New Roman" w:hAnsi="Times New Roman" w:cs="Times New Roman"/>
          <w:sz w:val="24"/>
          <w:szCs w:val="24"/>
        </w:rPr>
      </w:pPr>
    </w:p>
    <w:p w:rsidR="009152FC" w:rsidRDefault="009152FC" w:rsidP="004826A2">
      <w:pPr>
        <w:shd w:val="clear" w:color="auto" w:fill="FFFFFF"/>
        <w:spacing w:line="360" w:lineRule="auto"/>
        <w:ind w:firstLine="709"/>
        <w:jc w:val="both"/>
      </w:pPr>
      <w:r w:rsidRPr="009C740B">
        <w:rPr>
          <w:color w:val="222222"/>
        </w:rPr>
        <w:t xml:space="preserve">В качестве примера для разработки когнитивных мнемосхем рассмотрим технологический процесс очистки газа в агрегате дистилляционной колонны (ДК), который получил широкое распространение в нефтегазовой отрасли. </w:t>
      </w:r>
      <w:proofErr w:type="gramStart"/>
      <w:r w:rsidRPr="009C740B">
        <w:rPr>
          <w:color w:val="222222"/>
        </w:rPr>
        <w:t xml:space="preserve">Дистилляционные колонны имеют многосекционную конструкцию </w:t>
      </w:r>
      <w:r w:rsidRPr="00C44430">
        <w:rPr>
          <w:color w:val="222222"/>
        </w:rPr>
        <w:t>[</w:t>
      </w:r>
      <w:r w:rsidR="00C64EFF" w:rsidRPr="00C64EFF">
        <w:rPr>
          <w:color w:val="222222"/>
        </w:rPr>
        <w:t>48</w:t>
      </w:r>
      <w:r w:rsidR="00BF79F6">
        <w:rPr>
          <w:color w:val="222222"/>
        </w:rPr>
        <w:t>,</w:t>
      </w:r>
      <w:r w:rsidR="00C64EFF" w:rsidRPr="00C64EFF">
        <w:rPr>
          <w:color w:val="222222"/>
        </w:rPr>
        <w:t>49</w:t>
      </w:r>
      <w:r w:rsidRPr="00C44430">
        <w:rPr>
          <w:color w:val="222222"/>
        </w:rPr>
        <w:t>], состоящую</w:t>
      </w:r>
      <w:r w:rsidRPr="009C740B">
        <w:rPr>
          <w:color w:val="222222"/>
        </w:rPr>
        <w:t xml:space="preserve"> из: вертикального агрегата, внутри которого расположены тарелки, основной задачей которых является сепарация компонентов, путем контакта газовых и жидких фаз; парового котла для нагрева жидкости (ребойлера); конденсатора для понижения температуры пара в верхней части колон</w:t>
      </w:r>
      <w:r w:rsidR="007B0785">
        <w:rPr>
          <w:color w:val="222222"/>
        </w:rPr>
        <w:t>н</w:t>
      </w:r>
      <w:r w:rsidRPr="009C740B">
        <w:rPr>
          <w:color w:val="222222"/>
        </w:rPr>
        <w:t>ы с целью получения конденсата и сбора в ёмкость для орошения.</w:t>
      </w:r>
      <w:proofErr w:type="gramEnd"/>
      <w:r w:rsidR="00BF79F6">
        <w:rPr>
          <w:color w:val="222222"/>
        </w:rPr>
        <w:t xml:space="preserve"> </w:t>
      </w:r>
      <w:r w:rsidRPr="009C740B">
        <w:t>На рисунке 2</w:t>
      </w:r>
      <w:r w:rsidR="00C44430">
        <w:t>.2</w:t>
      </w:r>
      <w:r w:rsidRPr="009C740B">
        <w:t xml:space="preserve"> представлен технологический процесс очистки газа в ДК.</w:t>
      </w:r>
    </w:p>
    <w:p w:rsidR="00BF79F6" w:rsidRDefault="00BF79F6" w:rsidP="008A4861">
      <w:pPr>
        <w:spacing w:line="360" w:lineRule="auto"/>
        <w:jc w:val="both"/>
      </w:pPr>
    </w:p>
    <w:p w:rsidR="009152FC" w:rsidRDefault="00ED3D8C" w:rsidP="008A4861">
      <w:pPr>
        <w:spacing w:line="360" w:lineRule="auto"/>
        <w:jc w:val="center"/>
      </w:pPr>
      <w:r w:rsidRPr="00ED3D8C">
        <w:rPr>
          <w:noProof/>
        </w:rPr>
        <w:drawing>
          <wp:inline distT="0" distB="0" distL="0" distR="0" wp14:anchorId="7735B570" wp14:editId="627E7ECC">
            <wp:extent cx="3302758" cy="2332406"/>
            <wp:effectExtent l="0" t="0" r="0" b="0"/>
            <wp:docPr id="18" name="Рисунок 18" descr="C:\Users\Timu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Timur\Desktop\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419793" cy="2415056"/>
                    </a:xfrm>
                    <a:prstGeom prst="rect">
                      <a:avLst/>
                    </a:prstGeom>
                    <a:noFill/>
                    <a:ln>
                      <a:noFill/>
                    </a:ln>
                  </pic:spPr>
                </pic:pic>
              </a:graphicData>
            </a:graphic>
          </wp:inline>
        </w:drawing>
      </w:r>
    </w:p>
    <w:p w:rsidR="009152FC" w:rsidRPr="00C44430" w:rsidRDefault="009152FC" w:rsidP="004826A2">
      <w:pPr>
        <w:spacing w:line="360" w:lineRule="auto"/>
        <w:jc w:val="center"/>
      </w:pPr>
      <w:r w:rsidRPr="00C44430">
        <w:t>Рис</w:t>
      </w:r>
      <w:r w:rsidR="00C44430">
        <w:t>унок</w:t>
      </w:r>
      <w:r w:rsidRPr="00C44430">
        <w:t xml:space="preserve"> 2.</w:t>
      </w:r>
      <w:r w:rsidR="00B4714E">
        <w:t>2</w:t>
      </w:r>
      <w:r w:rsidR="00C44430">
        <w:t xml:space="preserve"> - </w:t>
      </w:r>
      <w:r w:rsidRPr="00C44430">
        <w:t>Технологическая схема процесса очистки газа</w:t>
      </w:r>
      <w:r w:rsidR="00936AC4">
        <w:t xml:space="preserve"> </w:t>
      </w:r>
      <w:r w:rsidRPr="00C44430">
        <w:t>в дистилляционной колонне</w:t>
      </w:r>
    </w:p>
    <w:p w:rsidR="009152FC" w:rsidRPr="00C44430" w:rsidRDefault="009152FC" w:rsidP="008A4861">
      <w:pPr>
        <w:spacing w:line="360" w:lineRule="auto"/>
        <w:jc w:val="both"/>
      </w:pPr>
    </w:p>
    <w:p w:rsidR="00936AC4" w:rsidRDefault="009152FC" w:rsidP="00936AC4">
      <w:pPr>
        <w:spacing w:line="360" w:lineRule="auto"/>
        <w:ind w:left="142" w:firstLine="567"/>
        <w:jc w:val="both"/>
        <w:rPr>
          <w:lang w:val="kk-KZ"/>
        </w:rPr>
      </w:pPr>
      <w:r w:rsidRPr="00C44430">
        <w:rPr>
          <w:lang w:val="kk-KZ"/>
        </w:rPr>
        <w:t xml:space="preserve">Согласно технологической схеме процесса очистки газа на рисунке </w:t>
      </w:r>
      <w:r w:rsidR="00C07008">
        <w:rPr>
          <w:lang w:val="kk-KZ"/>
        </w:rPr>
        <w:t>2.</w:t>
      </w:r>
      <w:r w:rsidRPr="00C44430">
        <w:t xml:space="preserve">3 приведена простая мнемосхема для </w:t>
      </w:r>
      <w:r w:rsidRPr="00C44430">
        <w:rPr>
          <w:lang w:val="kk-KZ"/>
        </w:rPr>
        <w:t xml:space="preserve">мониторинга и управления </w:t>
      </w:r>
      <w:r w:rsidRPr="00C44430">
        <w:t xml:space="preserve">оператором процесса очистки газа в ДК. Следует отметить серую нейтральную цветовую гамму, которая обычно используется на мнемосхемах фирмы </w:t>
      </w:r>
      <w:r w:rsidRPr="00C44430">
        <w:rPr>
          <w:lang w:val="en-US"/>
        </w:rPr>
        <w:t>Honeywell</w:t>
      </w:r>
      <w:r w:rsidRPr="00C44430">
        <w:t>.</w:t>
      </w:r>
      <w:r w:rsidR="00936AC4">
        <w:t xml:space="preserve"> </w:t>
      </w:r>
    </w:p>
    <w:p w:rsidR="004826A2" w:rsidRDefault="00936AC4" w:rsidP="00936AC4">
      <w:pPr>
        <w:spacing w:line="360" w:lineRule="auto"/>
        <w:ind w:firstLine="709"/>
        <w:jc w:val="both"/>
      </w:pPr>
      <w:r w:rsidRPr="009C740B">
        <w:rPr>
          <w:lang w:val="kk-KZ"/>
        </w:rPr>
        <w:t>Проведены и</w:t>
      </w:r>
      <w:r w:rsidRPr="009C740B">
        <w:t>следования по визуальному восприятию информации с мнемосхем</w:t>
      </w:r>
      <w:r w:rsidRPr="009C740B">
        <w:rPr>
          <w:lang w:val="kk-KZ"/>
        </w:rPr>
        <w:t xml:space="preserve"> д</w:t>
      </w:r>
      <w:r w:rsidRPr="009C740B">
        <w:t>ля студентов и преподавателей АО «Казахстанско-Британского Технического Университета».</w:t>
      </w:r>
    </w:p>
    <w:p w:rsidR="009152FC" w:rsidRDefault="00C07008" w:rsidP="00C626C0">
      <w:pPr>
        <w:spacing w:line="360" w:lineRule="auto"/>
        <w:ind w:left="142"/>
        <w:jc w:val="center"/>
        <w:rPr>
          <w:i/>
        </w:rPr>
      </w:pPr>
      <w:r w:rsidRPr="00C07008">
        <w:rPr>
          <w:i/>
          <w:noProof/>
        </w:rPr>
        <w:lastRenderedPageBreak/>
        <w:drawing>
          <wp:inline distT="0" distB="0" distL="0" distR="0" wp14:anchorId="29D354B8" wp14:editId="2B65CCF2">
            <wp:extent cx="3524250" cy="2178325"/>
            <wp:effectExtent l="0" t="0" r="0" b="0"/>
            <wp:docPr id="19" name="Рисунок 19" descr="C:\Users\Timu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Timur\Desktop\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684821" cy="2277574"/>
                    </a:xfrm>
                    <a:prstGeom prst="rect">
                      <a:avLst/>
                    </a:prstGeom>
                    <a:noFill/>
                    <a:ln>
                      <a:noFill/>
                    </a:ln>
                  </pic:spPr>
                </pic:pic>
              </a:graphicData>
            </a:graphic>
          </wp:inline>
        </w:drawing>
      </w:r>
    </w:p>
    <w:p w:rsidR="00C44430" w:rsidRDefault="009152FC" w:rsidP="00E32C61">
      <w:pPr>
        <w:spacing w:line="360" w:lineRule="auto"/>
        <w:jc w:val="center"/>
      </w:pPr>
      <w:r w:rsidRPr="00C44430">
        <w:t>Рис</w:t>
      </w:r>
      <w:r w:rsidR="00C44430">
        <w:t>унок 2</w:t>
      </w:r>
      <w:r w:rsidRPr="00C44430">
        <w:t>.</w:t>
      </w:r>
      <w:r w:rsidR="002D775B">
        <w:t>3</w:t>
      </w:r>
      <w:r w:rsidR="00C44430">
        <w:t xml:space="preserve"> -</w:t>
      </w:r>
      <w:r w:rsidRPr="00C44430">
        <w:t xml:space="preserve"> Простая мнемосхема </w:t>
      </w:r>
      <w:r w:rsidR="00C44430" w:rsidRPr="00C44430">
        <w:t>фирмы</w:t>
      </w:r>
      <w:r w:rsidR="00C44430">
        <w:t xml:space="preserve"> </w:t>
      </w:r>
      <w:r w:rsidR="00C44430" w:rsidRPr="00C44430">
        <w:rPr>
          <w:lang w:val="en-US"/>
        </w:rPr>
        <w:t>Honeywell</w:t>
      </w:r>
    </w:p>
    <w:p w:rsidR="00936AC4" w:rsidRPr="00936AC4" w:rsidRDefault="00936AC4" w:rsidP="00E32C61">
      <w:pPr>
        <w:spacing w:line="360" w:lineRule="auto"/>
        <w:jc w:val="center"/>
      </w:pPr>
    </w:p>
    <w:p w:rsidR="009152FC" w:rsidRDefault="009152FC" w:rsidP="0014775C">
      <w:pPr>
        <w:spacing w:line="360" w:lineRule="auto"/>
        <w:ind w:firstLine="709"/>
        <w:jc w:val="both"/>
      </w:pPr>
      <w:r w:rsidRPr="009C740B">
        <w:t xml:space="preserve">В опросе участвовало 162 человека из них 44,4% женщин и 55,6% мужчин в возрасте от 18 до 31 года. Результаты эксперимента позволили выявить закономерности в области фокусировки человеческого зрения на операторский экран. Разработана дистанционная методика анкетирования и тест, состоящий из вопросов на тему «Когнитивное восприятие информации». </w:t>
      </w:r>
      <w:r w:rsidRPr="00C44430">
        <w:t>При разработке когнитивных мнемосхем впервые учитываются особенности восприятия информации у дальтоников, а также людей владеющих правой или левой рукой в качестве основной.</w:t>
      </w:r>
      <w:r w:rsidR="00C44430">
        <w:t xml:space="preserve"> </w:t>
      </w:r>
      <w:r w:rsidRPr="009C740B">
        <w:rPr>
          <w:lang w:val="kk-KZ"/>
        </w:rPr>
        <w:t>В результате эксперимента</w:t>
      </w:r>
      <w:r w:rsidRPr="009C740B">
        <w:t xml:space="preserve"> определено, что проблемы со зрением существует у 67,3 %</w:t>
      </w:r>
      <w:r w:rsidRPr="009C740B">
        <w:rPr>
          <w:color w:val="FF0000"/>
        </w:rPr>
        <w:t xml:space="preserve"> </w:t>
      </w:r>
      <w:r w:rsidRPr="009C740B">
        <w:t xml:space="preserve">опрошенных, из них 34,6% со слабой миопией, 27,8% с сильной миопией и 3% с гиперметропией. Помимо этого, 1,9% </w:t>
      </w:r>
      <w:proofErr w:type="gramStart"/>
      <w:r w:rsidRPr="009C740B">
        <w:t>опрошенных</w:t>
      </w:r>
      <w:proofErr w:type="gramEnd"/>
      <w:r w:rsidRPr="009C740B">
        <w:t xml:space="preserve"> имеют цветовую слепоту (дальтонизм). </w:t>
      </w:r>
      <w:r w:rsidRPr="00C44430">
        <w:t>Перед испытуемыми (вне зависимости от состояния зрения)</w:t>
      </w:r>
      <w:r w:rsidRPr="009C740B">
        <w:t xml:space="preserve"> были представлены </w:t>
      </w:r>
      <w:r w:rsidRPr="009C740B">
        <w:rPr>
          <w:lang w:val="en-US"/>
        </w:rPr>
        <w:t>HMI</w:t>
      </w:r>
      <w:r w:rsidRPr="009C740B">
        <w:t xml:space="preserve"> дисплеи с операторскими </w:t>
      </w:r>
      <w:proofErr w:type="gramStart"/>
      <w:r w:rsidRPr="009C740B">
        <w:t>экранами</w:t>
      </w:r>
      <w:proofErr w:type="gramEnd"/>
      <w:r w:rsidRPr="009C740B">
        <w:t xml:space="preserve"> и предложено указать </w:t>
      </w:r>
      <w:proofErr w:type="gramStart"/>
      <w:r w:rsidRPr="009C740B">
        <w:t>какой</w:t>
      </w:r>
      <w:proofErr w:type="gramEnd"/>
      <w:r w:rsidRPr="009C740B">
        <w:t xml:space="preserve"> графический объект определён в первую очередь. На рисунке </w:t>
      </w:r>
      <w:r w:rsidR="00CD2333">
        <w:t>2.</w:t>
      </w:r>
      <w:r w:rsidR="00FF1EB9" w:rsidRPr="00FF1EB9">
        <w:t>4</w:t>
      </w:r>
      <w:r w:rsidRPr="009C740B">
        <w:t xml:space="preserve"> предл</w:t>
      </w:r>
      <w:r w:rsidR="00044B74">
        <w:t>ожен вариант мнемосхемы (разделё</w:t>
      </w:r>
      <w:r w:rsidRPr="009C740B">
        <w:t>нной условно на семь областей) для определения фокусировки внимания обучающихся.</w:t>
      </w:r>
    </w:p>
    <w:p w:rsidR="00936AC4" w:rsidRPr="009C740B" w:rsidRDefault="00936AC4" w:rsidP="0014775C">
      <w:pPr>
        <w:spacing w:line="360" w:lineRule="auto"/>
        <w:ind w:firstLine="709"/>
        <w:jc w:val="both"/>
      </w:pPr>
    </w:p>
    <w:p w:rsidR="009152FC" w:rsidRPr="009C740B" w:rsidRDefault="00CD2333" w:rsidP="0014775C">
      <w:pPr>
        <w:spacing w:line="360" w:lineRule="auto"/>
        <w:ind w:firstLine="709"/>
        <w:jc w:val="center"/>
      </w:pPr>
      <w:r w:rsidRPr="00CD2333">
        <w:rPr>
          <w:noProof/>
        </w:rPr>
        <w:drawing>
          <wp:inline distT="0" distB="0" distL="0" distR="0" wp14:anchorId="7B7418EE" wp14:editId="2FED6B6E">
            <wp:extent cx="3386541" cy="1866900"/>
            <wp:effectExtent l="0" t="0" r="4445" b="0"/>
            <wp:docPr id="21" name="Рисунок 21" descr="C:\Users\Timu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Timur\Desktop\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533461" cy="1947893"/>
                    </a:xfrm>
                    <a:prstGeom prst="rect">
                      <a:avLst/>
                    </a:prstGeom>
                    <a:noFill/>
                    <a:ln>
                      <a:noFill/>
                    </a:ln>
                  </pic:spPr>
                </pic:pic>
              </a:graphicData>
            </a:graphic>
          </wp:inline>
        </w:drawing>
      </w:r>
    </w:p>
    <w:p w:rsidR="00936AC4" w:rsidRDefault="009152FC" w:rsidP="00936AC4">
      <w:pPr>
        <w:spacing w:line="360" w:lineRule="auto"/>
        <w:jc w:val="center"/>
      </w:pPr>
      <w:r w:rsidRPr="00C44430">
        <w:t>Рис</w:t>
      </w:r>
      <w:r w:rsidR="00F146C5">
        <w:t>унок 2.</w:t>
      </w:r>
      <w:r w:rsidR="00FF1EB9" w:rsidRPr="00FF1EB9">
        <w:t>4</w:t>
      </w:r>
      <w:r w:rsidR="00C44430">
        <w:t xml:space="preserve"> -</w:t>
      </w:r>
      <w:r w:rsidRPr="00C44430">
        <w:t xml:space="preserve"> Вариант мнемосхемы для определения фокусировки</w:t>
      </w:r>
      <w:r w:rsidR="005D7B8D" w:rsidRPr="005D7B8D">
        <w:t xml:space="preserve"> </w:t>
      </w:r>
      <w:r w:rsidRPr="00C44430">
        <w:t xml:space="preserve">внимания </w:t>
      </w:r>
    </w:p>
    <w:p w:rsidR="009152FC" w:rsidRDefault="009152FC" w:rsidP="00936AC4">
      <w:pPr>
        <w:spacing w:line="360" w:lineRule="auto"/>
        <w:jc w:val="center"/>
      </w:pPr>
      <w:r w:rsidRPr="00B833B1">
        <w:t xml:space="preserve">по </w:t>
      </w:r>
      <w:r w:rsidR="0014775C" w:rsidRPr="00B833B1">
        <w:t>7</w:t>
      </w:r>
      <w:r w:rsidRPr="00C44430">
        <w:t xml:space="preserve"> областям</w:t>
      </w:r>
    </w:p>
    <w:p w:rsidR="009152FC" w:rsidRPr="009C740B" w:rsidRDefault="009152FC" w:rsidP="009A4C3B">
      <w:pPr>
        <w:spacing w:line="360" w:lineRule="auto"/>
        <w:ind w:firstLine="709"/>
        <w:jc w:val="both"/>
      </w:pPr>
      <w:r w:rsidRPr="009C740B">
        <w:rPr>
          <w:lang w:val="kk-KZ"/>
        </w:rPr>
        <w:lastRenderedPageBreak/>
        <w:t xml:space="preserve">Большинство людей с нормальной остротой зрения </w:t>
      </w:r>
      <w:r w:rsidRPr="00C44430">
        <w:t>[</w:t>
      </w:r>
      <w:r w:rsidR="00C64EFF" w:rsidRPr="00C64EFF">
        <w:t>50</w:t>
      </w:r>
      <w:r w:rsidRPr="00C44430">
        <w:t>,</w:t>
      </w:r>
      <w:r w:rsidR="00C64EFF" w:rsidRPr="00C64EFF">
        <w:t>51</w:t>
      </w:r>
      <w:r w:rsidRPr="00C44430">
        <w:t>]</w:t>
      </w:r>
      <w:r w:rsidRPr="009C740B">
        <w:t xml:space="preserve"> </w:t>
      </w:r>
      <w:r w:rsidRPr="009C740B">
        <w:rPr>
          <w:lang w:val="kk-KZ"/>
        </w:rPr>
        <w:t>воспринимают информацию следующим образом</w:t>
      </w:r>
      <w:r w:rsidRPr="009C740B">
        <w:t xml:space="preserve">: лучше всего </w:t>
      </w:r>
      <w:r w:rsidRPr="009C740B">
        <w:rPr>
          <w:lang w:val="kk-KZ"/>
        </w:rPr>
        <w:t>усваивается ин</w:t>
      </w:r>
      <w:r w:rsidRPr="009C740B">
        <w:t xml:space="preserve">формация расположенная на </w:t>
      </w:r>
      <w:r w:rsidRPr="009C740B">
        <w:rPr>
          <w:lang w:val="kk-KZ"/>
        </w:rPr>
        <w:t>дисплее</w:t>
      </w:r>
      <w:r w:rsidRPr="009C740B">
        <w:t xml:space="preserve"> в правом верхнем углу</w:t>
      </w:r>
      <w:r w:rsidRPr="009C740B">
        <w:rPr>
          <w:lang w:val="kk-KZ"/>
        </w:rPr>
        <w:t xml:space="preserve"> </w:t>
      </w:r>
      <w:r w:rsidRPr="009C740B">
        <w:t xml:space="preserve">(33% внимания), левый верхний угол учебного поля (28%), правый нижний (23%) и левый нижний угол (16 %). </w:t>
      </w:r>
    </w:p>
    <w:p w:rsidR="009152FC" w:rsidRPr="009C740B" w:rsidRDefault="00BF79F6" w:rsidP="009A4C3B">
      <w:pPr>
        <w:tabs>
          <w:tab w:val="left" w:pos="709"/>
        </w:tabs>
        <w:spacing w:line="360" w:lineRule="auto"/>
        <w:ind w:firstLine="709"/>
        <w:jc w:val="both"/>
      </w:pPr>
      <w:r>
        <w:t xml:space="preserve">Рассмотрим </w:t>
      </w:r>
      <w:r w:rsidR="009152FC" w:rsidRPr="009C740B">
        <w:t xml:space="preserve">результаты опроса, которые показывают процентное соотношение областей, привлёкшее внимание в первую очередь. Наибольшее внимание притягивает центр мнемосхемы (68,5%), затем верхний левый угол (10,9%), область верха </w:t>
      </w:r>
      <w:proofErr w:type="gramStart"/>
      <w:r w:rsidR="009152FC" w:rsidRPr="009C740B">
        <w:t>по середине</w:t>
      </w:r>
      <w:proofErr w:type="gramEnd"/>
      <w:r w:rsidR="009152FC" w:rsidRPr="009C740B">
        <w:t xml:space="preserve"> экрана (7,3%) и т.д. Меньше всего внимания привлекает нижний левый угол (1,2%).</w:t>
      </w:r>
    </w:p>
    <w:p w:rsidR="009152FC" w:rsidRPr="009C740B" w:rsidRDefault="00BF79F6" w:rsidP="009A4C3B">
      <w:pPr>
        <w:tabs>
          <w:tab w:val="left" w:pos="567"/>
          <w:tab w:val="left" w:pos="709"/>
        </w:tabs>
        <w:spacing w:line="360" w:lineRule="auto"/>
        <w:ind w:firstLine="709"/>
        <w:jc w:val="both"/>
      </w:pPr>
      <w:r>
        <w:tab/>
      </w:r>
      <w:r w:rsidR="009152FC" w:rsidRPr="009C740B">
        <w:t xml:space="preserve">Далее на рисунке </w:t>
      </w:r>
      <w:r w:rsidR="00C44430">
        <w:t>2.</w:t>
      </w:r>
      <w:r w:rsidR="00FF1EB9" w:rsidRPr="00FF1EB9">
        <w:t>5</w:t>
      </w:r>
      <w:r w:rsidR="009152FC" w:rsidRPr="009C740B">
        <w:t xml:space="preserve"> предлагается вариант мнемосхемы (разделённой условно на четыре области) для определения фокусировки внимания.</w:t>
      </w:r>
    </w:p>
    <w:p w:rsidR="009152FC" w:rsidRPr="009C740B" w:rsidRDefault="009152FC" w:rsidP="00C626C0">
      <w:pPr>
        <w:tabs>
          <w:tab w:val="left" w:pos="709"/>
        </w:tabs>
        <w:spacing w:line="360" w:lineRule="auto"/>
        <w:ind w:left="142"/>
        <w:jc w:val="both"/>
      </w:pPr>
    </w:p>
    <w:p w:rsidR="009152FC" w:rsidRPr="009C740B" w:rsidRDefault="00496733" w:rsidP="009A4C3B">
      <w:pPr>
        <w:spacing w:line="360" w:lineRule="auto"/>
        <w:jc w:val="center"/>
        <w:rPr>
          <w:i/>
        </w:rPr>
      </w:pPr>
      <w:r w:rsidRPr="00496733">
        <w:rPr>
          <w:i/>
          <w:noProof/>
        </w:rPr>
        <w:drawing>
          <wp:inline distT="0" distB="0" distL="0" distR="0" wp14:anchorId="423F364C" wp14:editId="0E12EB90">
            <wp:extent cx="3722426" cy="1871663"/>
            <wp:effectExtent l="0" t="0" r="0" b="0"/>
            <wp:docPr id="23" name="Рисунок 23" descr="C:\Users\Timur\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Timur\Desktop\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802910" cy="1912131"/>
                    </a:xfrm>
                    <a:prstGeom prst="rect">
                      <a:avLst/>
                    </a:prstGeom>
                    <a:noFill/>
                    <a:ln>
                      <a:noFill/>
                    </a:ln>
                  </pic:spPr>
                </pic:pic>
              </a:graphicData>
            </a:graphic>
          </wp:inline>
        </w:drawing>
      </w:r>
    </w:p>
    <w:p w:rsidR="004826A2" w:rsidRDefault="00C44430" w:rsidP="004826A2">
      <w:pPr>
        <w:spacing w:line="360" w:lineRule="auto"/>
        <w:jc w:val="center"/>
      </w:pPr>
      <w:r>
        <w:t>Рисунок 2.</w:t>
      </w:r>
      <w:r w:rsidR="00FF1EB9" w:rsidRPr="00FF1EB9">
        <w:t>5</w:t>
      </w:r>
      <w:r>
        <w:t xml:space="preserve"> -</w:t>
      </w:r>
      <w:r w:rsidR="009152FC" w:rsidRPr="00C44430">
        <w:t xml:space="preserve"> Вариант мнемосхемы для определения фокусировки </w:t>
      </w:r>
      <w:r w:rsidR="009152FC" w:rsidRPr="00B833B1">
        <w:t>внимания</w:t>
      </w:r>
    </w:p>
    <w:p w:rsidR="009152FC" w:rsidRPr="00C44430" w:rsidRDefault="009A4C3B" w:rsidP="004826A2">
      <w:pPr>
        <w:spacing w:line="360" w:lineRule="auto"/>
        <w:jc w:val="center"/>
      </w:pPr>
      <w:r w:rsidRPr="00B833B1">
        <w:t xml:space="preserve"> </w:t>
      </w:r>
      <w:r w:rsidR="009152FC" w:rsidRPr="00B833B1">
        <w:t xml:space="preserve">по </w:t>
      </w:r>
      <w:r w:rsidRPr="00B833B1">
        <w:t>4</w:t>
      </w:r>
      <w:r>
        <w:t xml:space="preserve"> </w:t>
      </w:r>
      <w:r w:rsidR="009152FC" w:rsidRPr="00C44430">
        <w:t>областям</w:t>
      </w:r>
    </w:p>
    <w:p w:rsidR="009152FC" w:rsidRPr="009C740B" w:rsidRDefault="009152FC" w:rsidP="009A4C3B">
      <w:pPr>
        <w:spacing w:line="360" w:lineRule="auto"/>
        <w:ind w:firstLine="709"/>
        <w:jc w:val="both"/>
        <w:rPr>
          <w:i/>
        </w:rPr>
      </w:pPr>
    </w:p>
    <w:p w:rsidR="009152FC" w:rsidRDefault="000C6933" w:rsidP="009A4C3B">
      <w:pPr>
        <w:tabs>
          <w:tab w:val="left" w:pos="567"/>
          <w:tab w:val="left" w:pos="709"/>
        </w:tabs>
        <w:spacing w:line="360" w:lineRule="auto"/>
        <w:ind w:firstLine="709"/>
        <w:jc w:val="both"/>
      </w:pPr>
      <w:r>
        <w:tab/>
      </w:r>
      <w:r w:rsidR="009152FC" w:rsidRPr="009C740B">
        <w:t xml:space="preserve">На </w:t>
      </w:r>
      <w:r w:rsidR="009152FC" w:rsidRPr="000C6933">
        <w:t xml:space="preserve">рисунке </w:t>
      </w:r>
      <w:r w:rsidRPr="000C6933">
        <w:t>2.</w:t>
      </w:r>
      <w:r w:rsidR="00FF1EB9" w:rsidRPr="00FF1EB9">
        <w:t>6</w:t>
      </w:r>
      <w:r w:rsidR="009152FC" w:rsidRPr="000C6933">
        <w:t xml:space="preserve"> показано</w:t>
      </w:r>
      <w:r w:rsidR="009152FC" w:rsidRPr="009C740B">
        <w:t xml:space="preserve"> процентное соотношение фокусировки внимания. Определено, что ярко выражено внимание к верхнему левому углу операторского экрана (45,5%) и верхнему правому углу (42,4%).</w:t>
      </w:r>
      <w:r>
        <w:t xml:space="preserve"> </w:t>
      </w:r>
      <w:r w:rsidR="009152FC" w:rsidRPr="009C740B">
        <w:t>Таким образом, нижняя область экрана неинформативна и не предназначена для расположения критически важной информации.</w:t>
      </w:r>
    </w:p>
    <w:p w:rsidR="009152FC" w:rsidRPr="009C740B" w:rsidRDefault="00FE1FCE" w:rsidP="00C626C0">
      <w:pPr>
        <w:spacing w:line="360" w:lineRule="auto"/>
        <w:ind w:left="142"/>
        <w:jc w:val="center"/>
        <w:rPr>
          <w:noProof/>
        </w:rPr>
      </w:pPr>
      <w:r w:rsidRPr="00FE1FCE">
        <w:rPr>
          <w:noProof/>
        </w:rPr>
        <w:drawing>
          <wp:inline distT="0" distB="0" distL="0" distR="0" wp14:anchorId="06E3A0A6" wp14:editId="6596AFA8">
            <wp:extent cx="2999767" cy="1852612"/>
            <wp:effectExtent l="0" t="0" r="0" b="0"/>
            <wp:docPr id="24" name="Рисунок 24" descr="C:\Users\Timur\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Timur\Desktop\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84069" cy="1904676"/>
                    </a:xfrm>
                    <a:prstGeom prst="rect">
                      <a:avLst/>
                    </a:prstGeom>
                    <a:noFill/>
                    <a:ln>
                      <a:noFill/>
                    </a:ln>
                  </pic:spPr>
                </pic:pic>
              </a:graphicData>
            </a:graphic>
          </wp:inline>
        </w:drawing>
      </w:r>
    </w:p>
    <w:p w:rsidR="009152FC" w:rsidRDefault="009152FC" w:rsidP="00C626C0">
      <w:pPr>
        <w:spacing w:line="360" w:lineRule="auto"/>
        <w:ind w:left="142"/>
      </w:pPr>
      <w:r w:rsidRPr="000C6933">
        <w:t>Рис</w:t>
      </w:r>
      <w:r w:rsidR="000C6933">
        <w:t>унок 2.</w:t>
      </w:r>
      <w:r w:rsidR="00FF1EB9" w:rsidRPr="00FF1EB9">
        <w:t>6</w:t>
      </w:r>
      <w:r w:rsidR="000C6933">
        <w:t xml:space="preserve"> -</w:t>
      </w:r>
      <w:r w:rsidRPr="000C6933">
        <w:t xml:space="preserve"> Процентное соотношение фокусировки внимания</w:t>
      </w:r>
      <w:r w:rsidR="00C10883" w:rsidRPr="00C10883">
        <w:t xml:space="preserve"> </w:t>
      </w:r>
      <w:r w:rsidR="00C10883">
        <w:t>для четырёх областей</w:t>
      </w:r>
    </w:p>
    <w:p w:rsidR="009152FC" w:rsidRDefault="000C6933" w:rsidP="00231B6E">
      <w:pPr>
        <w:tabs>
          <w:tab w:val="left" w:pos="567"/>
        </w:tabs>
        <w:spacing w:line="360" w:lineRule="auto"/>
        <w:ind w:firstLine="709"/>
        <w:jc w:val="both"/>
      </w:pPr>
      <w:r>
        <w:lastRenderedPageBreak/>
        <w:tab/>
      </w:r>
      <w:r w:rsidR="009152FC" w:rsidRPr="009C740B">
        <w:t xml:space="preserve">Рассмотрим статистику для людей имеющих проблемы со зрением. На рисунке </w:t>
      </w:r>
      <w:r>
        <w:t>2.</w:t>
      </w:r>
      <w:r w:rsidR="00FF1EB9" w:rsidRPr="00FF1EB9">
        <w:t>7</w:t>
      </w:r>
      <w:r w:rsidR="009152FC" w:rsidRPr="009C740B">
        <w:t xml:space="preserve"> представлены статистические данные для людей с миопией. </w:t>
      </w:r>
    </w:p>
    <w:p w:rsidR="00175830" w:rsidRDefault="00175830" w:rsidP="00C626C0">
      <w:pPr>
        <w:tabs>
          <w:tab w:val="left" w:pos="567"/>
        </w:tabs>
        <w:spacing w:line="360" w:lineRule="auto"/>
        <w:ind w:left="142"/>
        <w:jc w:val="both"/>
      </w:pPr>
    </w:p>
    <w:p w:rsidR="009152FC" w:rsidRPr="009C740B" w:rsidRDefault="000A3E8D" w:rsidP="00C626C0">
      <w:pPr>
        <w:spacing w:line="360" w:lineRule="auto"/>
        <w:ind w:left="142"/>
        <w:jc w:val="center"/>
        <w:rPr>
          <w:i/>
          <w:noProof/>
        </w:rPr>
      </w:pPr>
      <w:r w:rsidRPr="000A3E8D">
        <w:rPr>
          <w:i/>
          <w:noProof/>
        </w:rPr>
        <w:drawing>
          <wp:inline distT="0" distB="0" distL="0" distR="0" wp14:anchorId="60DDB870" wp14:editId="34F99CEB">
            <wp:extent cx="3169122" cy="1952625"/>
            <wp:effectExtent l="0" t="0" r="0" b="0"/>
            <wp:docPr id="25" name="Рисунок 25" descr="C:\Users\Timur\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Timur\Desktop\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98163" cy="2032133"/>
                    </a:xfrm>
                    <a:prstGeom prst="rect">
                      <a:avLst/>
                    </a:prstGeom>
                    <a:noFill/>
                    <a:ln>
                      <a:noFill/>
                    </a:ln>
                  </pic:spPr>
                </pic:pic>
              </a:graphicData>
            </a:graphic>
          </wp:inline>
        </w:drawing>
      </w:r>
    </w:p>
    <w:p w:rsidR="009152FC" w:rsidRDefault="000C6933" w:rsidP="00067082">
      <w:pPr>
        <w:spacing w:line="360" w:lineRule="auto"/>
        <w:ind w:left="142"/>
        <w:jc w:val="center"/>
      </w:pPr>
      <w:r>
        <w:t>Рисунок</w:t>
      </w:r>
      <w:r w:rsidR="009152FC" w:rsidRPr="000C6933">
        <w:t xml:space="preserve"> </w:t>
      </w:r>
      <w:r>
        <w:t>2.</w:t>
      </w:r>
      <w:r w:rsidR="00FF1EB9" w:rsidRPr="00FF1EB9">
        <w:t>7</w:t>
      </w:r>
      <w:r>
        <w:t xml:space="preserve"> -</w:t>
      </w:r>
      <w:r w:rsidR="009152FC" w:rsidRPr="000C6933">
        <w:t xml:space="preserve"> Фокусировка внимания </w:t>
      </w:r>
      <w:r w:rsidR="00067082">
        <w:t>на мнемосхеме у людей с миопией</w:t>
      </w:r>
    </w:p>
    <w:p w:rsidR="00067082" w:rsidRPr="00067082" w:rsidRDefault="00067082" w:rsidP="00067082">
      <w:pPr>
        <w:spacing w:line="360" w:lineRule="auto"/>
        <w:ind w:left="142"/>
        <w:jc w:val="center"/>
      </w:pPr>
    </w:p>
    <w:p w:rsidR="009152FC" w:rsidRPr="009C740B" w:rsidRDefault="009152FC" w:rsidP="00067082">
      <w:pPr>
        <w:spacing w:line="360" w:lineRule="auto"/>
        <w:ind w:firstLine="709"/>
        <w:jc w:val="both"/>
      </w:pPr>
      <w:r w:rsidRPr="009C740B">
        <w:t xml:space="preserve">Как видно из круговой диаграммы, у людей с близорукостью внимание акцентируется на верхнюю левую область </w:t>
      </w:r>
      <w:r w:rsidRPr="009C740B">
        <w:rPr>
          <w:lang w:val="en-US"/>
        </w:rPr>
        <w:t>HMI</w:t>
      </w:r>
      <w:r w:rsidRPr="009C740B">
        <w:t>-дисплея (45,6% опрошенных) и чуть менее на верхнюю правую область (39,8%). По результатам анализа опроса можно заключить, что расположение наиболее важной информации на мнемосхеме для людей с миопией предпочтительно располагать в верхнем левом углу монитора.</w:t>
      </w:r>
    </w:p>
    <w:p w:rsidR="009152FC" w:rsidRPr="009C740B" w:rsidRDefault="009152FC" w:rsidP="00067082">
      <w:pPr>
        <w:spacing w:line="360" w:lineRule="auto"/>
        <w:ind w:firstLine="709"/>
        <w:jc w:val="both"/>
      </w:pPr>
      <w:r w:rsidRPr="009C740B">
        <w:t>Также получены результаты по восприятию графической информации у людей сенестралов (леворуких) и декстралов (праворуких). Из 162 респондентов оказалось 4,9</w:t>
      </w:r>
      <w:r w:rsidRPr="000C6933">
        <w:t>% сенестралов</w:t>
      </w:r>
      <w:r w:rsidRPr="000C6933">
        <w:rPr>
          <w:lang w:val="kk-KZ"/>
        </w:rPr>
        <w:t>, 92% декстралов</w:t>
      </w:r>
      <w:r w:rsidRPr="009C740B">
        <w:t xml:space="preserve"> и 3,1% владеющих двумя руками. В зависимости от того, является ли человек сенестралом или декстралом (для мнемосхемы с четырьмя </w:t>
      </w:r>
      <w:proofErr w:type="gramStart"/>
      <w:r w:rsidRPr="009C740B">
        <w:t xml:space="preserve">объектами) </w:t>
      </w:r>
      <w:proofErr w:type="gramEnd"/>
      <w:r w:rsidRPr="009C740B">
        <w:t xml:space="preserve">статистика выглядит следующим образом: люди, владеющие левой рукой, заостряли внимание на верхний правый угол в 87,5% случаев. В тоже время у респондентов - декстралов наоборот преобладает левый верхний угол в 47,3% случаях. </w:t>
      </w:r>
    </w:p>
    <w:p w:rsidR="00C10883" w:rsidRDefault="009152FC" w:rsidP="00067082">
      <w:pPr>
        <w:spacing w:line="360" w:lineRule="auto"/>
        <w:ind w:firstLine="709"/>
        <w:jc w:val="both"/>
      </w:pPr>
      <w:r w:rsidRPr="009C740B">
        <w:t xml:space="preserve">Для поиска наиболее подходящей световой гаммы, респондентам представили два варианта оформления мнемосхемы: стандартный серый (вариант 1, </w:t>
      </w:r>
      <w:r w:rsidR="000C6933">
        <w:t>рисунок 2.</w:t>
      </w:r>
      <w:r w:rsidRPr="000C6933">
        <w:t xml:space="preserve">3) и цветной (вариант 2, </w:t>
      </w:r>
      <w:r w:rsidR="000C6933">
        <w:t>рисунок 2.</w:t>
      </w:r>
      <w:r w:rsidR="00FF1EB9">
        <w:t>8</w:t>
      </w:r>
      <w:r w:rsidRPr="000C6933">
        <w:t>).</w:t>
      </w:r>
      <w:r w:rsidRPr="009C740B">
        <w:t xml:space="preserve"> </w:t>
      </w:r>
      <w:proofErr w:type="gramStart"/>
      <w:r w:rsidRPr="009C740B">
        <w:t>Обучающимся</w:t>
      </w:r>
      <w:proofErr w:type="gramEnd"/>
      <w:r w:rsidRPr="009C740B">
        <w:t xml:space="preserve"> предложили определить какой вариант наиболее приемлем для длительного визуального контакта.</w:t>
      </w:r>
      <w:r w:rsidR="00C10883" w:rsidRPr="00C10883">
        <w:t xml:space="preserve"> </w:t>
      </w:r>
      <w:proofErr w:type="gramStart"/>
      <w:r w:rsidR="00C10883" w:rsidRPr="009C740B">
        <w:t xml:space="preserve">По результатам опроса выявлено, что 81,8% опрошенных предпочли цветной вариант мнемосхемы, оформленный синими тонами, несущий меньшую нагрузку на зрительный аппарат, </w:t>
      </w:r>
      <w:r w:rsidR="00C10883" w:rsidRPr="000C6933">
        <w:t xml:space="preserve">что подтверждает ранее проведённые исследования </w:t>
      </w:r>
      <w:r w:rsidR="00C10883" w:rsidRPr="00B833B1">
        <w:t>[11,12].</w:t>
      </w:r>
      <w:proofErr w:type="gramEnd"/>
      <w:r w:rsidR="00FA2FD7" w:rsidRPr="00B833B1">
        <w:t xml:space="preserve"> </w:t>
      </w:r>
      <w:r w:rsidR="00C10883" w:rsidRPr="00B833B1">
        <w:rPr>
          <w:lang w:val="kk-KZ"/>
        </w:rPr>
        <w:t>Так как</w:t>
      </w:r>
      <w:r w:rsidR="00C10883" w:rsidRPr="000C6933">
        <w:rPr>
          <w:lang w:val="kk-KZ"/>
        </w:rPr>
        <w:t xml:space="preserve"> больше половины обучающихся имеют различную степень миопии</w:t>
      </w:r>
      <w:r w:rsidR="00C10883" w:rsidRPr="000C6933">
        <w:t>, то актуальна разработка когнитивных мнемосхем с учётом этих особенностей зрения.</w:t>
      </w:r>
      <w:r w:rsidR="00C10883" w:rsidRPr="00C10883">
        <w:t xml:space="preserve"> </w:t>
      </w:r>
      <w:r w:rsidR="00C10883" w:rsidRPr="000C6933">
        <w:t xml:space="preserve">На рисунке </w:t>
      </w:r>
      <w:r w:rsidR="00C10883">
        <w:t>2.</w:t>
      </w:r>
      <w:r w:rsidR="00C10883" w:rsidRPr="00FF1EB9">
        <w:t>9</w:t>
      </w:r>
      <w:r w:rsidR="00C10883" w:rsidRPr="000C6933">
        <w:t xml:space="preserve"> приведён пример </w:t>
      </w:r>
      <w:r w:rsidR="00C10883" w:rsidRPr="000C6933">
        <w:rPr>
          <w:lang w:val="kk-KZ"/>
        </w:rPr>
        <w:t xml:space="preserve">разработанной </w:t>
      </w:r>
      <w:r w:rsidR="00C10883" w:rsidRPr="000C6933">
        <w:t xml:space="preserve">когнитивной мнемосхемы для операторов с миопией. </w:t>
      </w:r>
    </w:p>
    <w:p w:rsidR="009152FC" w:rsidRDefault="006572F9" w:rsidP="00695D78">
      <w:pPr>
        <w:tabs>
          <w:tab w:val="left" w:pos="2835"/>
        </w:tabs>
        <w:spacing w:line="360" w:lineRule="auto"/>
        <w:ind w:firstLine="709"/>
        <w:jc w:val="center"/>
      </w:pPr>
      <w:r w:rsidRPr="006572F9">
        <w:rPr>
          <w:noProof/>
        </w:rPr>
        <w:lastRenderedPageBreak/>
        <w:drawing>
          <wp:inline distT="0" distB="0" distL="0" distR="0" wp14:anchorId="6705C35A" wp14:editId="632447AF">
            <wp:extent cx="3059337" cy="1876301"/>
            <wp:effectExtent l="0" t="0" r="8255" b="0"/>
            <wp:docPr id="29" name="Рисунок 29" descr="C:\Users\Timur\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Timur\Desktop\1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57933" cy="1936770"/>
                    </a:xfrm>
                    <a:prstGeom prst="rect">
                      <a:avLst/>
                    </a:prstGeom>
                    <a:noFill/>
                    <a:ln>
                      <a:noFill/>
                    </a:ln>
                  </pic:spPr>
                </pic:pic>
              </a:graphicData>
            </a:graphic>
          </wp:inline>
        </w:drawing>
      </w:r>
    </w:p>
    <w:p w:rsidR="009152FC" w:rsidRPr="000C6933" w:rsidRDefault="000C6933" w:rsidP="00C626C0">
      <w:pPr>
        <w:spacing w:line="360" w:lineRule="auto"/>
        <w:ind w:left="142"/>
        <w:jc w:val="center"/>
      </w:pPr>
      <w:r>
        <w:t>Рисунок 2.</w:t>
      </w:r>
      <w:r w:rsidR="00FF1EB9" w:rsidRPr="00FF1EB9">
        <w:t>8</w:t>
      </w:r>
      <w:r>
        <w:t xml:space="preserve"> -</w:t>
      </w:r>
      <w:r w:rsidR="009152FC" w:rsidRPr="000C6933">
        <w:t xml:space="preserve"> Когнитивная мнемосхема для определения лучшей цветовой гаммы</w:t>
      </w:r>
    </w:p>
    <w:p w:rsidR="009152FC" w:rsidRDefault="00695D78" w:rsidP="00C626C0">
      <w:pPr>
        <w:spacing w:line="360" w:lineRule="auto"/>
        <w:ind w:left="142"/>
        <w:jc w:val="center"/>
        <w:rPr>
          <w:highlight w:val="yellow"/>
        </w:rPr>
      </w:pPr>
      <w:r>
        <w:t xml:space="preserve">         </w:t>
      </w:r>
      <w:r w:rsidR="007331BA" w:rsidRPr="007331BA">
        <w:rPr>
          <w:noProof/>
        </w:rPr>
        <w:drawing>
          <wp:inline distT="0" distB="0" distL="0" distR="0" wp14:anchorId="01DEE550" wp14:editId="5F0FCE48">
            <wp:extent cx="3158836" cy="1851344"/>
            <wp:effectExtent l="0" t="0" r="3810" b="0"/>
            <wp:docPr id="30" name="Рисунок 30" descr="C:\Users\Timur\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Timur\Desktop\1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35666" cy="1896373"/>
                    </a:xfrm>
                    <a:prstGeom prst="rect">
                      <a:avLst/>
                    </a:prstGeom>
                    <a:noFill/>
                    <a:ln>
                      <a:noFill/>
                    </a:ln>
                  </pic:spPr>
                </pic:pic>
              </a:graphicData>
            </a:graphic>
          </wp:inline>
        </w:drawing>
      </w:r>
    </w:p>
    <w:p w:rsidR="009152FC" w:rsidRPr="00860721" w:rsidRDefault="00F146C5" w:rsidP="00C626C0">
      <w:pPr>
        <w:spacing w:line="360" w:lineRule="auto"/>
        <w:ind w:left="142"/>
        <w:jc w:val="center"/>
        <w:rPr>
          <w:lang w:val="kk-KZ"/>
        </w:rPr>
      </w:pPr>
      <w:r>
        <w:t>Рисунок 2.</w:t>
      </w:r>
      <w:r w:rsidR="00FF1EB9" w:rsidRPr="00F62BBC">
        <w:t>9</w:t>
      </w:r>
      <w:r w:rsidR="000C6933" w:rsidRPr="00860721">
        <w:t xml:space="preserve"> -</w:t>
      </w:r>
      <w:r w:rsidR="009152FC" w:rsidRPr="00860721">
        <w:t xml:space="preserve"> Когнитивная мнемосхема </w:t>
      </w:r>
      <w:r w:rsidR="009152FC" w:rsidRPr="00860721">
        <w:rPr>
          <w:lang w:val="kk-KZ"/>
        </w:rPr>
        <w:t>для людей с миопией</w:t>
      </w:r>
    </w:p>
    <w:p w:rsidR="009152FC" w:rsidRPr="00860721" w:rsidRDefault="009152FC" w:rsidP="00C626C0">
      <w:pPr>
        <w:spacing w:line="360" w:lineRule="auto"/>
        <w:ind w:left="142"/>
        <w:jc w:val="both"/>
        <w:rPr>
          <w:i/>
          <w:lang w:val="kk-KZ"/>
        </w:rPr>
      </w:pPr>
    </w:p>
    <w:p w:rsidR="00860721" w:rsidRDefault="009152FC" w:rsidP="00067082">
      <w:pPr>
        <w:spacing w:line="360" w:lineRule="auto"/>
        <w:ind w:firstLine="709"/>
        <w:jc w:val="both"/>
      </w:pPr>
      <w:r w:rsidRPr="00860721">
        <w:t>Наиболее важная информ</w:t>
      </w:r>
      <w:r w:rsidR="00547257">
        <w:t>ация при миопии согласно проведё</w:t>
      </w:r>
      <w:r w:rsidRPr="00860721">
        <w:t>нным экспериментам располагается в верхнем левом углу. Однако</w:t>
      </w:r>
      <w:proofErr w:type="gramStart"/>
      <w:r w:rsidRPr="00860721">
        <w:t>,</w:t>
      </w:r>
      <w:proofErr w:type="gramEnd"/>
      <w:r w:rsidRPr="00860721">
        <w:t xml:space="preserve"> если обучающийся является сенестралом, то лучше важную информацию сместить в правый верхний угол. Таким образом, разработка </w:t>
      </w:r>
      <w:proofErr w:type="gramStart"/>
      <w:r w:rsidRPr="00860721">
        <w:t>когнитивных мнемосхем, основанных на особенностях обработки визуальн</w:t>
      </w:r>
      <w:r w:rsidR="00DF55D3">
        <w:t xml:space="preserve">ой информации человеком </w:t>
      </w:r>
      <w:r w:rsidR="00DF55D3">
        <w:rPr>
          <w:lang w:val="kk-KZ"/>
        </w:rPr>
        <w:t>позволяет</w:t>
      </w:r>
      <w:proofErr w:type="gramEnd"/>
      <w:r w:rsidRPr="00860721">
        <w:t xml:space="preserve"> существенно снизить риски аварийных ситуаций при длительном наблюдении за несколькими консолями.</w:t>
      </w:r>
      <w:r w:rsidRPr="009C740B">
        <w:t xml:space="preserve"> </w:t>
      </w:r>
    </w:p>
    <w:p w:rsidR="00343417" w:rsidRDefault="00343417" w:rsidP="00067082">
      <w:pPr>
        <w:spacing w:line="360" w:lineRule="auto"/>
        <w:ind w:firstLine="709"/>
        <w:jc w:val="both"/>
      </w:pPr>
    </w:p>
    <w:p w:rsidR="009152FC" w:rsidRPr="007D1D30" w:rsidRDefault="009152FC" w:rsidP="007D1D30">
      <w:pPr>
        <w:pStyle w:val="ac"/>
        <w:numPr>
          <w:ilvl w:val="1"/>
          <w:numId w:val="27"/>
        </w:numPr>
        <w:tabs>
          <w:tab w:val="left" w:pos="1134"/>
        </w:tabs>
        <w:spacing w:line="360" w:lineRule="auto"/>
        <w:ind w:hanging="598"/>
        <w:jc w:val="both"/>
        <w:rPr>
          <w:rFonts w:ascii="Times New Roman" w:hAnsi="Times New Roman" w:cs="Times New Roman"/>
          <w:b/>
          <w:sz w:val="24"/>
        </w:rPr>
      </w:pPr>
      <w:r w:rsidRPr="007D1D30">
        <w:rPr>
          <w:rFonts w:ascii="Times New Roman" w:hAnsi="Times New Roman" w:cs="Times New Roman"/>
          <w:b/>
          <w:sz w:val="24"/>
        </w:rPr>
        <w:t>Заключение</w:t>
      </w:r>
    </w:p>
    <w:p w:rsidR="00860721" w:rsidRPr="00860721" w:rsidRDefault="00860721" w:rsidP="00C626C0">
      <w:pPr>
        <w:pStyle w:val="ac"/>
        <w:tabs>
          <w:tab w:val="left" w:pos="993"/>
        </w:tabs>
        <w:spacing w:after="0" w:line="360" w:lineRule="auto"/>
        <w:ind w:left="142"/>
        <w:jc w:val="both"/>
        <w:rPr>
          <w:rFonts w:ascii="Times New Roman" w:hAnsi="Times New Roman" w:cs="Times New Roman"/>
          <w:sz w:val="24"/>
          <w:szCs w:val="24"/>
        </w:rPr>
      </w:pPr>
    </w:p>
    <w:p w:rsidR="00B21363" w:rsidRDefault="009152FC" w:rsidP="00FA2FD7">
      <w:pPr>
        <w:spacing w:line="360" w:lineRule="auto"/>
        <w:ind w:firstLine="709"/>
        <w:jc w:val="both"/>
      </w:pPr>
      <w:r w:rsidRPr="009C740B">
        <w:t xml:space="preserve">Разработанный подход </w:t>
      </w:r>
      <w:proofErr w:type="gramStart"/>
      <w:r w:rsidRPr="009C740B">
        <w:t>ДО</w:t>
      </w:r>
      <w:proofErr w:type="gramEnd"/>
      <w:r w:rsidRPr="009C740B">
        <w:t xml:space="preserve"> </w:t>
      </w:r>
      <w:proofErr w:type="gramStart"/>
      <w:r w:rsidRPr="009C740B">
        <w:t>с</w:t>
      </w:r>
      <w:proofErr w:type="gramEnd"/>
      <w:r w:rsidRPr="009C740B">
        <w:t xml:space="preserve"> применением современных когнитивных визуальных методик обучения, </w:t>
      </w:r>
      <w:r w:rsidRPr="00860721">
        <w:t>с использованием</w:t>
      </w:r>
      <w:r w:rsidRPr="009C740B">
        <w:t xml:space="preserve"> специализированных когнитивных мнемосхем </w:t>
      </w:r>
      <w:r w:rsidR="00C678A8" w:rsidRPr="00EC6B78">
        <w:t>[1</w:t>
      </w:r>
      <w:r w:rsidR="00D54FE0" w:rsidRPr="00EC6B78">
        <w:t>8</w:t>
      </w:r>
      <w:r w:rsidR="00C678A8" w:rsidRPr="00EC6B78">
        <w:t>]</w:t>
      </w:r>
      <w:r w:rsidR="00C678A8" w:rsidRPr="00C678A8">
        <w:t xml:space="preserve"> </w:t>
      </w:r>
      <w:r w:rsidRPr="009C740B">
        <w:t>позволяет интенсифицировать процесс обучения обслуживающего персонала и обеспечить высокое качество подготовки технических специалистов нефтегазовой отрасли в самые короткие сроки.</w:t>
      </w:r>
      <w:r w:rsidRPr="009C740B">
        <w:rPr>
          <w:lang w:val="kk-KZ"/>
        </w:rPr>
        <w:t xml:space="preserve"> Предлагаемая методика эргономического проектирования когнитивных мнемосхем может быть использована при создании сложных промышленных мнемосхем, что позволит снизить нагрузку на зрение и улучшить психологический комфорт оператора.</w:t>
      </w:r>
    </w:p>
    <w:p w:rsidR="006B61BF" w:rsidRPr="00F07608" w:rsidRDefault="00461F6E" w:rsidP="006B61BF">
      <w:pPr>
        <w:spacing w:line="360" w:lineRule="auto"/>
        <w:ind w:firstLine="709"/>
        <w:jc w:val="both"/>
        <w:rPr>
          <w:b/>
          <w:caps/>
        </w:rPr>
      </w:pPr>
      <w:r>
        <w:br w:type="page"/>
      </w:r>
      <w:r w:rsidR="006B61BF" w:rsidRPr="00F07608">
        <w:rPr>
          <w:b/>
          <w:caps/>
        </w:rPr>
        <w:lastRenderedPageBreak/>
        <w:t xml:space="preserve">3 </w:t>
      </w:r>
      <w:r w:rsidR="0034059D">
        <w:rPr>
          <w:b/>
        </w:rPr>
        <w:t>Р</w:t>
      </w:r>
      <w:r w:rsidR="0034059D" w:rsidRPr="00F07608">
        <w:rPr>
          <w:b/>
        </w:rPr>
        <w:t xml:space="preserve">азработка программного обеспечения реализации </w:t>
      </w:r>
      <w:r w:rsidR="0034059D">
        <w:rPr>
          <w:b/>
          <w:lang w:val="en-US"/>
        </w:rPr>
        <w:t>S</w:t>
      </w:r>
      <w:r w:rsidR="0034059D" w:rsidRPr="00F07608">
        <w:rPr>
          <w:b/>
        </w:rPr>
        <w:t>mart-технологии построения системы управления для технологических процессов нефтегазовой отрасли</w:t>
      </w:r>
    </w:p>
    <w:p w:rsidR="006B61BF" w:rsidRPr="00A67FC5" w:rsidRDefault="006B61BF" w:rsidP="006B61BF">
      <w:pPr>
        <w:spacing w:line="360" w:lineRule="auto"/>
        <w:ind w:firstLine="709"/>
        <w:jc w:val="both"/>
        <w:rPr>
          <w:caps/>
        </w:rPr>
      </w:pPr>
    </w:p>
    <w:p w:rsidR="006B61BF" w:rsidRPr="002314BE" w:rsidRDefault="006B61BF" w:rsidP="006B61BF">
      <w:pPr>
        <w:spacing w:line="360" w:lineRule="auto"/>
        <w:ind w:firstLine="709"/>
        <w:jc w:val="both"/>
      </w:pPr>
      <w:r w:rsidRPr="002314BE">
        <w:t xml:space="preserve">В </w:t>
      </w:r>
      <w:r>
        <w:t>данном разделе проекта</w:t>
      </w:r>
      <w:r w:rsidRPr="002314BE">
        <w:t xml:space="preserve"> разработано программное обеспечение алгоритма, для которого используются механизмы и преимущества </w:t>
      </w:r>
      <w:r>
        <w:rPr>
          <w:lang w:val="en-US"/>
        </w:rPr>
        <w:t>Smart</w:t>
      </w:r>
      <w:r>
        <w:t>-технологии</w:t>
      </w:r>
      <w:r w:rsidRPr="002314BE">
        <w:t>: искусственной иммунной системы, AIS</w:t>
      </w:r>
      <w:r>
        <w:t>,</w:t>
      </w:r>
      <w:r w:rsidRPr="002314BE">
        <w:t xml:space="preserve"> и её алгоритмов клональной</w:t>
      </w:r>
      <w:r w:rsidRPr="008B26CE">
        <w:t xml:space="preserve"> </w:t>
      </w:r>
      <w:r w:rsidRPr="002314BE">
        <w:t xml:space="preserve">и негативной селекции. В качестве </w:t>
      </w:r>
      <w:r>
        <w:t>объекта управления</w:t>
      </w:r>
      <w:r w:rsidRPr="002314BE">
        <w:t xml:space="preserve"> рассматриваются технологические процессы нефтегазовой отрасли.</w:t>
      </w:r>
      <w:r>
        <w:t xml:space="preserve"> Для построения систем оптимального управления технологическими процессами необходимо синтезировать такие устройства для объекта управления, как оптимальные типовые регуляторы.</w:t>
      </w:r>
    </w:p>
    <w:p w:rsidR="006B61BF" w:rsidRPr="002314BE" w:rsidRDefault="006B61BF" w:rsidP="006B61BF">
      <w:pPr>
        <w:spacing w:line="360" w:lineRule="auto"/>
        <w:ind w:firstLine="709"/>
        <w:jc w:val="both"/>
      </w:pPr>
      <w:r w:rsidRPr="002314BE">
        <w:t>В проекте 2019</w:t>
      </w:r>
      <w:r>
        <w:t xml:space="preserve"> </w:t>
      </w:r>
      <w:r w:rsidRPr="002314BE">
        <w:t>г. [</w:t>
      </w:r>
      <w:r>
        <w:t>52</w:t>
      </w:r>
      <w:r w:rsidRPr="002314BE">
        <w:t xml:space="preserve">] была решена задача синтеза оптимального управления </w:t>
      </w:r>
      <w:r>
        <w:t xml:space="preserve">сложной </w:t>
      </w:r>
      <w:r w:rsidRPr="002314BE">
        <w:t>системы управления процессами нефтегазовой отрасли на основе алгоритма клональной селекции</w:t>
      </w:r>
      <w:r w:rsidRPr="000B4FFC">
        <w:t xml:space="preserve"> </w:t>
      </w:r>
      <w:r w:rsidRPr="002314BE">
        <w:t xml:space="preserve">искусственных иммунных систем, </w:t>
      </w:r>
      <w:r w:rsidRPr="002314BE">
        <w:rPr>
          <w:lang w:val="en-US"/>
        </w:rPr>
        <w:t>CLONALG</w:t>
      </w:r>
      <w:r w:rsidRPr="002314BE">
        <w:t xml:space="preserve"> [</w:t>
      </w:r>
      <w:r>
        <w:t>53</w:t>
      </w:r>
      <w:r w:rsidRPr="002314BE">
        <w:t xml:space="preserve">]. Данный этап </w:t>
      </w:r>
      <w:r>
        <w:t xml:space="preserve">проекта </w:t>
      </w:r>
      <w:r w:rsidRPr="002314BE">
        <w:t xml:space="preserve">является продолжением использования </w:t>
      </w:r>
      <w:r>
        <w:rPr>
          <w:lang w:val="en-US"/>
        </w:rPr>
        <w:t>CLONALG</w:t>
      </w:r>
      <w:r w:rsidRPr="002314BE">
        <w:t>, но, в отличи</w:t>
      </w:r>
      <w:proofErr w:type="gramStart"/>
      <w:r w:rsidRPr="002314BE">
        <w:t>и</w:t>
      </w:r>
      <w:proofErr w:type="gramEnd"/>
      <w:r w:rsidRPr="002314BE">
        <w:t xml:space="preserve"> от ранее разработанного, сформирован модифицированный алгоритм </w:t>
      </w:r>
      <w:r w:rsidRPr="002314BE">
        <w:rPr>
          <w:lang w:val="en-US"/>
        </w:rPr>
        <w:t>AIS</w:t>
      </w:r>
      <w:r>
        <w:t xml:space="preserve"> с использованием генетического алгоритма, </w:t>
      </w:r>
      <w:r>
        <w:rPr>
          <w:lang w:val="en-US"/>
        </w:rPr>
        <w:t>GA</w:t>
      </w:r>
      <w:r>
        <w:t>.</w:t>
      </w:r>
      <w:r w:rsidRPr="009473C3">
        <w:t xml:space="preserve"> </w:t>
      </w:r>
      <w:r w:rsidRPr="00D93582">
        <w:t xml:space="preserve">Алгоритмы, объединяющие преимущества алгоритма иммунных систем и алгоритма </w:t>
      </w:r>
      <w:r w:rsidRPr="00D93582">
        <w:rPr>
          <w:lang w:val="en-US"/>
        </w:rPr>
        <w:t>GA</w:t>
      </w:r>
      <w:r w:rsidRPr="00D93582">
        <w:t xml:space="preserve">, являются более быстрыми и точными по сравнению с каждым отдельно [54-56]. Модификация </w:t>
      </w:r>
      <w:r w:rsidRPr="00D93582">
        <w:rPr>
          <w:lang w:val="en-US"/>
        </w:rPr>
        <w:t>AIS</w:t>
      </w:r>
      <w:r w:rsidRPr="00D93582">
        <w:t xml:space="preserve"> в данном проекте состоит в том, что для формирования начальных значений регулятора системы управления используется </w:t>
      </w:r>
      <w:r w:rsidRPr="00D93582">
        <w:rPr>
          <w:lang w:val="en-US"/>
        </w:rPr>
        <w:t>GA</w:t>
      </w:r>
      <w:r w:rsidRPr="00D93582">
        <w:t xml:space="preserve">. Также на данном этапе проекта алгоритм </w:t>
      </w:r>
      <w:r w:rsidRPr="00D93582">
        <w:rPr>
          <w:lang w:val="en-US"/>
        </w:rPr>
        <w:t>CLONALG</w:t>
      </w:r>
      <w:r w:rsidRPr="00D93582">
        <w:t xml:space="preserve"> рассматривается в совокупности с алгоритмом негативной селекции, </w:t>
      </w:r>
      <w:r w:rsidRPr="00D93582">
        <w:rPr>
          <w:lang w:val="en-US"/>
        </w:rPr>
        <w:t>NSA</w:t>
      </w:r>
      <w:r w:rsidRPr="00D93582">
        <w:t>, что позволило решить проблему поиска глобального минимума, исключив локальные минимумы [57].</w:t>
      </w:r>
      <w:r w:rsidRPr="002314BE">
        <w:t xml:space="preserve"> </w:t>
      </w:r>
    </w:p>
    <w:p w:rsidR="006B61BF" w:rsidRDefault="006B61BF" w:rsidP="006B61BF">
      <w:pPr>
        <w:spacing w:line="360" w:lineRule="auto"/>
        <w:ind w:firstLine="709"/>
        <w:jc w:val="both"/>
        <w:rPr>
          <w:b/>
        </w:rPr>
      </w:pPr>
    </w:p>
    <w:p w:rsidR="006B61BF" w:rsidRPr="00206F83" w:rsidRDefault="006B61BF" w:rsidP="006B61BF">
      <w:pPr>
        <w:spacing w:line="360" w:lineRule="auto"/>
        <w:ind w:firstLine="709"/>
        <w:jc w:val="both"/>
        <w:rPr>
          <w:b/>
        </w:rPr>
      </w:pPr>
      <w:r w:rsidRPr="00206F83">
        <w:rPr>
          <w:b/>
        </w:rPr>
        <w:t xml:space="preserve">3.1 </w:t>
      </w:r>
      <w:r w:rsidRPr="00206F83">
        <w:rPr>
          <w:b/>
          <w:lang w:val="en-US"/>
        </w:rPr>
        <w:t>Smart</w:t>
      </w:r>
      <w:r w:rsidRPr="00206F83">
        <w:rPr>
          <w:b/>
        </w:rPr>
        <w:t>-технология на основе алгоритмов искусственных иммунных систем</w:t>
      </w:r>
    </w:p>
    <w:p w:rsidR="006B61BF" w:rsidRPr="0064527A" w:rsidRDefault="006B61BF" w:rsidP="006B61BF">
      <w:pPr>
        <w:spacing w:line="360" w:lineRule="auto"/>
        <w:ind w:firstLine="709"/>
        <w:jc w:val="both"/>
      </w:pPr>
    </w:p>
    <w:p w:rsidR="006B61BF" w:rsidRPr="00D93582" w:rsidRDefault="006B61BF" w:rsidP="006B61BF">
      <w:pPr>
        <w:spacing w:line="360" w:lineRule="auto"/>
        <w:ind w:firstLine="709"/>
        <w:jc w:val="both"/>
      </w:pPr>
      <w:r w:rsidRPr="002314BE">
        <w:t>Разработ</w:t>
      </w:r>
      <w:r>
        <w:t>ка</w:t>
      </w:r>
      <w:r w:rsidRPr="002314BE">
        <w:t xml:space="preserve"> программно</w:t>
      </w:r>
      <w:r>
        <w:t>го</w:t>
      </w:r>
      <w:r w:rsidRPr="002314BE">
        <w:t xml:space="preserve"> обеспечени</w:t>
      </w:r>
      <w:r>
        <w:t>я для</w:t>
      </w:r>
      <w:r w:rsidRPr="002314BE">
        <w:t xml:space="preserve"> реализации модифицированного алгоритма </w:t>
      </w:r>
      <w:r>
        <w:t>S</w:t>
      </w:r>
      <w:r>
        <w:rPr>
          <w:lang w:val="en-US"/>
        </w:rPr>
        <w:t>mart</w:t>
      </w:r>
      <w:r w:rsidRPr="002314BE">
        <w:t xml:space="preserve">–технологии, включающего механизмы и преимущества алгоритмов искусственной иммунной системы и генетического алгоритма, </w:t>
      </w:r>
      <w:r>
        <w:t xml:space="preserve">используется </w:t>
      </w:r>
      <w:r w:rsidRPr="002314BE">
        <w:t xml:space="preserve">для </w:t>
      </w:r>
      <w:r>
        <w:t xml:space="preserve">решения </w:t>
      </w:r>
      <w:proofErr w:type="gramStart"/>
      <w:r>
        <w:t xml:space="preserve">задачи синтеза оптимального управления </w:t>
      </w:r>
      <w:r w:rsidRPr="002314BE">
        <w:t>сложной системы управления</w:t>
      </w:r>
      <w:proofErr w:type="gramEnd"/>
      <w:r w:rsidRPr="002314BE">
        <w:t xml:space="preserve"> процессами нефтегазовой отрасли [</w:t>
      </w:r>
      <w:r w:rsidRPr="00D93582">
        <w:t>58].</w:t>
      </w:r>
    </w:p>
    <w:p w:rsidR="006B61BF" w:rsidRDefault="006B61BF" w:rsidP="006B61BF">
      <w:pPr>
        <w:spacing w:line="360" w:lineRule="auto"/>
        <w:ind w:firstLine="709"/>
        <w:jc w:val="both"/>
      </w:pPr>
      <w:r w:rsidRPr="00D93582">
        <w:t>Задача синтеза оптимального управления сложной системы связана с проблемой поиска минимальных значений критерия качества, обусловленного требованиями к технологическим процессам, и поиску соответствующих параметров типовых регуляторов, которые обеспечивают необходимый минимум [59]. В</w:t>
      </w:r>
      <w:r>
        <w:t xml:space="preserve"> ходе решения данной </w:t>
      </w:r>
      <w:r>
        <w:lastRenderedPageBreak/>
        <w:t>задачи необходимо получить параметры регуляторов, обеспечивающих глобальный минимум критерия качества.</w:t>
      </w:r>
    </w:p>
    <w:p w:rsidR="006B61BF" w:rsidRPr="0042418D" w:rsidRDefault="006B61BF" w:rsidP="00D93582">
      <w:pPr>
        <w:widowControl w:val="0"/>
        <w:suppressAutoHyphens/>
        <w:spacing w:line="360" w:lineRule="auto"/>
        <w:ind w:firstLine="709"/>
        <w:jc w:val="both"/>
      </w:pPr>
      <w:r w:rsidRPr="0042418D">
        <w:t xml:space="preserve">Для формирования начальной популяции алгоритма </w:t>
      </w:r>
      <w:r w:rsidRPr="0042418D">
        <w:rPr>
          <w:lang w:val="en-US"/>
        </w:rPr>
        <w:t>AIS</w:t>
      </w:r>
      <w:r w:rsidRPr="0042418D">
        <w:t xml:space="preserve">, то есть начальных значений параметров типового регулятора, используется генетический алгоритм </w:t>
      </w:r>
      <w:r w:rsidRPr="0042418D">
        <w:rPr>
          <w:lang w:val="en-US"/>
        </w:rPr>
        <w:t>GA</w:t>
      </w:r>
      <w:r w:rsidRPr="0042418D">
        <w:t xml:space="preserve">, который имеет лучшие характеристики, чем традиционные алгоритмы настройки регуляторов. Работа модифицированного алгоритма </w:t>
      </w:r>
      <w:r w:rsidRPr="0042418D">
        <w:rPr>
          <w:lang w:val="en-US"/>
        </w:rPr>
        <w:t>AIS</w:t>
      </w:r>
      <w:r w:rsidRPr="0042418D">
        <w:t>-</w:t>
      </w:r>
      <w:r w:rsidRPr="0042418D">
        <w:rPr>
          <w:lang w:val="en-US"/>
        </w:rPr>
        <w:t>GA</w:t>
      </w:r>
      <w:r w:rsidRPr="0042418D">
        <w:t xml:space="preserve"> представлена на рисунке 3.1.</w:t>
      </w:r>
    </w:p>
    <w:p w:rsidR="006B61BF" w:rsidRPr="0042418D" w:rsidRDefault="006B61BF" w:rsidP="006B61BF">
      <w:pPr>
        <w:widowControl w:val="0"/>
        <w:tabs>
          <w:tab w:val="left" w:pos="0"/>
        </w:tabs>
        <w:spacing w:line="360" w:lineRule="auto"/>
        <w:ind w:firstLine="142"/>
        <w:jc w:val="both"/>
      </w:pPr>
    </w:p>
    <w:p w:rsidR="006B61BF" w:rsidRPr="0042418D" w:rsidRDefault="006B61BF" w:rsidP="006B61BF">
      <w:pPr>
        <w:widowControl w:val="0"/>
        <w:tabs>
          <w:tab w:val="left" w:pos="0"/>
        </w:tabs>
        <w:spacing w:line="360" w:lineRule="auto"/>
        <w:jc w:val="center"/>
      </w:pPr>
      <w:r w:rsidRPr="0042418D">
        <w:rPr>
          <w:noProof/>
        </w:rPr>
        <mc:AlternateContent>
          <mc:Choice Requires="wpg">
            <w:drawing>
              <wp:inline distT="0" distB="0" distL="0" distR="0" wp14:anchorId="4A121EAE" wp14:editId="342FD526">
                <wp:extent cx="5627914" cy="1251857"/>
                <wp:effectExtent l="0" t="0" r="11430" b="24765"/>
                <wp:docPr id="92" name="Группа 92"/>
                <wp:cNvGraphicFramePr/>
                <a:graphic xmlns:a="http://schemas.openxmlformats.org/drawingml/2006/main">
                  <a:graphicData uri="http://schemas.microsoft.com/office/word/2010/wordprocessingGroup">
                    <wpg:wgp>
                      <wpg:cNvGrpSpPr/>
                      <wpg:grpSpPr>
                        <a:xfrm>
                          <a:off x="0" y="0"/>
                          <a:ext cx="5627914" cy="1251857"/>
                          <a:chOff x="0" y="0"/>
                          <a:chExt cx="3599815" cy="2011093"/>
                        </a:xfrm>
                      </wpg:grpSpPr>
                      <wps:wsp>
                        <wps:cNvPr id="142" name="AutoShape 5"/>
                        <wps:cNvCnPr>
                          <a:cxnSpLocks noChangeShapeType="1"/>
                        </wps:cNvCnPr>
                        <wps:spPr bwMode="auto">
                          <a:xfrm>
                            <a:off x="1803400" y="675640"/>
                            <a:ext cx="0" cy="332105"/>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48" name="Группа 148"/>
                        <wpg:cNvGrpSpPr/>
                        <wpg:grpSpPr>
                          <a:xfrm>
                            <a:off x="0" y="0"/>
                            <a:ext cx="3599815" cy="2011093"/>
                            <a:chOff x="0" y="0"/>
                            <a:chExt cx="3599815" cy="2011093"/>
                          </a:xfrm>
                        </wpg:grpSpPr>
                        <wps:wsp>
                          <wps:cNvPr id="149" name="Text Box 3"/>
                          <wps:cNvSpPr txBox="1">
                            <a:spLocks noChangeArrowheads="1"/>
                          </wps:cNvSpPr>
                          <wps:spPr bwMode="auto">
                            <a:xfrm>
                              <a:off x="0" y="0"/>
                              <a:ext cx="3599815" cy="720090"/>
                            </a:xfrm>
                            <a:prstGeom prst="rect">
                              <a:avLst/>
                            </a:prstGeom>
                            <a:solidFill>
                              <a:srgbClr val="FFFFFF"/>
                            </a:solidFill>
                            <a:ln w="12700">
                              <a:solidFill>
                                <a:schemeClr val="tx1"/>
                              </a:solidFill>
                              <a:miter lim="800000"/>
                              <a:headEnd/>
                              <a:tailEnd/>
                            </a:ln>
                          </wps:spPr>
                          <wps:txbx>
                            <w:txbxContent>
                              <w:p w:rsidR="001700B2" w:rsidRPr="00007831" w:rsidRDefault="001700B2" w:rsidP="006B61BF">
                                <w:pPr>
                                  <w:jc w:val="center"/>
                                </w:pPr>
                                <w:r>
                                  <w:t>Г</w:t>
                                </w:r>
                                <w:r w:rsidRPr="007D0ABE">
                                  <w:t>енерирование начальной популяции – начальных значений параметров регуляторов</w:t>
                                </w:r>
                                <w:r>
                                  <w:t xml:space="preserve"> </w:t>
                                </w:r>
                                <w:r w:rsidRPr="007D0ABE">
                                  <w:t xml:space="preserve">на основе алгоритма </w:t>
                                </w:r>
                                <w:r w:rsidRPr="007D0ABE">
                                  <w:rPr>
                                    <w:lang w:val="en-US"/>
                                  </w:rPr>
                                  <w:t>GA</w:t>
                                </w:r>
                              </w:p>
                            </w:txbxContent>
                          </wps:txbx>
                          <wps:bodyPr rot="0" vert="horz" wrap="square" lIns="91440" tIns="45720" rIns="91440" bIns="45720" anchor="t" anchorCtr="0" upright="1">
                            <a:noAutofit/>
                          </wps:bodyPr>
                        </wps:wsp>
                        <wps:wsp>
                          <wps:cNvPr id="150" name="Text Box 4"/>
                          <wps:cNvSpPr txBox="1">
                            <a:spLocks noChangeArrowheads="1"/>
                          </wps:cNvSpPr>
                          <wps:spPr bwMode="auto">
                            <a:xfrm>
                              <a:off x="0" y="1012873"/>
                              <a:ext cx="3599815" cy="998220"/>
                            </a:xfrm>
                            <a:prstGeom prst="rect">
                              <a:avLst/>
                            </a:prstGeom>
                            <a:solidFill>
                              <a:srgbClr val="FFFFFF"/>
                            </a:solidFill>
                            <a:ln w="12700">
                              <a:solidFill>
                                <a:srgbClr val="000000"/>
                              </a:solidFill>
                              <a:miter lim="800000"/>
                              <a:headEnd/>
                              <a:tailEnd/>
                            </a:ln>
                          </wps:spPr>
                          <wps:txbx>
                            <w:txbxContent>
                              <w:p w:rsidR="001700B2" w:rsidRPr="001E7DB4" w:rsidRDefault="001700B2" w:rsidP="006B61BF">
                                <w:pPr>
                                  <w:jc w:val="center"/>
                                </w:pPr>
                                <w:r w:rsidRPr="001E7DB4">
                                  <w:t>Популяционный цикл вычисления оптимальных параметров регуляторов</w:t>
                                </w:r>
                              </w:p>
                              <w:p w:rsidR="001700B2" w:rsidRPr="001E7DB4" w:rsidRDefault="001700B2" w:rsidP="006B61BF">
                                <w:pPr>
                                  <w:jc w:val="center"/>
                                </w:pPr>
                                <w:r w:rsidRPr="001E7DB4">
                                  <w:t>на основе алгоритм</w:t>
                                </w:r>
                                <w:r>
                                  <w:t>ов</w:t>
                                </w:r>
                                <w:r w:rsidRPr="001E7DB4">
                                  <w:t xml:space="preserve"> </w:t>
                                </w:r>
                                <w:r w:rsidRPr="001E7DB4">
                                  <w:rPr>
                                    <w:lang w:val="en-US"/>
                                  </w:rPr>
                                  <w:t>AIS</w:t>
                                </w:r>
                                <w:r w:rsidRPr="001E7DB4">
                                  <w:t>:</w:t>
                                </w:r>
                              </w:p>
                              <w:p w:rsidR="001700B2" w:rsidRPr="00A00047" w:rsidRDefault="001700B2" w:rsidP="006B61BF">
                                <w:pPr>
                                  <w:jc w:val="center"/>
                                </w:pPr>
                                <w:r w:rsidRPr="001E7DB4">
                                  <w:t xml:space="preserve">итерационный алгоритм вычисления минимальных значений </w:t>
                                </w:r>
                                <w:r>
                                  <w:t>критериев качеств</w:t>
                                </w:r>
                              </w:p>
                            </w:txbxContent>
                          </wps:txbx>
                          <wps:bodyPr rot="0" vert="horz" wrap="square" lIns="91440" tIns="45720" rIns="91440" bIns="45720" anchor="t" anchorCtr="0" upright="1">
                            <a:noAutofit/>
                          </wps:bodyPr>
                        </wps:wsp>
                      </wpg:grpSp>
                    </wpg:wgp>
                  </a:graphicData>
                </a:graphic>
              </wp:inline>
            </w:drawing>
          </mc:Choice>
          <mc:Fallback>
            <w:pict>
              <v:group id="Группа 92" o:spid="_x0000_s1026" style="width:443.15pt;height:98.55pt;mso-position-horizontal-relative:char;mso-position-vertical-relative:line" coordsize="35998,2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">
                <v:shapetype id="_x0000_t32" coordsize="21600,21600" o:spt="32" o:oned="t" path="m,l21600,21600e" filled="f">
                  <v:path arrowok="t" fillok="f" o:connecttype="none"/>
                  <o:lock v:ext="edit" shapetype="t"/>
                </v:shapetype>
                <v:shape id="AutoShape 5" o:spid="_x0000_s1027" type="#_x0000_t32" style="position:absolute;left:18034;top:6756;width:0;height:33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QwLMEAAADcAAAADwAAAGRycy9kb3ducmV2LnhtbERP32vCMBB+F/wfwgl707Q6hnRGUcFt&#10;r9Oy56M5m2pziU1m63+/DAZ7u4/v5602g23FnbrQOFaQzzIQxJXTDdcKytNhugQRIrLG1jEpeFCA&#10;zXo8WmGhXc+fdD/GWqQQDgUqMDH6QspQGbIYZs4TJ+7sOosxwa6WusM+hdtWzrPsRVpsODUY9LQ3&#10;VF2P31aBLxcu394e74fqZHzZ51+7xeVNqafJsH0FEWmI/+I/94dO85/n8PtMukCu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FDAswQAAANwAAAAPAAAAAAAAAAAAAAAA&#10;AKECAABkcnMvZG93bnJldi54bWxQSwUGAAAAAAQABAD5AAAAjwMAAAAA&#10;" strokeweight="1pt">
                  <v:stroke endarrow="block"/>
                </v:shape>
                <v:group id="Группа 148" o:spid="_x0000_s1028" style="position:absolute;width:35998;height:20110" coordsize="35998,20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v:shapetype id="_x0000_t202" coordsize="21600,21600" o:spt="202" path="m,l,21600r21600,l21600,xe">
                    <v:stroke joinstyle="miter"/>
                    <v:path gradientshapeok="t" o:connecttype="rect"/>
                  </v:shapetype>
                  <v:shape id="Text Box 3" o:spid="_x0000_s1029" type="#_x0000_t202" style="position:absolute;width:35998;height:7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M1GcUA&#10;AADcAAAADwAAAGRycy9kb3ducmV2LnhtbERPTWvCQBC9C/0PyxS8NZuKFY2uUlsES7W1qRdvQ3ZM&#10;gtnZkF01+uvdQsHbPN7nTGatqcSJGldaVvAcxSCIM6tLzhVsfxdPQxDOI2usLJOCCzmYTR86E0y0&#10;PfMPnVKfixDCLkEFhfd1IqXLCjLoIlsTB25vG4M+wCaXusFzCDeV7MXxQBosOTQUWNNbQdkhPRoF&#10;LyuN17T38dXfrN+/D4PP+jKf75TqPravYxCeWn8X/7uXOszvj+DvmXCBn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szUZxQAAANwAAAAPAAAAAAAAAAAAAAAAAJgCAABkcnMv&#10;ZG93bnJldi54bWxQSwUGAAAAAAQABAD1AAAAigMAAAAA&#10;" strokecolor="black [3213]" strokeweight="1pt">
                    <v:textbox>
                      <w:txbxContent>
                        <w:p w:rsidR="001700B2" w:rsidRPr="00007831" w:rsidRDefault="001700B2" w:rsidP="006B61BF">
                          <w:pPr>
                            <w:jc w:val="center"/>
                          </w:pPr>
                          <w:r>
                            <w:t>Г</w:t>
                          </w:r>
                          <w:r w:rsidRPr="007D0ABE">
                            <w:t>енерирование начальной популяции – начальных значений параметров регуляторов</w:t>
                          </w:r>
                          <w:r>
                            <w:t xml:space="preserve"> </w:t>
                          </w:r>
                          <w:r w:rsidRPr="007D0ABE">
                            <w:t xml:space="preserve">на основе алгоритма </w:t>
                          </w:r>
                          <w:r w:rsidRPr="007D0ABE">
                            <w:rPr>
                              <w:lang w:val="en-US"/>
                            </w:rPr>
                            <w:t>GA</w:t>
                          </w:r>
                        </w:p>
                      </w:txbxContent>
                    </v:textbox>
                  </v:shape>
                  <v:shape id="Text Box 4" o:spid="_x0000_s1030" type="#_x0000_t202" style="position:absolute;top:10128;width:35998;height:9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T2kccA&#10;AADcAAAADwAAAGRycy9kb3ducmV2LnhtbESPT2vCQBDF74LfYRnBi9RNCy2SuopYxXoR/AOltyE7&#10;JsHsbJpdY/z2zqHgbYb35r3fTOedq1RLTSg9G3gdJ6CIM29Lzg2cjuuXCagQkS1WnsnAnQLMZ/3e&#10;FFPrb7yn9hBzJSEcUjRQxFinWoesIIdh7Gti0c6+cRhlbXJtG7xJuKv0W5J8aIclS0OBNS0Lyi6H&#10;qzOwu//w3+aanNttPfk9XXarr/VoZcxw0C0+QUXq4tP8f/1tBf9d8OUZmUDP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k9pHHAAAA3AAAAA8AAAAAAAAAAAAAAAAAmAIAAGRy&#10;cy9kb3ducmV2LnhtbFBLBQYAAAAABAAEAPUAAACMAwAAAAA=&#10;" strokeweight="1pt">
                    <v:textbox>
                      <w:txbxContent>
                        <w:p w:rsidR="001700B2" w:rsidRPr="001E7DB4" w:rsidRDefault="001700B2" w:rsidP="006B61BF">
                          <w:pPr>
                            <w:jc w:val="center"/>
                          </w:pPr>
                          <w:r w:rsidRPr="001E7DB4">
                            <w:t>Популяционный цикл вычисления оптимальных параметров регуляторов</w:t>
                          </w:r>
                        </w:p>
                        <w:p w:rsidR="001700B2" w:rsidRPr="001E7DB4" w:rsidRDefault="001700B2" w:rsidP="006B61BF">
                          <w:pPr>
                            <w:jc w:val="center"/>
                          </w:pPr>
                          <w:r w:rsidRPr="001E7DB4">
                            <w:t>на основе алгоритм</w:t>
                          </w:r>
                          <w:r>
                            <w:t>ов</w:t>
                          </w:r>
                          <w:r w:rsidRPr="001E7DB4">
                            <w:t xml:space="preserve"> </w:t>
                          </w:r>
                          <w:r w:rsidRPr="001E7DB4">
                            <w:rPr>
                              <w:lang w:val="en-US"/>
                            </w:rPr>
                            <w:t>AIS</w:t>
                          </w:r>
                          <w:r w:rsidRPr="001E7DB4">
                            <w:t>:</w:t>
                          </w:r>
                        </w:p>
                        <w:p w:rsidR="001700B2" w:rsidRPr="00A00047" w:rsidRDefault="001700B2" w:rsidP="006B61BF">
                          <w:pPr>
                            <w:jc w:val="center"/>
                          </w:pPr>
                          <w:r w:rsidRPr="001E7DB4">
                            <w:t xml:space="preserve">итерационный алгоритм вычисления минимальных значений </w:t>
                          </w:r>
                          <w:r>
                            <w:t>критериев качеств</w:t>
                          </w:r>
                        </w:p>
                      </w:txbxContent>
                    </v:textbox>
                  </v:shape>
                </v:group>
                <w10:anchorlock/>
              </v:group>
            </w:pict>
          </mc:Fallback>
        </mc:AlternateContent>
      </w:r>
    </w:p>
    <w:p w:rsidR="006B61BF" w:rsidRPr="0042418D" w:rsidRDefault="006B61BF" w:rsidP="006B61BF">
      <w:pPr>
        <w:spacing w:line="360" w:lineRule="auto"/>
        <w:jc w:val="center"/>
      </w:pPr>
      <w:r w:rsidRPr="0042418D">
        <w:t xml:space="preserve">Рисунок 3.1 – Работа модифицированного алгоритма </w:t>
      </w:r>
      <w:r w:rsidRPr="0042418D">
        <w:rPr>
          <w:lang w:val="en-US"/>
        </w:rPr>
        <w:t>AIS</w:t>
      </w:r>
      <w:r w:rsidRPr="0042418D">
        <w:t>-</w:t>
      </w:r>
      <w:r w:rsidRPr="0042418D">
        <w:rPr>
          <w:lang w:val="en-US"/>
        </w:rPr>
        <w:t>GA</w:t>
      </w:r>
    </w:p>
    <w:p w:rsidR="006B61BF" w:rsidRPr="0042418D" w:rsidRDefault="006B61BF" w:rsidP="006B61BF">
      <w:pPr>
        <w:widowControl w:val="0"/>
        <w:spacing w:line="360" w:lineRule="auto"/>
        <w:ind w:firstLine="567"/>
        <w:jc w:val="both"/>
      </w:pPr>
    </w:p>
    <w:p w:rsidR="006B61BF" w:rsidRPr="00AE01FA" w:rsidRDefault="006B61BF" w:rsidP="006B61BF">
      <w:pPr>
        <w:spacing w:line="360" w:lineRule="auto"/>
        <w:ind w:firstLine="709"/>
        <w:jc w:val="both"/>
      </w:pPr>
      <w:r w:rsidRPr="0042418D">
        <w:rPr>
          <w:noProof/>
        </w:rPr>
        <w:t>Для реал</w:t>
      </w:r>
      <w:r w:rsidRPr="002314BE">
        <w:rPr>
          <w:noProof/>
        </w:rPr>
        <w:t xml:space="preserve">изации </w:t>
      </w:r>
      <w:r>
        <w:rPr>
          <w:noProof/>
          <w:lang w:val="en-US"/>
        </w:rPr>
        <w:t>Smart</w:t>
      </w:r>
      <w:r w:rsidRPr="002314BE">
        <w:rPr>
          <w:noProof/>
        </w:rPr>
        <w:t>-технологии</w:t>
      </w:r>
      <w:r>
        <w:rPr>
          <w:noProof/>
        </w:rPr>
        <w:t xml:space="preserve"> </w:t>
      </w:r>
      <w:r>
        <w:rPr>
          <w:noProof/>
          <w:lang w:val="en-US"/>
        </w:rPr>
        <w:t>AIS</w:t>
      </w:r>
      <w:r w:rsidRPr="004639DD">
        <w:rPr>
          <w:noProof/>
        </w:rPr>
        <w:t xml:space="preserve"> </w:t>
      </w:r>
      <w:r>
        <w:rPr>
          <w:noProof/>
        </w:rPr>
        <w:t xml:space="preserve">используются алгоритмы </w:t>
      </w:r>
      <w:r w:rsidRPr="002314BE">
        <w:rPr>
          <w:lang w:val="en-US"/>
        </w:rPr>
        <w:t>CLONALG</w:t>
      </w:r>
      <w:r>
        <w:t xml:space="preserve"> </w:t>
      </w:r>
      <w:r w:rsidRPr="00E8256D">
        <w:t>[</w:t>
      </w:r>
      <w:r>
        <w:t>52</w:t>
      </w:r>
      <w:r w:rsidRPr="00E8256D">
        <w:t>]</w:t>
      </w:r>
      <w:r>
        <w:t xml:space="preserve"> и </w:t>
      </w:r>
      <w:r w:rsidRPr="00FF6A9A">
        <w:rPr>
          <w:lang w:val="en-US"/>
        </w:rPr>
        <w:t>NSA</w:t>
      </w:r>
      <w:r w:rsidRPr="00FF6A9A">
        <w:t xml:space="preserve"> [57]. Алгоритм</w:t>
      </w:r>
      <w:r>
        <w:t xml:space="preserve"> </w:t>
      </w:r>
      <w:r>
        <w:rPr>
          <w:lang w:val="en-US"/>
        </w:rPr>
        <w:t>CLONALG</w:t>
      </w:r>
      <w:r>
        <w:t xml:space="preserve"> используется для решения многокритериальной задачи оптимизации заданных критериев качеств, но, при этом, возможно существование нескольких локальных минимумов. Теория негативной селекции и алгоритм </w:t>
      </w:r>
      <w:r>
        <w:rPr>
          <w:lang w:val="en-US"/>
        </w:rPr>
        <w:t>NSA</w:t>
      </w:r>
      <w:r>
        <w:t xml:space="preserve"> используются в рамках данной работы для решения задачи поиска нежелательных локальных минимумов и выделения глобального минимума.</w:t>
      </w:r>
    </w:p>
    <w:p w:rsidR="006B61BF" w:rsidRDefault="006B61BF" w:rsidP="006B61BF">
      <w:pPr>
        <w:spacing w:line="360" w:lineRule="auto"/>
        <w:ind w:firstLine="709"/>
        <w:jc w:val="both"/>
        <w:rPr>
          <w:rStyle w:val="tlid-translation"/>
          <w:lang w:eastAsia="pl-PL"/>
        </w:rPr>
      </w:pPr>
      <w:r>
        <w:t xml:space="preserve">В рамках биологической теории, </w:t>
      </w:r>
      <w:r w:rsidRPr="00AE01FA">
        <w:t>негативн</w:t>
      </w:r>
      <w:r>
        <w:t>ая</w:t>
      </w:r>
      <w:r w:rsidRPr="00AE01FA">
        <w:t xml:space="preserve"> селекци</w:t>
      </w:r>
      <w:r>
        <w:t>я</w:t>
      </w:r>
      <w:r w:rsidRPr="00AE01FA">
        <w:t xml:space="preserve"> используется для объяснения работы иммунной сист</w:t>
      </w:r>
      <w:r>
        <w:t>емы</w:t>
      </w:r>
      <w:r w:rsidRPr="00BF7E6C">
        <w:t>, как спос</w:t>
      </w:r>
      <w:r>
        <w:t>обность отличать собственные клетки от практически любых чужеродных клеток и молекул.</w:t>
      </w:r>
      <w:r w:rsidRPr="00AE01FA">
        <w:t xml:space="preserve"> Теория отрицательной селекции </w:t>
      </w:r>
      <w:r>
        <w:t>решает</w:t>
      </w:r>
      <w:r w:rsidRPr="00AE01FA">
        <w:t xml:space="preserve"> проблемы поиска аномалий (нехарактерных изменений) какого-либо объекта. Базовый алгоритм на </w:t>
      </w:r>
      <w:r>
        <w:t xml:space="preserve">основе </w:t>
      </w:r>
      <w:r w:rsidRPr="00AE01FA">
        <w:t>теории отрицательной селекции – NSA, создан</w:t>
      </w:r>
      <w:r>
        <w:t>ный</w:t>
      </w:r>
      <w:r w:rsidRPr="00AE01FA">
        <w:t xml:space="preserve"> Форрестом [</w:t>
      </w:r>
      <w:r>
        <w:t>60</w:t>
      </w:r>
      <w:r w:rsidRPr="00AE01FA">
        <w:t>]</w:t>
      </w:r>
      <w:r>
        <w:t>,</w:t>
      </w:r>
      <w:r w:rsidRPr="00AE01FA">
        <w:t xml:space="preserve"> </w:t>
      </w:r>
      <w:r>
        <w:t>включает механизм</w:t>
      </w:r>
      <w:r w:rsidRPr="00AE01FA">
        <w:t xml:space="preserve"> определения допустимого отклонения от привычного поведения системы в целом. </w:t>
      </w:r>
      <w:r w:rsidRPr="00AE01FA">
        <w:rPr>
          <w:rStyle w:val="tlid-translation"/>
          <w:lang w:eastAsia="pl-PL"/>
        </w:rPr>
        <w:t>В алгоритме отрицатель</w:t>
      </w:r>
      <w:r>
        <w:rPr>
          <w:rStyle w:val="tlid-translation"/>
          <w:lang w:eastAsia="pl-PL"/>
        </w:rPr>
        <w:t xml:space="preserve">ного отбора использует процесс </w:t>
      </w:r>
      <w:r w:rsidRPr="00AE01FA">
        <w:rPr>
          <w:rStyle w:val="tlid-translation"/>
          <w:lang w:eastAsia="pl-PL"/>
        </w:rPr>
        <w:t>генерирова</w:t>
      </w:r>
      <w:r>
        <w:rPr>
          <w:rStyle w:val="tlid-translation"/>
          <w:lang w:eastAsia="pl-PL"/>
        </w:rPr>
        <w:t>ния</w:t>
      </w:r>
      <w:r w:rsidRPr="00AE01FA">
        <w:rPr>
          <w:rStyle w:val="tlid-translation"/>
          <w:lang w:eastAsia="pl-PL"/>
        </w:rPr>
        <w:t xml:space="preserve"> отрицательны</w:t>
      </w:r>
      <w:r>
        <w:rPr>
          <w:rStyle w:val="tlid-translation"/>
          <w:lang w:eastAsia="pl-PL"/>
        </w:rPr>
        <w:t>х</w:t>
      </w:r>
      <w:r w:rsidRPr="00AE01FA">
        <w:rPr>
          <w:rStyle w:val="tlid-translation"/>
          <w:lang w:eastAsia="pl-PL"/>
        </w:rPr>
        <w:t xml:space="preserve"> </w:t>
      </w:r>
      <w:r>
        <w:rPr>
          <w:rStyle w:val="tlid-translation"/>
          <w:lang w:eastAsia="pl-PL"/>
        </w:rPr>
        <w:t>положений системы</w:t>
      </w:r>
      <w:r w:rsidRPr="00AE01FA">
        <w:rPr>
          <w:rStyle w:val="tlid-translation"/>
          <w:lang w:eastAsia="pl-PL"/>
        </w:rPr>
        <w:t xml:space="preserve">. </w:t>
      </w:r>
      <w:r>
        <w:rPr>
          <w:rStyle w:val="tlid-translation"/>
          <w:lang w:eastAsia="pl-PL"/>
        </w:rPr>
        <w:t>Начальная популяция</w:t>
      </w:r>
      <w:r w:rsidRPr="00AE01FA">
        <w:rPr>
          <w:rStyle w:val="tlid-translation"/>
          <w:lang w:eastAsia="pl-PL"/>
        </w:rPr>
        <w:t xml:space="preserve"> генерируется случайным образом</w:t>
      </w:r>
      <w:r>
        <w:rPr>
          <w:rStyle w:val="tlid-translation"/>
          <w:lang w:eastAsia="pl-PL"/>
        </w:rPr>
        <w:t xml:space="preserve">, но, в дальнейшем, отрицательные положения системы устраняются </w:t>
      </w:r>
      <w:r w:rsidRPr="006B2FCC">
        <w:rPr>
          <w:rStyle w:val="tlid-translation"/>
          <w:lang w:eastAsia="pl-PL"/>
        </w:rPr>
        <w:t>[</w:t>
      </w:r>
      <w:r>
        <w:rPr>
          <w:rStyle w:val="tlid-translation"/>
          <w:lang w:eastAsia="pl-PL"/>
        </w:rPr>
        <w:t>61, 62</w:t>
      </w:r>
      <w:r w:rsidRPr="006B2FCC">
        <w:rPr>
          <w:rStyle w:val="tlid-translation"/>
          <w:lang w:eastAsia="pl-PL"/>
        </w:rPr>
        <w:t>]</w:t>
      </w:r>
      <w:r w:rsidRPr="00AE01FA">
        <w:rPr>
          <w:rStyle w:val="tlid-translation"/>
          <w:lang w:eastAsia="pl-PL"/>
        </w:rPr>
        <w:t>.</w:t>
      </w:r>
      <w:r>
        <w:rPr>
          <w:rStyle w:val="tlid-translation"/>
          <w:lang w:eastAsia="pl-PL"/>
        </w:rPr>
        <w:t xml:space="preserve"> </w:t>
      </w:r>
      <w:r w:rsidRPr="00AE01FA">
        <w:rPr>
          <w:rStyle w:val="tlid-translation"/>
          <w:lang w:eastAsia="pl-PL"/>
        </w:rPr>
        <w:t xml:space="preserve">Результатом всего этого процесса </w:t>
      </w:r>
      <w:proofErr w:type="gramStart"/>
      <w:r w:rsidRPr="00AE01FA">
        <w:rPr>
          <w:rStyle w:val="tlid-translation"/>
          <w:lang w:eastAsia="pl-PL"/>
        </w:rPr>
        <w:t>являются</w:t>
      </w:r>
      <w:r>
        <w:rPr>
          <w:rStyle w:val="tlid-translation"/>
          <w:lang w:eastAsia="pl-PL"/>
        </w:rPr>
        <w:t xml:space="preserve"> обнаруженные аномалии и это представляет</w:t>
      </w:r>
      <w:proofErr w:type="gramEnd"/>
      <w:r>
        <w:rPr>
          <w:rStyle w:val="tlid-translation"/>
          <w:lang w:eastAsia="pl-PL"/>
        </w:rPr>
        <w:t xml:space="preserve"> интерес в рамках обнаружения локальных минимумов</w:t>
      </w:r>
      <w:r w:rsidRPr="00AE01FA">
        <w:rPr>
          <w:rStyle w:val="tlid-translation"/>
          <w:lang w:eastAsia="pl-PL"/>
        </w:rPr>
        <w:t xml:space="preserve">. </w:t>
      </w:r>
    </w:p>
    <w:p w:rsidR="006B61BF" w:rsidRDefault="006B61BF" w:rsidP="006B61BF">
      <w:pPr>
        <w:spacing w:line="360" w:lineRule="auto"/>
        <w:ind w:firstLine="709"/>
        <w:jc w:val="both"/>
        <w:rPr>
          <w:rStyle w:val="tlid-translation"/>
          <w:lang w:eastAsia="pl-PL"/>
        </w:rPr>
      </w:pPr>
      <w:r w:rsidRPr="00D42632">
        <w:rPr>
          <w:rStyle w:val="tlid-translation"/>
          <w:lang w:eastAsia="pl-PL"/>
        </w:rPr>
        <w:t>В биологических системах процесс негативной селекции используе</w:t>
      </w:r>
      <w:r>
        <w:rPr>
          <w:rStyle w:val="tlid-translation"/>
          <w:lang w:eastAsia="pl-PL"/>
        </w:rPr>
        <w:t xml:space="preserve">тся перед клональной селекцией. В данной работе принцип негативной селекции также используется для формирования алгоритма начального нахождения оптимумов перед алгоритмом клональной селекции нахождения глобального минимума. </w:t>
      </w:r>
    </w:p>
    <w:p w:rsidR="006B61BF" w:rsidRPr="00BA0B1B" w:rsidRDefault="006B61BF" w:rsidP="006B61BF">
      <w:pPr>
        <w:spacing w:line="360" w:lineRule="auto"/>
        <w:ind w:firstLine="709"/>
        <w:jc w:val="both"/>
      </w:pPr>
      <w:r>
        <w:lastRenderedPageBreak/>
        <w:t>С</w:t>
      </w:r>
      <w:r w:rsidRPr="002314BE">
        <w:t xml:space="preserve"> целью </w:t>
      </w:r>
      <w:proofErr w:type="gramStart"/>
      <w:r w:rsidRPr="002314BE">
        <w:t xml:space="preserve">обнаружения локальных минимумов </w:t>
      </w:r>
      <w:r>
        <w:t>критерия качества</w:t>
      </w:r>
      <w:r w:rsidRPr="002314BE">
        <w:t xml:space="preserve"> </w:t>
      </w:r>
      <w:r>
        <w:t>системы управления</w:t>
      </w:r>
      <w:proofErr w:type="gramEnd"/>
      <w:r>
        <w:t xml:space="preserve"> </w:t>
      </w:r>
      <w:r w:rsidRPr="002314BE">
        <w:rPr>
          <w:noProof/>
        </w:rPr>
        <w:t>разработано пр</w:t>
      </w:r>
      <w:r w:rsidRPr="00BF7E6C">
        <w:rPr>
          <w:noProof/>
        </w:rPr>
        <w:t xml:space="preserve">ограммное обеспечение алгоритма негативной селекции </w:t>
      </w:r>
      <w:r w:rsidRPr="00BF7E6C">
        <w:t xml:space="preserve">– </w:t>
      </w:r>
      <w:r w:rsidRPr="00BF7E6C">
        <w:rPr>
          <w:noProof/>
        </w:rPr>
        <w:t>п</w:t>
      </w:r>
      <w:r w:rsidRPr="00BF7E6C">
        <w:t xml:space="preserve">одпрограмма </w:t>
      </w:r>
      <w:r w:rsidRPr="00BF7E6C">
        <w:rPr>
          <w:lang w:val="en-US"/>
        </w:rPr>
        <w:t>AIS</w:t>
      </w:r>
      <w:r w:rsidRPr="00BF7E6C">
        <w:t>-</w:t>
      </w:r>
      <w:r w:rsidRPr="00BF7E6C">
        <w:rPr>
          <w:lang w:val="en-US"/>
        </w:rPr>
        <w:t>NSA</w:t>
      </w:r>
      <w:r w:rsidRPr="00BF7E6C">
        <w:t xml:space="preserve"> (Рисунок 3.2), п</w:t>
      </w:r>
      <w:r>
        <w:t xml:space="preserve">осле которой реализуется подпрограмма </w:t>
      </w:r>
      <w:r>
        <w:rPr>
          <w:lang w:val="en-US"/>
        </w:rPr>
        <w:t>AIS</w:t>
      </w:r>
      <w:r w:rsidRPr="00555C33">
        <w:t>-</w:t>
      </w:r>
      <w:r>
        <w:rPr>
          <w:lang w:val="en-US"/>
        </w:rPr>
        <w:t>CLONALG</w:t>
      </w:r>
      <w:r>
        <w:t>.</w:t>
      </w:r>
    </w:p>
    <w:p w:rsidR="006B61BF" w:rsidRDefault="006B61BF" w:rsidP="006B61BF">
      <w:pPr>
        <w:spacing w:line="360" w:lineRule="auto"/>
        <w:ind w:firstLine="709"/>
        <w:jc w:val="both"/>
      </w:pPr>
    </w:p>
    <w:p w:rsidR="006B61BF" w:rsidRPr="002314BE" w:rsidRDefault="006B61BF" w:rsidP="006B61BF">
      <w:pPr>
        <w:spacing w:line="360" w:lineRule="auto"/>
        <w:jc w:val="center"/>
      </w:pPr>
      <w:r>
        <w:rPr>
          <w:noProof/>
        </w:rPr>
        <mc:AlternateContent>
          <mc:Choice Requires="wpg">
            <w:drawing>
              <wp:inline distT="0" distB="0" distL="0" distR="0" wp14:anchorId="2A10E7C6" wp14:editId="65987004">
                <wp:extent cx="5069523" cy="2309813"/>
                <wp:effectExtent l="0" t="0" r="17145" b="14605"/>
                <wp:docPr id="151" name="Группа 151"/>
                <wp:cNvGraphicFramePr/>
                <a:graphic xmlns:a="http://schemas.openxmlformats.org/drawingml/2006/main">
                  <a:graphicData uri="http://schemas.microsoft.com/office/word/2010/wordprocessingGroup">
                    <wpg:wgp>
                      <wpg:cNvGrpSpPr/>
                      <wpg:grpSpPr>
                        <a:xfrm>
                          <a:off x="0" y="0"/>
                          <a:ext cx="5069523" cy="2309813"/>
                          <a:chOff x="0" y="-25798"/>
                          <a:chExt cx="3995862" cy="3221118"/>
                        </a:xfrm>
                      </wpg:grpSpPr>
                      <wps:wsp>
                        <wps:cNvPr id="152" name="Text Box 4"/>
                        <wps:cNvSpPr txBox="1">
                          <a:spLocks noChangeArrowheads="1"/>
                        </wps:cNvSpPr>
                        <wps:spPr bwMode="auto">
                          <a:xfrm>
                            <a:off x="30480" y="1158240"/>
                            <a:ext cx="3959863" cy="864000"/>
                          </a:xfrm>
                          <a:prstGeom prst="rect">
                            <a:avLst/>
                          </a:prstGeom>
                          <a:solidFill>
                            <a:schemeClr val="bg1"/>
                          </a:solidFill>
                          <a:ln w="12700">
                            <a:solidFill>
                              <a:srgbClr val="000000"/>
                            </a:solidFill>
                            <a:miter lim="800000"/>
                            <a:headEnd/>
                            <a:tailEnd/>
                          </a:ln>
                        </wps:spPr>
                        <wps:txbx>
                          <w:txbxContent>
                            <w:p w:rsidR="001700B2" w:rsidRDefault="001700B2" w:rsidP="006B61BF">
                              <w:pPr>
                                <w:jc w:val="center"/>
                              </w:pPr>
                              <w:r>
                                <w:t xml:space="preserve">Подпрограмма </w:t>
                              </w:r>
                              <w:r>
                                <w:rPr>
                                  <w:lang w:val="en-US"/>
                                </w:rPr>
                                <w:t>AIS</w:t>
                              </w:r>
                              <w:r w:rsidRPr="00555C33">
                                <w:t>-</w:t>
                              </w:r>
                              <w:r>
                                <w:rPr>
                                  <w:lang w:val="en-US"/>
                                </w:rPr>
                                <w:t>NSA</w:t>
                              </w:r>
                              <w:r w:rsidRPr="00555C33">
                                <w:t xml:space="preserve">: </w:t>
                              </w:r>
                            </w:p>
                            <w:p w:rsidR="001700B2" w:rsidRDefault="001700B2" w:rsidP="006B61BF">
                              <w:pPr>
                                <w:jc w:val="center"/>
                              </w:pPr>
                              <w:r w:rsidRPr="001E7DB4">
                                <w:t>Популяционный цикл вычисления параметров регуляторов</w:t>
                              </w:r>
                              <w:r>
                                <w:t xml:space="preserve"> для локальных минимумов целевой функции </w:t>
                              </w:r>
                              <w:r w:rsidRPr="001E7DB4">
                                <w:t xml:space="preserve">на основе алгоритма </w:t>
                              </w:r>
                              <w:r>
                                <w:rPr>
                                  <w:lang w:val="en-US"/>
                                </w:rPr>
                                <w:t>NSA</w:t>
                              </w:r>
                            </w:p>
                          </w:txbxContent>
                        </wps:txbx>
                        <wps:bodyPr rot="0" vert="horz" wrap="square" lIns="91440" tIns="45720" rIns="91440" bIns="45720" anchor="t" anchorCtr="0" upright="1">
                          <a:noAutofit/>
                        </wps:bodyPr>
                      </wps:wsp>
                      <wps:wsp>
                        <wps:cNvPr id="153" name="Text Box 3"/>
                        <wps:cNvSpPr txBox="1">
                          <a:spLocks noChangeArrowheads="1"/>
                        </wps:cNvSpPr>
                        <wps:spPr bwMode="auto">
                          <a:xfrm>
                            <a:off x="0" y="-25798"/>
                            <a:ext cx="3995862" cy="864000"/>
                          </a:xfrm>
                          <a:prstGeom prst="rect">
                            <a:avLst/>
                          </a:prstGeom>
                          <a:noFill/>
                          <a:ln w="12700">
                            <a:solidFill>
                              <a:schemeClr val="tx1"/>
                            </a:solidFill>
                            <a:miter lim="800000"/>
                            <a:headEnd/>
                            <a:tailEnd/>
                          </a:ln>
                        </wps:spPr>
                        <wps:txbx>
                          <w:txbxContent>
                            <w:p w:rsidR="001700B2" w:rsidRDefault="001700B2" w:rsidP="006B61BF">
                              <w:pPr>
                                <w:jc w:val="center"/>
                              </w:pPr>
                              <w:r>
                                <w:t xml:space="preserve">Подпрограмма </w:t>
                              </w:r>
                              <w:r>
                                <w:rPr>
                                  <w:lang w:val="en-US"/>
                                </w:rPr>
                                <w:t>GA</w:t>
                              </w:r>
                              <w:r w:rsidRPr="00555C33">
                                <w:t xml:space="preserve">: </w:t>
                              </w:r>
                            </w:p>
                            <w:p w:rsidR="001700B2" w:rsidRPr="00555C33" w:rsidRDefault="001700B2" w:rsidP="006B61BF">
                              <w:pPr>
                                <w:jc w:val="center"/>
                              </w:pPr>
                              <w:r>
                                <w:t>Г</w:t>
                              </w:r>
                              <w:r w:rsidRPr="007D0ABE">
                                <w:t>енерирование начальной популяции – начальных значений параметров регуляторов</w:t>
                              </w:r>
                              <w:r>
                                <w:t xml:space="preserve"> </w:t>
                              </w:r>
                              <w:r w:rsidRPr="007D0ABE">
                                <w:t xml:space="preserve">на основе алгоритма </w:t>
                              </w:r>
                              <w:r w:rsidRPr="007D0ABE">
                                <w:rPr>
                                  <w:lang w:val="en-US"/>
                                </w:rPr>
                                <w:t>GA</w:t>
                              </w:r>
                            </w:p>
                          </w:txbxContent>
                        </wps:txbx>
                        <wps:bodyPr rot="0" vert="horz" wrap="square" lIns="91440" tIns="45720" rIns="91440" bIns="45720" anchor="t" anchorCtr="0" upright="1">
                          <a:noAutofit/>
                        </wps:bodyPr>
                      </wps:wsp>
                      <wps:wsp>
                        <wps:cNvPr id="154" name="Text Box 4"/>
                        <wps:cNvSpPr txBox="1">
                          <a:spLocks noChangeArrowheads="1"/>
                        </wps:cNvSpPr>
                        <wps:spPr bwMode="auto">
                          <a:xfrm>
                            <a:off x="0" y="2369820"/>
                            <a:ext cx="3959723" cy="825500"/>
                          </a:xfrm>
                          <a:prstGeom prst="rect">
                            <a:avLst/>
                          </a:prstGeom>
                          <a:solidFill>
                            <a:srgbClr val="FFFFFF"/>
                          </a:solidFill>
                          <a:ln w="12700">
                            <a:solidFill>
                              <a:srgbClr val="000000"/>
                            </a:solidFill>
                            <a:miter lim="800000"/>
                            <a:headEnd/>
                            <a:tailEnd/>
                          </a:ln>
                        </wps:spPr>
                        <wps:txbx>
                          <w:txbxContent>
                            <w:p w:rsidR="001700B2" w:rsidRDefault="001700B2" w:rsidP="006B61BF">
                              <w:pPr>
                                <w:jc w:val="center"/>
                              </w:pPr>
                              <w:r>
                                <w:t xml:space="preserve">Подпрограмма </w:t>
                              </w:r>
                              <w:r>
                                <w:rPr>
                                  <w:lang w:val="en-US"/>
                                </w:rPr>
                                <w:t>AIS</w:t>
                              </w:r>
                              <w:r w:rsidRPr="00555C33">
                                <w:t>-</w:t>
                              </w:r>
                              <w:r>
                                <w:rPr>
                                  <w:lang w:val="en-US"/>
                                </w:rPr>
                                <w:t>CLONALG</w:t>
                              </w:r>
                              <w:r w:rsidRPr="00555C33">
                                <w:t xml:space="preserve">: </w:t>
                              </w:r>
                            </w:p>
                            <w:p w:rsidR="001700B2" w:rsidRPr="00A00047" w:rsidRDefault="001700B2" w:rsidP="006B61BF">
                              <w:pPr>
                                <w:jc w:val="center"/>
                              </w:pPr>
                              <w:r w:rsidRPr="001E7DB4">
                                <w:t>Популяционный цикл вычисления параметров регуляторов</w:t>
                              </w:r>
                              <w:r>
                                <w:t xml:space="preserve"> для глобального минимума целевой функции на </w:t>
                              </w:r>
                              <w:r w:rsidRPr="001E7DB4">
                                <w:t xml:space="preserve">основе алгоритма </w:t>
                              </w:r>
                              <w:r>
                                <w:rPr>
                                  <w:lang w:val="en-US"/>
                                </w:rPr>
                                <w:t>CLONALG</w:t>
                              </w:r>
                            </w:p>
                          </w:txbxContent>
                        </wps:txbx>
                        <wps:bodyPr rot="0" vert="horz" wrap="square" lIns="91440" tIns="45720" rIns="91440" bIns="45720" anchor="t" anchorCtr="0" upright="1">
                          <a:noAutofit/>
                        </wps:bodyPr>
                      </wps:wsp>
                      <wps:wsp>
                        <wps:cNvPr id="155" name="Прямая со стрелкой 155"/>
                        <wps:cNvCnPr/>
                        <wps:spPr>
                          <a:xfrm>
                            <a:off x="1965960" y="838200"/>
                            <a:ext cx="0" cy="30988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6" name="Прямая со стрелкой 156"/>
                        <wps:cNvCnPr/>
                        <wps:spPr>
                          <a:xfrm>
                            <a:off x="1996440" y="2019300"/>
                            <a:ext cx="0" cy="3632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Группа 151" o:spid="_x0000_s1031" style="width:399.2pt;height:181.9pt;mso-position-horizontal-relative:char;mso-position-vertical-relative:line" coordorigin=",-257" coordsize="39958,32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">
                <v:shape id="Text Box 4" o:spid="_x0000_s1032" type="#_x0000_t202" style="position:absolute;left:304;top:11582;width:39599;height:8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XwKMMA&#10;AADcAAAADwAAAGRycy9kb3ducmV2LnhtbERPTWvCQBC9F/wPywje6sZgJY2uIlKx0EubFvE4ZMck&#10;mJ1Nd1eT/vtuoeBtHu9zVpvBtOJGzjeWFcymCQji0uqGKwVfn/vHDIQPyBpby6Tghzxs1qOHFeba&#10;9vxBtyJUIoawz1FBHUKXS+nLmgz6qe2II3e2zmCI0FVSO+xjuGllmiQLabDh2FBjR7uayktxNQr2&#10;b8X38+G4OO1Cmr1nLu1fqvlWqcl42C5BBBrCXfzvftVx/lMKf8/EC+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XwKMMAAADcAAAADwAAAAAAAAAAAAAAAACYAgAAZHJzL2Rv&#10;d25yZXYueG1sUEsFBgAAAAAEAAQA9QAAAIgDAAAAAA==&#10;" fillcolor="white [3212]" strokeweight="1pt">
                  <v:textbox>
                    <w:txbxContent>
                      <w:p w:rsidR="001700B2" w:rsidRDefault="001700B2" w:rsidP="006B61BF">
                        <w:pPr>
                          <w:jc w:val="center"/>
                        </w:pPr>
                        <w:r>
                          <w:t xml:space="preserve">Подпрограмма </w:t>
                        </w:r>
                        <w:r>
                          <w:rPr>
                            <w:lang w:val="en-US"/>
                          </w:rPr>
                          <w:t>AIS</w:t>
                        </w:r>
                        <w:r w:rsidRPr="00555C33">
                          <w:t>-</w:t>
                        </w:r>
                        <w:r>
                          <w:rPr>
                            <w:lang w:val="en-US"/>
                          </w:rPr>
                          <w:t>NSA</w:t>
                        </w:r>
                        <w:r w:rsidRPr="00555C33">
                          <w:t xml:space="preserve">: </w:t>
                        </w:r>
                      </w:p>
                      <w:p w:rsidR="001700B2" w:rsidRDefault="001700B2" w:rsidP="006B61BF">
                        <w:pPr>
                          <w:jc w:val="center"/>
                        </w:pPr>
                        <w:r w:rsidRPr="001E7DB4">
                          <w:t>Популяционный цикл вычисления параметров регуляторов</w:t>
                        </w:r>
                        <w:r>
                          <w:t xml:space="preserve"> для локальных минимумов целевой функции </w:t>
                        </w:r>
                        <w:r w:rsidRPr="001E7DB4">
                          <w:t xml:space="preserve">на основе алгоритма </w:t>
                        </w:r>
                        <w:r>
                          <w:rPr>
                            <w:lang w:val="en-US"/>
                          </w:rPr>
                          <w:t>NSA</w:t>
                        </w:r>
                      </w:p>
                    </w:txbxContent>
                  </v:textbox>
                </v:shape>
                <v:shape id="Text Box 3" o:spid="_x0000_s1033" type="#_x0000_t202" style="position:absolute;top:-257;width:39958;height:8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Hfj8QA&#10;AADcAAAADwAAAGRycy9kb3ducmV2LnhtbERPTWvCQBC9F/wPywheRDfWVjS6SqkIUqWgloK3ITsm&#10;wexsmt2Y9N+7BaG3ebzPWaxaU4gbVS63rGA0jEAQJ1bnnCr4Om0GUxDOI2ssLJOCX3KwWnaeFhhr&#10;2/CBbkefihDCLkYFmfdlLKVLMjLohrYkDtzFVgZ9gFUqdYVNCDeFfI6iiTSYc2jIsKT3jJLrsTYK&#10;ZkXz4eX36XO9f1m7n3rcP9e7Wqlet32bg/DU+n/xw73VYf7rGP6eCRf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B34/EAAAA3AAAAA8AAAAAAAAAAAAAAAAAmAIAAGRycy9k&#10;b3ducmV2LnhtbFBLBQYAAAAABAAEAPUAAACJAwAAAAA=&#10;" filled="f" strokecolor="black [3213]" strokeweight="1pt">
                  <v:textbox>
                    <w:txbxContent>
                      <w:p w:rsidR="001700B2" w:rsidRDefault="001700B2" w:rsidP="006B61BF">
                        <w:pPr>
                          <w:jc w:val="center"/>
                        </w:pPr>
                        <w:r>
                          <w:t xml:space="preserve">Подпрограмма </w:t>
                        </w:r>
                        <w:r>
                          <w:rPr>
                            <w:lang w:val="en-US"/>
                          </w:rPr>
                          <w:t>GA</w:t>
                        </w:r>
                        <w:r w:rsidRPr="00555C33">
                          <w:t xml:space="preserve">: </w:t>
                        </w:r>
                      </w:p>
                      <w:p w:rsidR="001700B2" w:rsidRPr="00555C33" w:rsidRDefault="001700B2" w:rsidP="006B61BF">
                        <w:pPr>
                          <w:jc w:val="center"/>
                        </w:pPr>
                        <w:r>
                          <w:t>Г</w:t>
                        </w:r>
                        <w:r w:rsidRPr="007D0ABE">
                          <w:t>енерирование начальной популяции – начальных значений параметров регуляторов</w:t>
                        </w:r>
                        <w:r>
                          <w:t xml:space="preserve"> </w:t>
                        </w:r>
                        <w:r w:rsidRPr="007D0ABE">
                          <w:t xml:space="preserve">на основе алгоритма </w:t>
                        </w:r>
                        <w:r w:rsidRPr="007D0ABE">
                          <w:rPr>
                            <w:lang w:val="en-US"/>
                          </w:rPr>
                          <w:t>GA</w:t>
                        </w:r>
                      </w:p>
                    </w:txbxContent>
                  </v:textbox>
                </v:shape>
                <v:shape id="Text Box 4" o:spid="_x0000_s1034" type="#_x0000_t202" style="position:absolute;top:23698;width:39597;height:8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wksQA&#10;AADcAAAADwAAAGRycy9kb3ducmV2LnhtbERPS4vCMBC+C/sfwix4kTVVdJGuURYfqBdhXUG8Dc3Y&#10;FptJbWKt/94Igrf5+J4znjamEDVVLresoNeNQBAnVuecKtj/L79GIJxH1lhYJgV3cjCdfLTGGGt7&#10;4z+qdz4VIYRdjAoy78tYSpdkZNB1bUkcuJOtDPoAq1TqCm8h3BSyH0Xf0mDOoSHDkmYZJefd1SjY&#10;3g98WV2jU70pR8f9ebuYLzsLpdqfze8PCE+Nf4tf7rUO84cDeD4TL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f8JLEAAAA3AAAAA8AAAAAAAAAAAAAAAAAmAIAAGRycy9k&#10;b3ducmV2LnhtbFBLBQYAAAAABAAEAPUAAACJAwAAAAA=&#10;" strokeweight="1pt">
                  <v:textbox>
                    <w:txbxContent>
                      <w:p w:rsidR="001700B2" w:rsidRDefault="001700B2" w:rsidP="006B61BF">
                        <w:pPr>
                          <w:jc w:val="center"/>
                        </w:pPr>
                        <w:r>
                          <w:t xml:space="preserve">Подпрограмма </w:t>
                        </w:r>
                        <w:r>
                          <w:rPr>
                            <w:lang w:val="en-US"/>
                          </w:rPr>
                          <w:t>AIS</w:t>
                        </w:r>
                        <w:r w:rsidRPr="00555C33">
                          <w:t>-</w:t>
                        </w:r>
                        <w:r>
                          <w:rPr>
                            <w:lang w:val="en-US"/>
                          </w:rPr>
                          <w:t>CLONALG</w:t>
                        </w:r>
                        <w:r w:rsidRPr="00555C33">
                          <w:t xml:space="preserve">: </w:t>
                        </w:r>
                      </w:p>
                      <w:p w:rsidR="001700B2" w:rsidRPr="00A00047" w:rsidRDefault="001700B2" w:rsidP="006B61BF">
                        <w:pPr>
                          <w:jc w:val="center"/>
                        </w:pPr>
                        <w:r w:rsidRPr="001E7DB4">
                          <w:t>Популяционный цикл вычисления параметров регуляторов</w:t>
                        </w:r>
                        <w:r>
                          <w:t xml:space="preserve"> для глобального минимума целевой функции на </w:t>
                        </w:r>
                        <w:r w:rsidRPr="001E7DB4">
                          <w:t xml:space="preserve">основе алгоритма </w:t>
                        </w:r>
                        <w:r>
                          <w:rPr>
                            <w:lang w:val="en-US"/>
                          </w:rPr>
                          <w:t>CLONALG</w:t>
                        </w:r>
                      </w:p>
                    </w:txbxContent>
                  </v:textbox>
                </v:shape>
                <v:shape id="Прямая со стрелкой 155" o:spid="_x0000_s1035" type="#_x0000_t32" style="position:absolute;left:19659;top:8382;width:0;height:30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78DsQAAADcAAAADwAAAGRycy9kb3ducmV2LnhtbERPS2vCQBC+C/0PyxS86caKtk1dRQqi&#10;4sWm0sdtyI7JYnY2ZFeT/vuuIHibj+85s0VnK3GhxhvHCkbDBARx7rThQsHhczV4AeEDssbKMSn4&#10;Iw+L+UNvhql2LX/QJQuFiCHsU1RQhlCnUvq8JIt+6GriyB1dYzFE2BRSN9jGcFvJpySZSouGY0OJ&#10;Nb2XlJ+ys1WQH36+X2lvvnQ7Ns/reve7G2dbpfqP3fINRKAu3MU390bH+ZMJXJ+JF8j5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vwOxAAAANwAAAAPAAAAAAAAAAAA&#10;AAAAAKECAABkcnMvZG93bnJldi54bWxQSwUGAAAAAAQABAD5AAAAkgMAAAAA&#10;" strokecolor="black [3213]" strokeweight=".5pt">
                  <v:stroke endarrow="block" joinstyle="miter"/>
                </v:shape>
                <v:shape id="Прямая со стрелкой 156" o:spid="_x0000_s1036" type="#_x0000_t32" style="position:absolute;left:19964;top:20193;width:0;height:36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xiecQAAADcAAAADwAAAGRycy9kb3ducmV2LnhtbERPTWvCQBC9F/oflil4041KbU1dRQSx&#10;xYtNRe1tyI7JYnY2ZFeT/vtuQehtHu9zZovOVuJGjTeOFQwHCQji3GnDhYL917r/CsIHZI2VY1Lw&#10;Qx4W88eHGabatfxJtywUIoawT1FBGUKdSunzkiz6gauJI3d2jcUQYVNI3WAbw20lR0kykRYNx4YS&#10;a1qVlF+yq1WQ70/HKe3MQbdj87Kpt9/bcfahVO+pW76BCNSFf/Hd/a7j/OcJ/D0TL5D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LGJ5xAAAANwAAAAPAAAAAAAAAAAA&#10;AAAAAKECAABkcnMvZG93bnJldi54bWxQSwUGAAAAAAQABAD5AAAAkgMAAAAA&#10;" strokecolor="black [3213]" strokeweight=".5pt">
                  <v:stroke endarrow="block" joinstyle="miter"/>
                </v:shape>
                <w10:anchorlock/>
              </v:group>
            </w:pict>
          </mc:Fallback>
        </mc:AlternateContent>
      </w:r>
    </w:p>
    <w:p w:rsidR="006B61BF" w:rsidRPr="004B5965" w:rsidRDefault="006B61BF" w:rsidP="006B61BF">
      <w:pPr>
        <w:spacing w:line="360" w:lineRule="auto"/>
        <w:ind w:firstLine="709"/>
        <w:jc w:val="center"/>
      </w:pPr>
      <w:r w:rsidRPr="002314BE">
        <w:t>Рис</w:t>
      </w:r>
      <w:r w:rsidRPr="00BF7E6C">
        <w:t>унок 3.2 – Подпрогра</w:t>
      </w:r>
      <w:r w:rsidRPr="002314BE">
        <w:t>ммы модифицированного алгоритма</w:t>
      </w:r>
      <w:r w:rsidRPr="004B5965">
        <w:t xml:space="preserve"> </w:t>
      </w:r>
      <w:r>
        <w:rPr>
          <w:lang w:val="en-US"/>
        </w:rPr>
        <w:t>AIS</w:t>
      </w:r>
      <w:r w:rsidRPr="004B5965">
        <w:t>-</w:t>
      </w:r>
      <w:r>
        <w:rPr>
          <w:lang w:val="en-US"/>
        </w:rPr>
        <w:t>GA</w:t>
      </w:r>
    </w:p>
    <w:p w:rsidR="006B61BF" w:rsidRDefault="006B61BF" w:rsidP="006B61BF">
      <w:pPr>
        <w:widowControl w:val="0"/>
        <w:shd w:val="clear" w:color="auto" w:fill="FFFFFF"/>
        <w:spacing w:line="360" w:lineRule="auto"/>
        <w:ind w:firstLine="709"/>
        <w:jc w:val="both"/>
        <w:rPr>
          <w:noProof/>
        </w:rPr>
      </w:pPr>
    </w:p>
    <w:p w:rsidR="006B61BF" w:rsidRDefault="006B61BF" w:rsidP="006B61BF">
      <w:pPr>
        <w:widowControl w:val="0"/>
        <w:shd w:val="clear" w:color="auto" w:fill="FFFFFF"/>
        <w:spacing w:line="360" w:lineRule="auto"/>
        <w:ind w:firstLine="709"/>
        <w:jc w:val="both"/>
      </w:pPr>
      <w:r w:rsidRPr="002314BE">
        <w:rPr>
          <w:noProof/>
        </w:rPr>
        <w:t>В</w:t>
      </w:r>
      <w:r w:rsidRPr="002314BE">
        <w:rPr>
          <w:rStyle w:val="tlid-translation"/>
          <w:lang w:eastAsia="pl-PL"/>
        </w:rPr>
        <w:t xml:space="preserve"> ходе реализации подпрограммы </w:t>
      </w:r>
      <w:r w:rsidRPr="002314BE">
        <w:rPr>
          <w:lang w:val="en-US"/>
        </w:rPr>
        <w:t>AIS</w:t>
      </w:r>
      <w:r w:rsidRPr="002314BE">
        <w:t>-</w:t>
      </w:r>
      <w:r w:rsidRPr="002314BE">
        <w:rPr>
          <w:lang w:val="en-US"/>
        </w:rPr>
        <w:t>NSA</w:t>
      </w:r>
      <w:r>
        <w:t>,</w:t>
      </w:r>
      <w:r w:rsidRPr="002314BE">
        <w:rPr>
          <w:rStyle w:val="tlid-translation"/>
          <w:lang w:eastAsia="pl-PL"/>
        </w:rPr>
        <w:t xml:space="preserve"> для нахождения </w:t>
      </w:r>
      <w:r>
        <w:rPr>
          <w:rStyle w:val="tlid-translation"/>
          <w:lang w:eastAsia="pl-PL"/>
        </w:rPr>
        <w:t xml:space="preserve">глобального </w:t>
      </w:r>
      <w:r w:rsidRPr="002314BE">
        <w:rPr>
          <w:rStyle w:val="tlid-translation"/>
          <w:lang w:eastAsia="pl-PL"/>
        </w:rPr>
        <w:t xml:space="preserve">минимального значения </w:t>
      </w:r>
      <w:r>
        <w:rPr>
          <w:rStyle w:val="tlid-translation"/>
          <w:lang w:eastAsia="pl-PL"/>
        </w:rPr>
        <w:t xml:space="preserve">оптимизационной </w:t>
      </w:r>
      <w:r w:rsidRPr="002314BE">
        <w:rPr>
          <w:rStyle w:val="tlid-translation"/>
          <w:lang w:eastAsia="pl-PL"/>
        </w:rPr>
        <w:t xml:space="preserve">задачи сложной системы </w:t>
      </w:r>
      <w:r w:rsidRPr="002314BE">
        <w:t xml:space="preserve">управления </w:t>
      </w:r>
      <w:r w:rsidRPr="002314BE">
        <w:rPr>
          <w:noProof/>
        </w:rPr>
        <w:t xml:space="preserve">процессами </w:t>
      </w:r>
      <w:r w:rsidRPr="002314BE">
        <w:t>нефтегазовой отрасли</w:t>
      </w:r>
      <w:r>
        <w:t>,</w:t>
      </w:r>
      <w:r w:rsidRPr="00C67AB8">
        <w:rPr>
          <w:rStyle w:val="tlid-translation"/>
          <w:lang w:eastAsia="pl-PL"/>
        </w:rPr>
        <w:t xml:space="preserve"> </w:t>
      </w:r>
      <w:r w:rsidRPr="002314BE">
        <w:rPr>
          <w:rStyle w:val="tlid-translation"/>
          <w:lang w:eastAsia="pl-PL"/>
        </w:rPr>
        <w:t xml:space="preserve">выполнены </w:t>
      </w:r>
      <w:r>
        <w:rPr>
          <w:rStyle w:val="tlid-translation"/>
          <w:lang w:eastAsia="pl-PL"/>
        </w:rPr>
        <w:t xml:space="preserve">следующие </w:t>
      </w:r>
      <w:r w:rsidRPr="002314BE">
        <w:rPr>
          <w:rStyle w:val="tlid-translation"/>
          <w:lang w:eastAsia="pl-PL"/>
        </w:rPr>
        <w:t>шаги</w:t>
      </w:r>
      <w:r>
        <w:rPr>
          <w:rStyle w:val="tlid-translation"/>
          <w:lang w:eastAsia="pl-PL"/>
        </w:rPr>
        <w:t xml:space="preserve"> алгоритма:</w:t>
      </w:r>
    </w:p>
    <w:p w:rsidR="006B61BF" w:rsidRPr="00555C33" w:rsidRDefault="006B61BF" w:rsidP="006B61BF">
      <w:pPr>
        <w:spacing w:line="360" w:lineRule="auto"/>
        <w:ind w:firstLine="709"/>
      </w:pPr>
      <w:r>
        <w:rPr>
          <w:rStyle w:val="tlid-translation"/>
          <w:lang w:eastAsia="pl-PL"/>
        </w:rPr>
        <w:t>Шаг 1. Вероятностное формирование популяции.</w:t>
      </w:r>
    </w:p>
    <w:p w:rsidR="006B61BF" w:rsidRPr="003F7B8E" w:rsidRDefault="006B61BF" w:rsidP="006B61BF">
      <w:pPr>
        <w:shd w:val="clear" w:color="auto" w:fill="FFFFFF"/>
        <w:spacing w:line="360" w:lineRule="auto"/>
        <w:ind w:firstLine="709"/>
      </w:pPr>
      <w:r>
        <w:rPr>
          <w:rStyle w:val="tlid-translation"/>
          <w:lang w:eastAsia="pl-PL"/>
        </w:rPr>
        <w:t>Шаг 2. Вычисление аффинности</w:t>
      </w:r>
      <w:r w:rsidRPr="004618F3">
        <w:rPr>
          <w:rStyle w:val="tlid-translation"/>
          <w:lang w:eastAsia="pl-PL"/>
        </w:rPr>
        <w:t xml:space="preserve"> </w:t>
      </w:r>
      <w:r>
        <w:rPr>
          <w:rStyle w:val="tlid-translation"/>
          <w:lang w:eastAsia="pl-PL"/>
        </w:rPr>
        <w:t xml:space="preserve">каждого члена популяции с </w:t>
      </w:r>
      <w:r w:rsidRPr="004618F3">
        <w:rPr>
          <w:rStyle w:val="tlid-translation"/>
          <w:lang w:eastAsia="pl-PL"/>
        </w:rPr>
        <w:t>целевой функцией</w:t>
      </w:r>
      <w:r>
        <w:rPr>
          <w:rStyle w:val="tlid-translation"/>
          <w:lang w:eastAsia="pl-PL"/>
        </w:rPr>
        <w:t>.</w:t>
      </w:r>
    </w:p>
    <w:p w:rsidR="006B61BF" w:rsidRDefault="006B61BF" w:rsidP="006B61BF">
      <w:pPr>
        <w:widowControl w:val="0"/>
        <w:shd w:val="clear" w:color="auto" w:fill="FFFFFF"/>
        <w:spacing w:line="360" w:lineRule="auto"/>
        <w:ind w:firstLine="709"/>
        <w:jc w:val="both"/>
        <w:rPr>
          <w:rStyle w:val="tlid-translation"/>
          <w:lang w:eastAsia="pl-PL"/>
        </w:rPr>
      </w:pPr>
      <w:r>
        <w:rPr>
          <w:rStyle w:val="tlid-translation"/>
          <w:lang w:eastAsia="pl-PL"/>
        </w:rPr>
        <w:t xml:space="preserve">Шаг 3. Выбор членов популяции с наихудшими характеристиками (негативных). Нахождение локальных минимумов. </w:t>
      </w:r>
    </w:p>
    <w:p w:rsidR="006B61BF" w:rsidRDefault="006B61BF" w:rsidP="006B61BF">
      <w:pPr>
        <w:shd w:val="clear" w:color="auto" w:fill="FFFFFF"/>
        <w:spacing w:line="360" w:lineRule="auto"/>
        <w:ind w:firstLine="709"/>
        <w:jc w:val="both"/>
        <w:rPr>
          <w:rStyle w:val="tlid-translation"/>
          <w:lang w:eastAsia="pl-PL"/>
        </w:rPr>
      </w:pPr>
      <w:r w:rsidRPr="00561A8E">
        <w:rPr>
          <w:rStyle w:val="tlid-translation"/>
          <w:iCs/>
        </w:rPr>
        <w:t>Шаг 4.</w:t>
      </w:r>
      <w:r w:rsidRPr="00561A8E">
        <w:rPr>
          <w:rStyle w:val="tlid-translation"/>
          <w:i/>
          <w:iCs/>
        </w:rPr>
        <w:t xml:space="preserve"> </w:t>
      </w:r>
      <w:r>
        <w:rPr>
          <w:rStyle w:val="tlid-translation"/>
          <w:lang w:eastAsia="pl-PL"/>
        </w:rPr>
        <w:t xml:space="preserve">Проверка полученной популяции на соответствие требованиям критерия качества. </w:t>
      </w:r>
    </w:p>
    <w:p w:rsidR="006B61BF" w:rsidRPr="005C524E" w:rsidRDefault="006B61BF" w:rsidP="006B61BF">
      <w:pPr>
        <w:spacing w:line="360" w:lineRule="auto"/>
        <w:ind w:firstLine="709"/>
        <w:jc w:val="both"/>
      </w:pPr>
      <w:proofErr w:type="gramStart"/>
      <w:r>
        <w:t>Сформированный</w:t>
      </w:r>
      <w:proofErr w:type="gramEnd"/>
      <w:r>
        <w:t xml:space="preserve"> модифицированным алгоритмом </w:t>
      </w:r>
      <w:r>
        <w:rPr>
          <w:lang w:val="en-US"/>
        </w:rPr>
        <w:t>AIS</w:t>
      </w:r>
      <w:r w:rsidRPr="005C524E">
        <w:t>-</w:t>
      </w:r>
      <w:r>
        <w:rPr>
          <w:lang w:val="en-US"/>
        </w:rPr>
        <w:t>GA</w:t>
      </w:r>
      <w:r>
        <w:t>, является основой для получения результатов р</w:t>
      </w:r>
      <w:r w:rsidRPr="00A67FC5">
        <w:t>еализаци</w:t>
      </w:r>
      <w:r>
        <w:t>и</w:t>
      </w:r>
      <w:r w:rsidRPr="00A67FC5">
        <w:t xml:space="preserve"> </w:t>
      </w:r>
      <w:r>
        <w:t>S</w:t>
      </w:r>
      <w:r>
        <w:rPr>
          <w:lang w:val="en-US"/>
        </w:rPr>
        <w:t>mart</w:t>
      </w:r>
      <w:r w:rsidRPr="00A67FC5">
        <w:rPr>
          <w:caps/>
        </w:rPr>
        <w:t>-</w:t>
      </w:r>
      <w:r w:rsidRPr="00A67FC5">
        <w:t>технологии построения системы управления для</w:t>
      </w:r>
      <w:r w:rsidRPr="00A67FC5">
        <w:rPr>
          <w:caps/>
        </w:rPr>
        <w:t xml:space="preserve"> </w:t>
      </w:r>
      <w:r w:rsidRPr="00A67FC5">
        <w:t>технологических</w:t>
      </w:r>
      <w:r>
        <w:t xml:space="preserve"> процессов нефтегазовой отрасли.</w:t>
      </w:r>
    </w:p>
    <w:p w:rsidR="006B61BF" w:rsidRDefault="006B61BF" w:rsidP="006B61BF">
      <w:pPr>
        <w:spacing w:line="360" w:lineRule="auto"/>
        <w:ind w:firstLine="709"/>
        <w:jc w:val="both"/>
      </w:pPr>
    </w:p>
    <w:p w:rsidR="006B61BF" w:rsidRPr="00206F83" w:rsidRDefault="006B61BF" w:rsidP="006B61BF">
      <w:pPr>
        <w:spacing w:line="360" w:lineRule="auto"/>
        <w:ind w:firstLine="709"/>
        <w:jc w:val="both"/>
        <w:rPr>
          <w:b/>
        </w:rPr>
      </w:pPr>
      <w:r w:rsidRPr="00206F83">
        <w:rPr>
          <w:b/>
        </w:rPr>
        <w:t>3.2 Реализация S</w:t>
      </w:r>
      <w:r w:rsidRPr="00206F83">
        <w:rPr>
          <w:b/>
          <w:lang w:val="en-US"/>
        </w:rPr>
        <w:t>mart</w:t>
      </w:r>
      <w:r w:rsidRPr="00206F83">
        <w:rPr>
          <w:b/>
          <w:caps/>
        </w:rPr>
        <w:t>-</w:t>
      </w:r>
      <w:r w:rsidRPr="00206F83">
        <w:rPr>
          <w:b/>
        </w:rPr>
        <w:t>технологии построения системы управления для</w:t>
      </w:r>
      <w:r w:rsidRPr="00206F83">
        <w:rPr>
          <w:b/>
          <w:caps/>
        </w:rPr>
        <w:t xml:space="preserve"> </w:t>
      </w:r>
      <w:r w:rsidRPr="00206F83">
        <w:rPr>
          <w:b/>
        </w:rPr>
        <w:t>технологических процессов нефтегазовой отрасли</w:t>
      </w:r>
    </w:p>
    <w:p w:rsidR="006B61BF" w:rsidRDefault="006B61BF" w:rsidP="006B61BF">
      <w:pPr>
        <w:spacing w:line="360" w:lineRule="auto"/>
        <w:ind w:firstLine="709"/>
        <w:jc w:val="both"/>
      </w:pPr>
    </w:p>
    <w:p w:rsidR="006B61BF" w:rsidRDefault="006B61BF" w:rsidP="006B61BF">
      <w:pPr>
        <w:spacing w:line="360" w:lineRule="auto"/>
        <w:ind w:firstLine="709"/>
        <w:jc w:val="both"/>
      </w:pPr>
      <w:r w:rsidRPr="002314BE">
        <w:rPr>
          <w:color w:val="000000"/>
        </w:rPr>
        <w:t xml:space="preserve">Реализация </w:t>
      </w:r>
      <w:r w:rsidRPr="002314BE">
        <w:t xml:space="preserve">модифицированного алгоритма для решения задачи синтеза оптимальной системы управления технологическими процессами нефтегазовой отрасли </w:t>
      </w:r>
      <w:r w:rsidRPr="002314BE">
        <w:lastRenderedPageBreak/>
        <w:t>проводится для</w:t>
      </w:r>
      <w:r w:rsidRPr="002314BE">
        <w:rPr>
          <w:color w:val="000000"/>
        </w:rPr>
        <w:t xml:space="preserve"> </w:t>
      </w:r>
      <w:r>
        <w:rPr>
          <w:color w:val="000000"/>
        </w:rPr>
        <w:t xml:space="preserve">сложного </w:t>
      </w:r>
      <w:r w:rsidRPr="002314BE">
        <w:rPr>
          <w:color w:val="000000"/>
        </w:rPr>
        <w:t xml:space="preserve">объекта нефтегазовой отрасли – </w:t>
      </w:r>
      <w:r w:rsidRPr="002314BE">
        <w:t xml:space="preserve">дистилляционной колонны </w:t>
      </w:r>
      <w:r>
        <w:t xml:space="preserve">для </w:t>
      </w:r>
      <w:r w:rsidRPr="002314BE">
        <w:t xml:space="preserve">процесса очистки природного газа от различных примесей. </w:t>
      </w:r>
    </w:p>
    <w:p w:rsidR="006B61BF" w:rsidRDefault="006B61BF" w:rsidP="006B61BF">
      <w:pPr>
        <w:spacing w:line="360" w:lineRule="auto"/>
        <w:ind w:firstLine="709"/>
        <w:jc w:val="both"/>
      </w:pPr>
      <w:r w:rsidRPr="002314BE">
        <w:t>Математическая модель</w:t>
      </w:r>
      <w:r>
        <w:t xml:space="preserve"> дистилляционной колонны</w:t>
      </w:r>
      <w:r w:rsidRPr="002314BE">
        <w:t xml:space="preserve">, разработанная на предыдущих этапах выполнения проекта </w:t>
      </w:r>
      <w:r w:rsidRPr="002314BE">
        <w:rPr>
          <w:lang w:val="kk-KZ"/>
        </w:rPr>
        <w:t>[</w:t>
      </w:r>
      <w:r>
        <w:rPr>
          <w:lang w:val="kk-KZ"/>
        </w:rPr>
        <w:t>63</w:t>
      </w:r>
      <w:r w:rsidRPr="002314BE">
        <w:rPr>
          <w:lang w:val="kk-KZ"/>
        </w:rPr>
        <w:t xml:space="preserve">], описывает двумерную </w:t>
      </w:r>
      <w:r>
        <w:t>систему управления:</w:t>
      </w:r>
    </w:p>
    <w:p w:rsidR="006B61BF" w:rsidRPr="002314BE" w:rsidRDefault="006B61BF" w:rsidP="006B61BF">
      <w:pPr>
        <w:spacing w:line="360" w:lineRule="auto"/>
        <w:ind w:firstLine="709"/>
        <w:jc w:val="both"/>
      </w:pPr>
    </w:p>
    <w:p w:rsidR="006B61BF" w:rsidRDefault="006B61BF" w:rsidP="006B61BF">
      <w:pPr>
        <w:tabs>
          <w:tab w:val="center" w:pos="3686"/>
          <w:tab w:val="right" w:pos="7371"/>
        </w:tabs>
        <w:spacing w:line="360" w:lineRule="auto"/>
        <w:ind w:firstLine="709"/>
        <w:jc w:val="right"/>
      </w:pPr>
      <w:r w:rsidRPr="002314BE">
        <w:rPr>
          <w:position w:val="-32"/>
        </w:rPr>
        <w:object w:dxaOrig="3140" w:dyaOrig="760">
          <v:shape id="_x0000_i1051" type="#_x0000_t75" style="width:159.05pt;height:39.35pt" o:ole="">
            <v:imagedata r:id="rId78" o:title=""/>
          </v:shape>
          <o:OLEObject Type="Embed" ProgID="Equation.3" ShapeID="_x0000_i1051" DrawAspect="Content" ObjectID="_1664979280" r:id="rId79"/>
        </w:object>
      </w:r>
      <w:r w:rsidRPr="002314BE">
        <w:t>.                                         (</w:t>
      </w:r>
      <w:r w:rsidRPr="002A3541">
        <w:t>3.</w:t>
      </w:r>
      <w:r w:rsidRPr="002314BE">
        <w:t>1)</w:t>
      </w:r>
    </w:p>
    <w:p w:rsidR="006B61BF" w:rsidRDefault="006B61BF" w:rsidP="006B61BF">
      <w:pPr>
        <w:widowControl w:val="0"/>
        <w:spacing w:line="360" w:lineRule="auto"/>
        <w:jc w:val="both"/>
        <w:rPr>
          <w:bCs/>
          <w:color w:val="000000"/>
        </w:rPr>
      </w:pPr>
    </w:p>
    <w:p w:rsidR="006B61BF" w:rsidRPr="002314BE" w:rsidRDefault="006B61BF" w:rsidP="006B61BF">
      <w:pPr>
        <w:widowControl w:val="0"/>
        <w:spacing w:line="360" w:lineRule="auto"/>
        <w:jc w:val="both"/>
        <w:rPr>
          <w:bCs/>
          <w:color w:val="000000"/>
        </w:rPr>
      </w:pPr>
      <w:r w:rsidRPr="002314BE">
        <w:rPr>
          <w:bCs/>
          <w:color w:val="000000"/>
        </w:rPr>
        <w:t xml:space="preserve">где </w:t>
      </w:r>
      <w:r w:rsidRPr="002314BE">
        <w:rPr>
          <w:bCs/>
          <w:color w:val="000000"/>
          <w:position w:val="-30"/>
        </w:rPr>
        <w:object w:dxaOrig="2960" w:dyaOrig="680">
          <v:shape id="_x0000_i1052" type="#_x0000_t75" style="width:134.8pt;height:33.5pt" o:ole="">
            <v:imagedata r:id="rId80" o:title=""/>
          </v:shape>
          <o:OLEObject Type="Embed" ProgID="Equation.3" ShapeID="_x0000_i1052" DrawAspect="Content" ObjectID="_1664979281" r:id="rId81"/>
        </w:object>
      </w:r>
      <w:r w:rsidRPr="002314BE">
        <w:rPr>
          <w:bCs/>
          <w:color w:val="000000"/>
        </w:rPr>
        <w:t xml:space="preserve"> – передаточные функции двух изолированных подсистем;</w:t>
      </w:r>
    </w:p>
    <w:p w:rsidR="006B61BF" w:rsidRPr="002314BE" w:rsidRDefault="006B61BF" w:rsidP="006B61BF">
      <w:pPr>
        <w:spacing w:line="360" w:lineRule="auto"/>
        <w:jc w:val="both"/>
        <w:rPr>
          <w:bCs/>
          <w:color w:val="000000"/>
        </w:rPr>
      </w:pPr>
      <w:r w:rsidRPr="002314BE">
        <w:rPr>
          <w:bCs/>
          <w:color w:val="000000"/>
          <w:position w:val="-30"/>
        </w:rPr>
        <w:object w:dxaOrig="3000" w:dyaOrig="680">
          <v:shape id="_x0000_i1053" type="#_x0000_t75" style="width:136.45pt;height:33.5pt" o:ole="">
            <v:imagedata r:id="rId82" o:title=""/>
          </v:shape>
          <o:OLEObject Type="Embed" ProgID="Equation.3" ShapeID="_x0000_i1053" DrawAspect="Content" ObjectID="_1664979282" r:id="rId83"/>
        </w:object>
      </w:r>
      <w:r w:rsidRPr="002314BE">
        <w:rPr>
          <w:bCs/>
          <w:color w:val="000000"/>
        </w:rPr>
        <w:t xml:space="preserve"> – передаточные функции взаимосвя</w:t>
      </w:r>
      <w:r>
        <w:rPr>
          <w:bCs/>
          <w:color w:val="000000"/>
        </w:rPr>
        <w:t>зей между подсистемами.</w:t>
      </w:r>
    </w:p>
    <w:p w:rsidR="006B61BF" w:rsidRDefault="006B61BF" w:rsidP="006B61BF">
      <w:pPr>
        <w:spacing w:line="360" w:lineRule="auto"/>
        <w:ind w:firstLine="709"/>
        <w:jc w:val="both"/>
        <w:rPr>
          <w:bCs/>
          <w:color w:val="000000"/>
        </w:rPr>
      </w:pPr>
      <w:r w:rsidRPr="00462623">
        <w:rPr>
          <w:color w:val="000000"/>
        </w:rPr>
        <w:t>Постановка задачи</w:t>
      </w:r>
      <w:r>
        <w:rPr>
          <w:color w:val="000000"/>
        </w:rPr>
        <w:t xml:space="preserve"> для сложной системы</w:t>
      </w:r>
      <w:r w:rsidRPr="00462623">
        <w:rPr>
          <w:color w:val="000000"/>
        </w:rPr>
        <w:t>.</w:t>
      </w:r>
      <w:r>
        <w:rPr>
          <w:color w:val="000000"/>
        </w:rPr>
        <w:t xml:space="preserve"> Построить сложную систему управления стабилизации процессов дистилляционной колонны (3.1), с целью достижения желаемых значений выходных сигналов. </w:t>
      </w:r>
    </w:p>
    <w:p w:rsidR="006B61BF" w:rsidRDefault="006B61BF" w:rsidP="006B61BF">
      <w:pPr>
        <w:widowControl w:val="0"/>
        <w:tabs>
          <w:tab w:val="center" w:pos="3686"/>
          <w:tab w:val="right" w:pos="7371"/>
        </w:tabs>
        <w:spacing w:line="360" w:lineRule="auto"/>
        <w:ind w:firstLine="709"/>
        <w:jc w:val="both"/>
      </w:pPr>
      <w:r>
        <w:rPr>
          <w:bCs/>
          <w:color w:val="000000"/>
        </w:rPr>
        <w:t xml:space="preserve">Синтез системы управления </w:t>
      </w:r>
      <w:r w:rsidRPr="002314BE">
        <w:rPr>
          <w:lang w:val="kk-KZ"/>
        </w:rPr>
        <w:t>очистки газа в дистилляционной колонне</w:t>
      </w:r>
      <w:r>
        <w:rPr>
          <w:lang w:val="kk-KZ"/>
        </w:rPr>
        <w:t xml:space="preserve"> определяется нахождением управляющих воздействий, для которых выбран </w:t>
      </w:r>
      <w:r>
        <w:rPr>
          <w:lang w:val="en-US"/>
        </w:rPr>
        <w:t>PI</w:t>
      </w:r>
      <w:r>
        <w:t xml:space="preserve"> закон регулирования:</w:t>
      </w:r>
    </w:p>
    <w:p w:rsidR="006B61BF" w:rsidRDefault="006B61BF" w:rsidP="006B61BF">
      <w:pPr>
        <w:widowControl w:val="0"/>
        <w:tabs>
          <w:tab w:val="center" w:pos="3686"/>
          <w:tab w:val="right" w:pos="7371"/>
        </w:tabs>
        <w:spacing w:line="360" w:lineRule="auto"/>
        <w:ind w:firstLine="709"/>
        <w:jc w:val="both"/>
      </w:pPr>
    </w:p>
    <w:p w:rsidR="006B61BF" w:rsidRPr="00FF6A9A" w:rsidRDefault="006B61BF" w:rsidP="006B61BF">
      <w:pPr>
        <w:widowControl w:val="0"/>
        <w:tabs>
          <w:tab w:val="center" w:pos="3686"/>
          <w:tab w:val="right" w:pos="7371"/>
        </w:tabs>
        <w:spacing w:line="360" w:lineRule="auto"/>
        <w:ind w:firstLine="709"/>
        <w:jc w:val="right"/>
        <w:rPr>
          <w:lang w:val="kk-KZ"/>
        </w:rPr>
      </w:pPr>
      <w:r w:rsidRPr="00FF6A9A">
        <w:rPr>
          <w:position w:val="-24"/>
        </w:rPr>
        <w:object w:dxaOrig="6619" w:dyaOrig="620">
          <v:shape id="_x0000_i1054" type="#_x0000_t75" style="width:327.35pt;height:32.65pt" o:ole="" fillcolor="window">
            <v:imagedata r:id="rId84" o:title=""/>
          </v:shape>
          <o:OLEObject Type="Embed" ProgID="Equation.3" ShapeID="_x0000_i1054" DrawAspect="Content" ObjectID="_1664979283" r:id="rId85"/>
        </w:object>
      </w:r>
      <w:r w:rsidRPr="00FF6A9A">
        <w:rPr>
          <w:lang w:val="kk-KZ"/>
        </w:rPr>
        <w:t xml:space="preserve">                    (3.2)</w:t>
      </w:r>
    </w:p>
    <w:p w:rsidR="006B61BF" w:rsidRPr="00FF6A9A" w:rsidRDefault="006B61BF" w:rsidP="006B61BF">
      <w:pPr>
        <w:widowControl w:val="0"/>
        <w:tabs>
          <w:tab w:val="center" w:pos="3686"/>
          <w:tab w:val="right" w:pos="7371"/>
        </w:tabs>
        <w:spacing w:line="360" w:lineRule="auto"/>
        <w:ind w:firstLine="709"/>
        <w:jc w:val="right"/>
      </w:pPr>
    </w:p>
    <w:p w:rsidR="006B61BF" w:rsidRPr="00FF6A9A" w:rsidRDefault="006B61BF" w:rsidP="006B61BF">
      <w:pPr>
        <w:tabs>
          <w:tab w:val="center" w:pos="3686"/>
          <w:tab w:val="right" w:pos="7371"/>
        </w:tabs>
        <w:spacing w:line="360" w:lineRule="auto"/>
        <w:jc w:val="both"/>
        <w:rPr>
          <w:color w:val="000000"/>
        </w:rPr>
      </w:pPr>
      <w:r w:rsidRPr="00FF6A9A">
        <w:rPr>
          <w:color w:val="000000"/>
        </w:rPr>
        <w:t xml:space="preserve">где </w:t>
      </w:r>
      <w:r w:rsidRPr="00FF6A9A">
        <w:rPr>
          <w:color w:val="000000"/>
          <w:position w:val="-12"/>
        </w:rPr>
        <w:object w:dxaOrig="1180" w:dyaOrig="400">
          <v:shape id="_x0000_i1055" type="#_x0000_t75" style="width:59.45pt;height:21.75pt" o:ole="">
            <v:imagedata r:id="rId86" o:title=""/>
          </v:shape>
          <o:OLEObject Type="Embed" ProgID="Equation.3" ShapeID="_x0000_i1055" DrawAspect="Content" ObjectID="_1664979284" r:id="rId87"/>
        </w:object>
      </w:r>
      <w:r w:rsidRPr="00FF6A9A">
        <w:rPr>
          <w:color w:val="000000"/>
        </w:rPr>
        <w:t xml:space="preserve"> – ошибки рассогласования между желаемыми и выходными сигналами.</w:t>
      </w:r>
    </w:p>
    <w:p w:rsidR="006B61BF" w:rsidRPr="00FF6A9A" w:rsidRDefault="006B61BF" w:rsidP="006B61BF">
      <w:pPr>
        <w:spacing w:line="360" w:lineRule="auto"/>
        <w:ind w:firstLine="709"/>
        <w:jc w:val="both"/>
        <w:rPr>
          <w:bCs/>
          <w:color w:val="000000"/>
        </w:rPr>
      </w:pPr>
      <w:r w:rsidRPr="00FF6A9A">
        <w:rPr>
          <w:bCs/>
          <w:color w:val="000000"/>
        </w:rPr>
        <w:t>Передаточные функции PI-регуляторов (3.2), имеют вид [60]:</w:t>
      </w:r>
    </w:p>
    <w:p w:rsidR="006B61BF" w:rsidRPr="00FF6A9A" w:rsidRDefault="006B61BF" w:rsidP="006B61BF">
      <w:pPr>
        <w:spacing w:line="360" w:lineRule="auto"/>
        <w:ind w:firstLine="709"/>
        <w:jc w:val="both"/>
        <w:rPr>
          <w:bCs/>
          <w:color w:val="000000"/>
        </w:rPr>
      </w:pPr>
    </w:p>
    <w:p w:rsidR="006B61BF" w:rsidRPr="00B35E0F" w:rsidRDefault="006B61BF" w:rsidP="006B61BF">
      <w:pPr>
        <w:spacing w:line="360" w:lineRule="auto"/>
        <w:ind w:firstLine="709"/>
        <w:jc w:val="right"/>
        <w:rPr>
          <w:bCs/>
          <w:color w:val="000000"/>
        </w:rPr>
      </w:pPr>
      <w:r w:rsidRPr="00FF6A9A">
        <w:rPr>
          <w:bCs/>
          <w:color w:val="000000"/>
          <w:position w:val="-24"/>
        </w:rPr>
        <w:object w:dxaOrig="4160" w:dyaOrig="620">
          <v:shape id="_x0000_i1056" type="#_x0000_t75" style="width:208.45pt;height:31pt" o:ole="" fillcolor="window">
            <v:imagedata r:id="rId88" o:title=""/>
          </v:shape>
          <o:OLEObject Type="Embed" ProgID="Equation.3" ShapeID="_x0000_i1056" DrawAspect="Content" ObjectID="_1664979285" r:id="rId89"/>
        </w:object>
      </w:r>
      <w:r w:rsidRPr="00FF6A9A">
        <w:rPr>
          <w:bCs/>
          <w:color w:val="000000"/>
        </w:rPr>
        <w:t xml:space="preserve">                                   (3.3)</w:t>
      </w:r>
    </w:p>
    <w:p w:rsidR="006B61BF" w:rsidRDefault="006B61BF" w:rsidP="006B61BF">
      <w:pPr>
        <w:spacing w:line="360" w:lineRule="auto"/>
        <w:ind w:firstLine="709"/>
        <w:jc w:val="both"/>
        <w:rPr>
          <w:b/>
          <w:color w:val="000000"/>
        </w:rPr>
      </w:pPr>
    </w:p>
    <w:p w:rsidR="006B61BF" w:rsidRPr="002314BE" w:rsidRDefault="006B61BF" w:rsidP="006B61BF">
      <w:pPr>
        <w:spacing w:line="360" w:lineRule="auto"/>
        <w:ind w:firstLine="709"/>
        <w:jc w:val="both"/>
        <w:rPr>
          <w:color w:val="000000"/>
        </w:rPr>
      </w:pPr>
      <w:r w:rsidRPr="002314BE">
        <w:rPr>
          <w:color w:val="000000"/>
        </w:rPr>
        <w:t>В качестве критериев качества для настройки регуляторов выбран интегральный квадратичный критерий, обеспечивающий решение задачи стабилизации</w:t>
      </w:r>
      <w:r w:rsidRPr="002314BE">
        <w:t>:</w:t>
      </w:r>
    </w:p>
    <w:p w:rsidR="006B61BF" w:rsidRPr="002314BE" w:rsidRDefault="006B61BF" w:rsidP="006B61BF">
      <w:pPr>
        <w:spacing w:line="360" w:lineRule="auto"/>
        <w:ind w:firstLine="709"/>
        <w:jc w:val="both"/>
      </w:pPr>
    </w:p>
    <w:p w:rsidR="006B61BF" w:rsidRPr="002314BE" w:rsidRDefault="006B61BF" w:rsidP="006B61BF">
      <w:pPr>
        <w:spacing w:line="360" w:lineRule="auto"/>
        <w:ind w:firstLine="709"/>
        <w:jc w:val="right"/>
      </w:pPr>
      <w:r w:rsidRPr="00FF6A9A">
        <w:rPr>
          <w:position w:val="-34"/>
        </w:rPr>
        <w:object w:dxaOrig="3180" w:dyaOrig="800">
          <v:shape id="_x0000_i1057" type="#_x0000_t75" style="width:159.9pt;height:41.85pt" o:ole="">
            <v:imagedata r:id="rId90" o:title=""/>
          </v:shape>
          <o:OLEObject Type="Embed" ProgID="Equation.3" ShapeID="_x0000_i1057" DrawAspect="Content" ObjectID="_1664979286" r:id="rId91"/>
        </w:object>
      </w:r>
      <w:r w:rsidRPr="00FF6A9A">
        <w:t>.                                        (3.4)</w:t>
      </w:r>
    </w:p>
    <w:p w:rsidR="006B61BF" w:rsidRPr="002314BE" w:rsidRDefault="006B61BF" w:rsidP="006B61BF">
      <w:pPr>
        <w:pStyle w:val="12bodynoindent"/>
        <w:spacing w:line="360" w:lineRule="auto"/>
        <w:ind w:firstLine="709"/>
        <w:rPr>
          <w:sz w:val="24"/>
          <w:szCs w:val="24"/>
          <w:lang w:val="ru-RU"/>
        </w:rPr>
      </w:pPr>
    </w:p>
    <w:p w:rsidR="006B61BF" w:rsidRDefault="006B61BF" w:rsidP="006B61BF">
      <w:pPr>
        <w:widowControl w:val="0"/>
        <w:spacing w:line="360" w:lineRule="auto"/>
        <w:ind w:firstLine="709"/>
        <w:jc w:val="both"/>
        <w:rPr>
          <w:color w:val="000000"/>
        </w:rPr>
      </w:pPr>
      <w:r w:rsidRPr="002314BE">
        <w:rPr>
          <w:color w:val="000000"/>
        </w:rPr>
        <w:t>Критерии качества (</w:t>
      </w:r>
      <w:r>
        <w:rPr>
          <w:color w:val="000000"/>
        </w:rPr>
        <w:t>3.4</w:t>
      </w:r>
      <w:r w:rsidRPr="002314BE">
        <w:rPr>
          <w:color w:val="000000"/>
        </w:rPr>
        <w:t xml:space="preserve">) соответствуют локальным регуляторам, </w:t>
      </w:r>
      <w:r w:rsidRPr="002314BE">
        <w:rPr>
          <w:color w:val="000000"/>
          <w:position w:val="-10"/>
        </w:rPr>
        <w:object w:dxaOrig="639" w:dyaOrig="340">
          <v:shape id="_x0000_i1058" type="#_x0000_t75" style="width:32.65pt;height:17.6pt" o:ole="">
            <v:imagedata r:id="rId92" o:title=""/>
          </v:shape>
          <o:OLEObject Type="Embed" ProgID="Equation.3" ShapeID="_x0000_i1058" DrawAspect="Content" ObjectID="_1664979287" r:id="rId93"/>
        </w:object>
      </w:r>
      <w:r w:rsidRPr="002314BE">
        <w:rPr>
          <w:color w:val="000000"/>
        </w:rPr>
        <w:t>, кот</w:t>
      </w:r>
      <w:r>
        <w:rPr>
          <w:color w:val="000000"/>
        </w:rPr>
        <w:t xml:space="preserve">орые </w:t>
      </w:r>
      <w:r>
        <w:rPr>
          <w:color w:val="000000"/>
        </w:rPr>
        <w:lastRenderedPageBreak/>
        <w:t>стоят в отдельных контурах и для них</w:t>
      </w:r>
      <w:r w:rsidRPr="00D67D37">
        <w:t xml:space="preserve"> </w:t>
      </w:r>
      <w:r w:rsidRPr="002314BE">
        <w:t>используется процедура вычисления интегральной квадратичной оценки [</w:t>
      </w:r>
      <w:r>
        <w:t>52</w:t>
      </w:r>
      <w:r w:rsidRPr="002314BE">
        <w:t>]</w:t>
      </w:r>
      <w:r>
        <w:rPr>
          <w:color w:val="000000"/>
        </w:rPr>
        <w:t>.</w:t>
      </w:r>
    </w:p>
    <w:p w:rsidR="006B61BF" w:rsidRPr="00FF6A9A" w:rsidRDefault="006B61BF" w:rsidP="006B61BF">
      <w:pPr>
        <w:widowControl w:val="0"/>
        <w:spacing w:line="360" w:lineRule="auto"/>
        <w:ind w:firstLine="709"/>
        <w:jc w:val="both"/>
        <w:rPr>
          <w:color w:val="000000"/>
        </w:rPr>
      </w:pPr>
      <w:r w:rsidRPr="00462623">
        <w:rPr>
          <w:color w:val="000000"/>
        </w:rPr>
        <w:t>Постановка задачи</w:t>
      </w:r>
      <w:r>
        <w:rPr>
          <w:color w:val="000000"/>
        </w:rPr>
        <w:t xml:space="preserve"> для подсистем</w:t>
      </w:r>
      <w:r w:rsidRPr="00462623">
        <w:rPr>
          <w:color w:val="000000"/>
        </w:rPr>
        <w:t>.</w:t>
      </w:r>
      <w:r>
        <w:rPr>
          <w:color w:val="000000"/>
        </w:rPr>
        <w:t xml:space="preserve"> Построить систему управления процессами дистилляционной колонны на основе программного обеспечения, реализующего алгоритмы </w:t>
      </w:r>
      <w:r>
        <w:rPr>
          <w:color w:val="000000"/>
          <w:lang w:val="en-US"/>
        </w:rPr>
        <w:t>Smart</w:t>
      </w:r>
      <w:r w:rsidRPr="00DC2A02">
        <w:rPr>
          <w:color w:val="000000"/>
        </w:rPr>
        <w:t>-</w:t>
      </w:r>
      <w:r>
        <w:rPr>
          <w:color w:val="000000"/>
        </w:rPr>
        <w:t xml:space="preserve">технологии синтеза типовых </w:t>
      </w:r>
      <w:r>
        <w:rPr>
          <w:color w:val="000000"/>
          <w:lang w:val="en-US"/>
        </w:rPr>
        <w:t>PI</w:t>
      </w:r>
      <w:r w:rsidRPr="006636AF">
        <w:rPr>
          <w:color w:val="000000"/>
        </w:rPr>
        <w:t>-</w:t>
      </w:r>
      <w:r w:rsidRPr="00FF6A9A">
        <w:rPr>
          <w:color w:val="000000"/>
        </w:rPr>
        <w:t xml:space="preserve">регуляторов (3.3) изолированных подсистем системы (3.1), минимизирующих критерии качества (3.4). </w:t>
      </w:r>
    </w:p>
    <w:p w:rsidR="006B61BF" w:rsidRDefault="006B61BF" w:rsidP="006B61BF">
      <w:pPr>
        <w:widowControl w:val="0"/>
        <w:spacing w:line="360" w:lineRule="auto"/>
        <w:ind w:firstLine="709"/>
        <w:jc w:val="both"/>
      </w:pPr>
      <w:r w:rsidRPr="00FF6A9A">
        <w:rPr>
          <w:color w:val="000000"/>
        </w:rPr>
        <w:t>Д</w:t>
      </w:r>
      <w:r w:rsidRPr="00FF6A9A">
        <w:t xml:space="preserve">ля расчёта параметров регуляторов, </w:t>
      </w:r>
      <w:r w:rsidRPr="00FF6A9A">
        <w:rPr>
          <w:color w:val="000000"/>
          <w:position w:val="-10"/>
        </w:rPr>
        <w:object w:dxaOrig="1219" w:dyaOrig="340">
          <v:shape id="_x0000_i1059" type="#_x0000_t75" style="width:59.45pt;height:17.6pt" o:ole="">
            <v:imagedata r:id="rId94" o:title=""/>
          </v:shape>
          <o:OLEObject Type="Embed" ProgID="Equation.3" ShapeID="_x0000_i1059" DrawAspect="Content" ObjectID="_1664979288" r:id="rId95"/>
        </w:object>
      </w:r>
      <w:r w:rsidRPr="00FF6A9A">
        <w:rPr>
          <w:color w:val="000000"/>
        </w:rPr>
        <w:t>,</w:t>
      </w:r>
      <w:r w:rsidRPr="00FF6A9A">
        <w:t xml:space="preserve"> обеспечивающих минимум критериям (3.4), в среде </w:t>
      </w:r>
      <w:r w:rsidRPr="00FF6A9A">
        <w:rPr>
          <w:lang w:val="en-US"/>
        </w:rPr>
        <w:t>MATLAB</w:t>
      </w:r>
      <w:r w:rsidRPr="00FF6A9A">
        <w:t xml:space="preserve"> сформировано программное</w:t>
      </w:r>
      <w:r>
        <w:t xml:space="preserve"> обеспечение модифицированного алгоритма </w:t>
      </w:r>
      <w:r>
        <w:rPr>
          <w:lang w:val="en-US"/>
        </w:rPr>
        <w:t>AIS</w:t>
      </w:r>
      <w:r w:rsidRPr="000712C6">
        <w:t>-</w:t>
      </w:r>
      <w:r>
        <w:rPr>
          <w:lang w:val="en-US"/>
        </w:rPr>
        <w:t>GA</w:t>
      </w:r>
      <w:r>
        <w:t xml:space="preserve"> </w:t>
      </w:r>
      <w:r w:rsidRPr="001C0DCC">
        <w:t>[13]</w:t>
      </w:r>
      <w:r w:rsidRPr="00D0574B">
        <w:t>:</w:t>
      </w:r>
      <w:r>
        <w:t xml:space="preserve"> </w:t>
      </w:r>
      <w:proofErr w:type="gramStart"/>
      <w:r>
        <w:rPr>
          <w:lang w:val="en-US"/>
        </w:rPr>
        <w:t>GA</w:t>
      </w:r>
      <w:r>
        <w:t xml:space="preserve"> </w:t>
      </w:r>
      <w:r w:rsidR="004E5685" w:rsidRPr="00956E83">
        <w:t>(</w:t>
      </w:r>
      <w:r w:rsidR="004E5685" w:rsidRPr="00956E83">
        <w:rPr>
          <w:lang w:val="kk-KZ"/>
        </w:rPr>
        <w:t>П</w:t>
      </w:r>
      <w:r w:rsidRPr="00956E83">
        <w:t xml:space="preserve">риложение П), </w:t>
      </w:r>
      <w:r w:rsidRPr="00956E83">
        <w:rPr>
          <w:lang w:val="en-US"/>
        </w:rPr>
        <w:t>AIS</w:t>
      </w:r>
      <w:r w:rsidRPr="00956E83">
        <w:t>-</w:t>
      </w:r>
      <w:r w:rsidRPr="00956E83">
        <w:rPr>
          <w:lang w:val="en-US"/>
        </w:rPr>
        <w:t>NSA</w:t>
      </w:r>
      <w:r w:rsidR="004E5685" w:rsidRPr="00956E83">
        <w:rPr>
          <w:lang w:val="kk-KZ"/>
        </w:rPr>
        <w:t xml:space="preserve"> </w:t>
      </w:r>
      <w:r w:rsidR="004E5685" w:rsidRPr="00956E83">
        <w:t>(</w:t>
      </w:r>
      <w:r w:rsidR="004E5685" w:rsidRPr="00956E83">
        <w:rPr>
          <w:lang w:val="kk-KZ"/>
        </w:rPr>
        <w:t>П</w:t>
      </w:r>
      <w:r w:rsidR="004E5685" w:rsidRPr="00956E83">
        <w:t xml:space="preserve">риложение </w:t>
      </w:r>
      <w:r w:rsidR="004E5685" w:rsidRPr="00956E83">
        <w:rPr>
          <w:lang w:val="kk-KZ"/>
        </w:rPr>
        <w:t>Р</w:t>
      </w:r>
      <w:r w:rsidR="004E5685" w:rsidRPr="00956E83">
        <w:t>)</w:t>
      </w:r>
      <w:r w:rsidRPr="00956E83">
        <w:t xml:space="preserve">, </w:t>
      </w:r>
      <w:r w:rsidRPr="00956E83">
        <w:rPr>
          <w:lang w:val="en-US"/>
        </w:rPr>
        <w:t>AIS</w:t>
      </w:r>
      <w:r w:rsidRPr="00956E83">
        <w:t>-</w:t>
      </w:r>
      <w:r w:rsidRPr="00956E83">
        <w:rPr>
          <w:lang w:val="en-US"/>
        </w:rPr>
        <w:t>CLONALG</w:t>
      </w:r>
      <w:r w:rsidRPr="00956E83">
        <w:t xml:space="preserve"> </w:t>
      </w:r>
      <w:r w:rsidR="004E5685" w:rsidRPr="00956E83">
        <w:t>(Приложение С</w:t>
      </w:r>
      <w:r w:rsidRPr="00956E83">
        <w:t>).</w:t>
      </w:r>
      <w:proofErr w:type="gramEnd"/>
      <w:r>
        <w:t xml:space="preserve"> </w:t>
      </w:r>
    </w:p>
    <w:p w:rsidR="006B61BF" w:rsidRPr="0041455C" w:rsidRDefault="006B61BF" w:rsidP="006B61BF">
      <w:pPr>
        <w:spacing w:line="360" w:lineRule="auto"/>
        <w:ind w:firstLine="709"/>
        <w:jc w:val="both"/>
        <w:rPr>
          <w:color w:val="000000"/>
        </w:rPr>
      </w:pPr>
      <w:r>
        <w:rPr>
          <w:color w:val="000000"/>
        </w:rPr>
        <w:t xml:space="preserve">В соответствии со свойствами рассматриваемой </w:t>
      </w:r>
      <w:r w:rsidRPr="002314BE">
        <w:t>систем</w:t>
      </w:r>
      <w:r>
        <w:t>ы</w:t>
      </w:r>
      <w:r w:rsidRPr="002314BE">
        <w:t xml:space="preserve"> управления </w:t>
      </w:r>
      <w:r w:rsidRPr="002314BE">
        <w:rPr>
          <w:lang w:val="kk-KZ"/>
        </w:rPr>
        <w:t>очистки газа в дистилляционной колонне</w:t>
      </w:r>
      <w:r>
        <w:rPr>
          <w:color w:val="000000"/>
        </w:rPr>
        <w:t xml:space="preserve"> (3.1) и системным требованиям к</w:t>
      </w:r>
      <w:r w:rsidRPr="00C065E2">
        <w:rPr>
          <w:color w:val="000000"/>
        </w:rPr>
        <w:t xml:space="preserve"> </w:t>
      </w:r>
      <w:r>
        <w:rPr>
          <w:color w:val="000000"/>
          <w:lang w:val="en-US"/>
        </w:rPr>
        <w:t>PI</w:t>
      </w:r>
      <w:r w:rsidRPr="00C065E2">
        <w:rPr>
          <w:color w:val="000000"/>
        </w:rPr>
        <w:t>-</w:t>
      </w:r>
      <w:r>
        <w:rPr>
          <w:color w:val="000000"/>
        </w:rPr>
        <w:t xml:space="preserve">регуляторам, сформулируем ограничения на решения </w:t>
      </w:r>
      <w:r w:rsidRPr="00FF6A9A">
        <w:t>(3.4)</w:t>
      </w:r>
      <w:r w:rsidRPr="00FF6A9A">
        <w:rPr>
          <w:color w:val="000000"/>
        </w:rPr>
        <w:t>:</w:t>
      </w:r>
    </w:p>
    <w:p w:rsidR="006B61BF" w:rsidRDefault="006B61BF" w:rsidP="006B61BF">
      <w:pPr>
        <w:spacing w:line="360" w:lineRule="auto"/>
        <w:ind w:firstLine="709"/>
        <w:jc w:val="both"/>
        <w:rPr>
          <w:color w:val="000000"/>
        </w:rPr>
      </w:pPr>
    </w:p>
    <w:p w:rsidR="006B61BF" w:rsidRPr="00FF6A9A" w:rsidRDefault="006B61BF" w:rsidP="006B61BF">
      <w:pPr>
        <w:spacing w:line="360" w:lineRule="auto"/>
        <w:ind w:firstLine="709"/>
        <w:jc w:val="right"/>
        <w:rPr>
          <w:color w:val="000000"/>
        </w:rPr>
      </w:pPr>
      <w:r w:rsidRPr="0018068C">
        <w:rPr>
          <w:color w:val="000000"/>
          <w:position w:val="-10"/>
        </w:rPr>
        <w:object w:dxaOrig="3340" w:dyaOrig="340">
          <v:shape id="_x0000_i1060" type="#_x0000_t75" style="width:163.25pt;height:17.6pt" o:ole="">
            <v:imagedata r:id="rId96" o:title=""/>
          </v:shape>
          <o:OLEObject Type="Embed" ProgID="Equation.3" ShapeID="_x0000_i1060" DrawAspect="Content" ObjectID="_1664979289" r:id="rId97"/>
        </w:object>
      </w:r>
      <w:r>
        <w:rPr>
          <w:color w:val="000000"/>
        </w:rPr>
        <w:t>,</w:t>
      </w:r>
      <w:r w:rsidRPr="00F06DEF">
        <w:rPr>
          <w:color w:val="000000"/>
        </w:rPr>
        <w:t xml:space="preserve">             </w:t>
      </w:r>
      <w:r>
        <w:rPr>
          <w:color w:val="000000"/>
        </w:rPr>
        <w:t xml:space="preserve">          </w:t>
      </w:r>
      <w:r w:rsidRPr="00F06DEF">
        <w:rPr>
          <w:color w:val="000000"/>
        </w:rPr>
        <w:t xml:space="preserve">                  (3</w:t>
      </w:r>
      <w:r w:rsidRPr="00FF6A9A">
        <w:rPr>
          <w:color w:val="000000"/>
        </w:rPr>
        <w:t>.5)</w:t>
      </w:r>
    </w:p>
    <w:p w:rsidR="006B61BF" w:rsidRPr="00FF6A9A" w:rsidRDefault="006B61BF" w:rsidP="006B61BF">
      <w:pPr>
        <w:spacing w:line="360" w:lineRule="auto"/>
        <w:jc w:val="both"/>
        <w:rPr>
          <w:color w:val="000000"/>
        </w:rPr>
      </w:pPr>
    </w:p>
    <w:p w:rsidR="006B61BF" w:rsidRPr="00FF6A9A" w:rsidRDefault="006B61BF" w:rsidP="006B61BF">
      <w:pPr>
        <w:spacing w:line="360" w:lineRule="auto"/>
        <w:jc w:val="both"/>
        <w:rPr>
          <w:color w:val="000000"/>
        </w:rPr>
      </w:pPr>
      <w:r w:rsidRPr="00FF6A9A">
        <w:rPr>
          <w:color w:val="000000"/>
        </w:rPr>
        <w:t>при этом имеют место ограничения на область изменения параметров регуляторов для обеспечения устойчивости системы.</w:t>
      </w:r>
    </w:p>
    <w:p w:rsidR="006B61BF" w:rsidRPr="00FF6A9A" w:rsidRDefault="006B61BF" w:rsidP="006B61BF">
      <w:pPr>
        <w:spacing w:line="360" w:lineRule="auto"/>
        <w:ind w:firstLine="709"/>
        <w:jc w:val="both"/>
        <w:rPr>
          <w:color w:val="000000"/>
        </w:rPr>
      </w:pPr>
      <w:r w:rsidRPr="00FF6A9A">
        <w:rPr>
          <w:color w:val="000000"/>
        </w:rPr>
        <w:t>Параметры системы управления процессами дистилляционной колонны для реализации алгоритмов в среде MATLAB представлены в таблице 3.1.</w:t>
      </w:r>
    </w:p>
    <w:p w:rsidR="006B61BF" w:rsidRPr="00FF6A9A" w:rsidRDefault="006B61BF" w:rsidP="006B61BF">
      <w:pPr>
        <w:spacing w:line="360" w:lineRule="auto"/>
        <w:jc w:val="both"/>
        <w:rPr>
          <w:color w:val="000000"/>
        </w:rPr>
      </w:pPr>
    </w:p>
    <w:p w:rsidR="006B61BF" w:rsidRPr="0041455C" w:rsidRDefault="006B61BF" w:rsidP="006B61BF">
      <w:pPr>
        <w:spacing w:line="360" w:lineRule="auto"/>
        <w:jc w:val="both"/>
        <w:rPr>
          <w:color w:val="000000"/>
        </w:rPr>
      </w:pPr>
      <w:r w:rsidRPr="00FF6A9A">
        <w:rPr>
          <w:color w:val="000000"/>
        </w:rPr>
        <w:t>Таблица 3.1 – Параметры системы управления (3.1) и критериев качеств (3.4)</w:t>
      </w:r>
    </w:p>
    <w:tbl>
      <w:tblPr>
        <w:tblStyle w:val="a9"/>
        <w:tblW w:w="9209" w:type="dxa"/>
        <w:tblLayout w:type="fixed"/>
        <w:tblLook w:val="04A0" w:firstRow="1" w:lastRow="0" w:firstColumn="1" w:lastColumn="0" w:noHBand="0" w:noVBand="1"/>
      </w:tblPr>
      <w:tblGrid>
        <w:gridCol w:w="3256"/>
        <w:gridCol w:w="5953"/>
      </w:tblGrid>
      <w:tr w:rsidR="006B61BF" w:rsidTr="000E15FC">
        <w:tc>
          <w:tcPr>
            <w:tcW w:w="3256" w:type="dxa"/>
          </w:tcPr>
          <w:p w:rsidR="006B61BF" w:rsidRPr="00C0693D" w:rsidRDefault="006B61BF" w:rsidP="000E15FC">
            <w:pPr>
              <w:jc w:val="center"/>
              <w:rPr>
                <w:color w:val="000000"/>
                <w:sz w:val="22"/>
                <w:szCs w:val="22"/>
              </w:rPr>
            </w:pPr>
            <w:r w:rsidRPr="00C0693D">
              <w:rPr>
                <w:color w:val="000000"/>
                <w:sz w:val="22"/>
                <w:szCs w:val="22"/>
              </w:rPr>
              <w:t>Параметры</w:t>
            </w:r>
          </w:p>
        </w:tc>
        <w:tc>
          <w:tcPr>
            <w:tcW w:w="5953" w:type="dxa"/>
          </w:tcPr>
          <w:p w:rsidR="006B61BF" w:rsidRPr="00C0693D" w:rsidRDefault="006B61BF" w:rsidP="000E15FC">
            <w:pPr>
              <w:jc w:val="center"/>
              <w:rPr>
                <w:color w:val="000000"/>
                <w:sz w:val="22"/>
                <w:szCs w:val="22"/>
              </w:rPr>
            </w:pPr>
            <w:r w:rsidRPr="00C0693D">
              <w:rPr>
                <w:color w:val="000000"/>
                <w:sz w:val="22"/>
                <w:szCs w:val="22"/>
              </w:rPr>
              <w:t>Значения</w:t>
            </w:r>
          </w:p>
        </w:tc>
      </w:tr>
      <w:tr w:rsidR="006B61BF" w:rsidRPr="004E5685" w:rsidTr="000E15FC">
        <w:trPr>
          <w:trHeight w:val="477"/>
        </w:trPr>
        <w:tc>
          <w:tcPr>
            <w:tcW w:w="3256" w:type="dxa"/>
          </w:tcPr>
          <w:p w:rsidR="006B61BF" w:rsidRPr="004E5685" w:rsidRDefault="006B61BF" w:rsidP="000E15FC">
            <w:pPr>
              <w:jc w:val="both"/>
              <w:rPr>
                <w:color w:val="000000"/>
                <w:sz w:val="22"/>
                <w:szCs w:val="22"/>
              </w:rPr>
            </w:pPr>
            <w:r w:rsidRPr="004E5685">
              <w:rPr>
                <w:color w:val="000000"/>
                <w:sz w:val="22"/>
                <w:szCs w:val="22"/>
              </w:rPr>
              <w:t>Коэффициенты усиления</w:t>
            </w:r>
          </w:p>
        </w:tc>
        <w:tc>
          <w:tcPr>
            <w:tcW w:w="5953" w:type="dxa"/>
          </w:tcPr>
          <w:p w:rsidR="006B61BF" w:rsidRPr="004E5685" w:rsidRDefault="006B61BF" w:rsidP="000E15FC">
            <w:pPr>
              <w:jc w:val="both"/>
              <w:rPr>
                <w:color w:val="000000"/>
                <w:sz w:val="22"/>
                <w:szCs w:val="22"/>
              </w:rPr>
            </w:pPr>
            <w:r w:rsidRPr="004E5685">
              <w:rPr>
                <w:color w:val="000000"/>
                <w:position w:val="-10"/>
                <w:sz w:val="22"/>
                <w:szCs w:val="22"/>
              </w:rPr>
              <w:object w:dxaOrig="1240" w:dyaOrig="340">
                <v:shape id="_x0000_i1061" type="#_x0000_t75" style="width:61.95pt;height:17.6pt" o:ole="">
                  <v:imagedata r:id="rId98" o:title=""/>
                </v:shape>
                <o:OLEObject Type="Embed" ProgID="Equation.3" ShapeID="_x0000_i1061" DrawAspect="Content" ObjectID="_1664979290" r:id="rId99"/>
              </w:object>
            </w:r>
            <w:r w:rsidRPr="004E5685">
              <w:rPr>
                <w:color w:val="000000"/>
                <w:sz w:val="22"/>
                <w:szCs w:val="22"/>
                <w:lang w:val="en-US"/>
              </w:rPr>
              <w:t xml:space="preserve">; </w:t>
            </w:r>
            <w:r w:rsidRPr="004E5685">
              <w:rPr>
                <w:color w:val="000000"/>
                <w:position w:val="-10"/>
                <w:sz w:val="22"/>
                <w:szCs w:val="22"/>
              </w:rPr>
              <w:object w:dxaOrig="1280" w:dyaOrig="340">
                <v:shape id="_x0000_i1062" type="#_x0000_t75" style="width:61.95pt;height:17.6pt" o:ole="">
                  <v:imagedata r:id="rId100" o:title=""/>
                </v:shape>
                <o:OLEObject Type="Embed" ProgID="Equation.3" ShapeID="_x0000_i1062" DrawAspect="Content" ObjectID="_1664979291" r:id="rId101"/>
              </w:object>
            </w:r>
            <w:r w:rsidRPr="004E5685">
              <w:rPr>
                <w:color w:val="000000"/>
                <w:sz w:val="22"/>
                <w:szCs w:val="22"/>
                <w:lang w:val="en-US"/>
              </w:rPr>
              <w:t xml:space="preserve">; </w:t>
            </w:r>
            <w:r w:rsidRPr="004E5685">
              <w:rPr>
                <w:color w:val="000000"/>
                <w:position w:val="-10"/>
                <w:sz w:val="22"/>
                <w:szCs w:val="22"/>
              </w:rPr>
              <w:object w:dxaOrig="1380" w:dyaOrig="340">
                <v:shape id="_x0000_i1063" type="#_x0000_t75" style="width:69.5pt;height:17.6pt" o:ole="">
                  <v:imagedata r:id="rId102" o:title=""/>
                </v:shape>
                <o:OLEObject Type="Embed" ProgID="Equation.3" ShapeID="_x0000_i1063" DrawAspect="Content" ObjectID="_1664979292" r:id="rId103"/>
              </w:object>
            </w:r>
            <w:r w:rsidRPr="004E5685">
              <w:rPr>
                <w:color w:val="000000"/>
                <w:sz w:val="22"/>
                <w:szCs w:val="22"/>
                <w:lang w:val="en-US"/>
              </w:rPr>
              <w:t xml:space="preserve">; </w:t>
            </w:r>
            <w:r w:rsidRPr="004E5685">
              <w:rPr>
                <w:color w:val="000000"/>
                <w:position w:val="-10"/>
                <w:sz w:val="22"/>
                <w:szCs w:val="22"/>
              </w:rPr>
              <w:object w:dxaOrig="1400" w:dyaOrig="340">
                <v:shape id="_x0000_i1064" type="#_x0000_t75" style="width:69.5pt;height:17.6pt" o:ole="">
                  <v:imagedata r:id="rId104" o:title=""/>
                </v:shape>
                <o:OLEObject Type="Embed" ProgID="Equation.3" ShapeID="_x0000_i1064" DrawAspect="Content" ObjectID="_1664979293" r:id="rId105"/>
              </w:object>
            </w:r>
          </w:p>
        </w:tc>
      </w:tr>
      <w:tr w:rsidR="006B61BF" w:rsidTr="000E15FC">
        <w:trPr>
          <w:trHeight w:val="413"/>
        </w:trPr>
        <w:tc>
          <w:tcPr>
            <w:tcW w:w="3256" w:type="dxa"/>
          </w:tcPr>
          <w:p w:rsidR="006B61BF" w:rsidRPr="004E5685" w:rsidRDefault="006B61BF" w:rsidP="000E15FC">
            <w:pPr>
              <w:jc w:val="both"/>
              <w:rPr>
                <w:color w:val="000000"/>
                <w:sz w:val="22"/>
                <w:szCs w:val="22"/>
              </w:rPr>
            </w:pPr>
            <w:proofErr w:type="gramStart"/>
            <w:r w:rsidRPr="004E5685">
              <w:rPr>
                <w:color w:val="000000"/>
                <w:sz w:val="22"/>
                <w:szCs w:val="22"/>
              </w:rPr>
              <w:t>Постоянные</w:t>
            </w:r>
            <w:proofErr w:type="gramEnd"/>
            <w:r w:rsidRPr="004E5685">
              <w:rPr>
                <w:color w:val="000000"/>
                <w:sz w:val="22"/>
                <w:szCs w:val="22"/>
              </w:rPr>
              <w:t xml:space="preserve"> времени</w:t>
            </w:r>
          </w:p>
        </w:tc>
        <w:tc>
          <w:tcPr>
            <w:tcW w:w="5953" w:type="dxa"/>
          </w:tcPr>
          <w:p w:rsidR="006B61BF" w:rsidRPr="004E5685" w:rsidRDefault="006B61BF" w:rsidP="000E15FC">
            <w:pPr>
              <w:jc w:val="both"/>
              <w:rPr>
                <w:color w:val="000000"/>
                <w:sz w:val="22"/>
                <w:szCs w:val="22"/>
              </w:rPr>
            </w:pPr>
            <w:r w:rsidRPr="004E5685">
              <w:rPr>
                <w:color w:val="000000"/>
                <w:position w:val="-10"/>
                <w:sz w:val="22"/>
                <w:szCs w:val="22"/>
              </w:rPr>
              <w:object w:dxaOrig="1219" w:dyaOrig="340">
                <v:shape id="_x0000_i1065" type="#_x0000_t75" style="width:59.45pt;height:17.6pt" o:ole="">
                  <v:imagedata r:id="rId106" o:title=""/>
                </v:shape>
                <o:OLEObject Type="Embed" ProgID="Equation.3" ShapeID="_x0000_i1065" DrawAspect="Content" ObjectID="_1664979294" r:id="rId107"/>
              </w:object>
            </w:r>
            <w:r w:rsidRPr="004E5685">
              <w:rPr>
                <w:color w:val="000000"/>
                <w:sz w:val="22"/>
                <w:szCs w:val="22"/>
                <w:lang w:val="en-US"/>
              </w:rPr>
              <w:t xml:space="preserve">; </w:t>
            </w:r>
            <w:r w:rsidRPr="004E5685">
              <w:rPr>
                <w:color w:val="000000"/>
                <w:position w:val="-10"/>
                <w:sz w:val="22"/>
                <w:szCs w:val="22"/>
              </w:rPr>
              <w:object w:dxaOrig="1240" w:dyaOrig="340">
                <v:shape id="_x0000_i1066" type="#_x0000_t75" style="width:61.95pt;height:17.6pt" o:ole="">
                  <v:imagedata r:id="rId108" o:title=""/>
                </v:shape>
                <o:OLEObject Type="Embed" ProgID="Equation.3" ShapeID="_x0000_i1066" DrawAspect="Content" ObjectID="_1664979295" r:id="rId109"/>
              </w:object>
            </w:r>
            <w:r w:rsidRPr="004E5685">
              <w:rPr>
                <w:color w:val="000000"/>
                <w:sz w:val="22"/>
                <w:szCs w:val="22"/>
                <w:lang w:val="en-US"/>
              </w:rPr>
              <w:t xml:space="preserve">; </w:t>
            </w:r>
            <w:r w:rsidRPr="004E5685">
              <w:rPr>
                <w:color w:val="000000"/>
                <w:position w:val="-10"/>
                <w:sz w:val="22"/>
                <w:szCs w:val="22"/>
              </w:rPr>
              <w:object w:dxaOrig="1240" w:dyaOrig="340">
                <v:shape id="_x0000_i1067" type="#_x0000_t75" style="width:61.95pt;height:17.6pt" o:ole="">
                  <v:imagedata r:id="rId110" o:title=""/>
                </v:shape>
                <o:OLEObject Type="Embed" ProgID="Equation.3" ShapeID="_x0000_i1067" DrawAspect="Content" ObjectID="_1664979296" r:id="rId111"/>
              </w:object>
            </w:r>
            <w:r w:rsidRPr="004E5685">
              <w:rPr>
                <w:color w:val="000000"/>
                <w:sz w:val="22"/>
                <w:szCs w:val="22"/>
                <w:lang w:val="en-US"/>
              </w:rPr>
              <w:t xml:space="preserve">; </w:t>
            </w:r>
            <w:r w:rsidRPr="004E5685">
              <w:rPr>
                <w:color w:val="000000"/>
                <w:position w:val="-10"/>
                <w:sz w:val="22"/>
                <w:szCs w:val="22"/>
              </w:rPr>
              <w:object w:dxaOrig="1240" w:dyaOrig="340">
                <v:shape id="_x0000_i1068" type="#_x0000_t75" style="width:61.95pt;height:17.6pt" o:ole="">
                  <v:imagedata r:id="rId112" o:title=""/>
                </v:shape>
                <o:OLEObject Type="Embed" ProgID="Equation.3" ShapeID="_x0000_i1068" DrawAspect="Content" ObjectID="_1664979297" r:id="rId113"/>
              </w:object>
            </w:r>
          </w:p>
        </w:tc>
      </w:tr>
    </w:tbl>
    <w:p w:rsidR="006B61BF" w:rsidRDefault="006B61BF" w:rsidP="006B61BF">
      <w:pPr>
        <w:widowControl w:val="0"/>
        <w:shd w:val="clear" w:color="auto" w:fill="FFFFFF"/>
        <w:spacing w:line="360" w:lineRule="auto"/>
        <w:ind w:firstLine="709"/>
        <w:jc w:val="both"/>
      </w:pPr>
    </w:p>
    <w:p w:rsidR="006B61BF" w:rsidRPr="00956E83" w:rsidRDefault="006B61BF" w:rsidP="006B61BF">
      <w:pPr>
        <w:spacing w:line="360" w:lineRule="auto"/>
        <w:ind w:firstLine="709"/>
        <w:jc w:val="both"/>
        <w:rPr>
          <w:color w:val="000000"/>
        </w:rPr>
      </w:pPr>
      <w:r>
        <w:rPr>
          <w:color w:val="000000"/>
        </w:rPr>
        <w:t xml:space="preserve">Результат подпрограммы </w:t>
      </w:r>
      <w:r>
        <w:rPr>
          <w:color w:val="000000"/>
          <w:lang w:val="en-US"/>
        </w:rPr>
        <w:t>GA</w:t>
      </w:r>
      <w:r>
        <w:rPr>
          <w:color w:val="000000"/>
        </w:rPr>
        <w:t xml:space="preserve"> </w:t>
      </w:r>
      <w:r w:rsidRPr="00956E83">
        <w:rPr>
          <w:color w:val="000000"/>
        </w:rPr>
        <w:t xml:space="preserve">(Приложение П) поиска начальной популяции для подпрограммы </w:t>
      </w:r>
      <w:r w:rsidRPr="00956E83">
        <w:rPr>
          <w:color w:val="000000"/>
          <w:lang w:val="en-US"/>
        </w:rPr>
        <w:t>AIS</w:t>
      </w:r>
      <w:r w:rsidRPr="00956E83">
        <w:rPr>
          <w:color w:val="000000"/>
        </w:rPr>
        <w:t>, представлен на рисунке П</w:t>
      </w:r>
      <w:r w:rsidR="00CF6842" w:rsidRPr="00956E83">
        <w:rPr>
          <w:color w:val="000000"/>
        </w:rPr>
        <w:t>.</w:t>
      </w:r>
      <w:r w:rsidRPr="00956E83">
        <w:rPr>
          <w:color w:val="000000"/>
        </w:rPr>
        <w:t>1.</w:t>
      </w:r>
    </w:p>
    <w:p w:rsidR="006B61BF" w:rsidRPr="000838AF" w:rsidRDefault="006B61BF" w:rsidP="002C5F0E">
      <w:pPr>
        <w:spacing w:line="360" w:lineRule="auto"/>
        <w:ind w:firstLine="709"/>
        <w:jc w:val="both"/>
        <w:rPr>
          <w:color w:val="000000"/>
        </w:rPr>
      </w:pPr>
      <w:r w:rsidRPr="00956E83">
        <w:rPr>
          <w:color w:val="000000"/>
        </w:rPr>
        <w:t>В соответствии с полученными значениями (Приложение П), начальные</w:t>
      </w:r>
      <w:r>
        <w:rPr>
          <w:color w:val="000000"/>
        </w:rPr>
        <w:t xml:space="preserve"> популяции, то есть начальные значения </w:t>
      </w:r>
      <w:r>
        <w:rPr>
          <w:color w:val="000000"/>
          <w:lang w:val="en-US"/>
        </w:rPr>
        <w:t>PI</w:t>
      </w:r>
      <w:r w:rsidRPr="00C065E2">
        <w:rPr>
          <w:color w:val="000000"/>
        </w:rPr>
        <w:t>-</w:t>
      </w:r>
      <w:r>
        <w:rPr>
          <w:color w:val="000000"/>
        </w:rPr>
        <w:t xml:space="preserve">регуляторов алгоритма </w:t>
      </w:r>
      <w:r>
        <w:rPr>
          <w:color w:val="000000"/>
          <w:lang w:val="en-US"/>
        </w:rPr>
        <w:t>AIS</w:t>
      </w:r>
      <w:r w:rsidRPr="008E6F3A">
        <w:rPr>
          <w:color w:val="000000"/>
        </w:rPr>
        <w:t>-</w:t>
      </w:r>
      <w:r>
        <w:rPr>
          <w:color w:val="000000"/>
          <w:lang w:val="en-US"/>
        </w:rPr>
        <w:t>GA</w:t>
      </w:r>
      <w:r w:rsidRPr="000B7639">
        <w:rPr>
          <w:color w:val="000000"/>
        </w:rPr>
        <w:t xml:space="preserve"> </w:t>
      </w:r>
      <w:r>
        <w:rPr>
          <w:color w:val="000000"/>
        </w:rPr>
        <w:t>имеют значения:</w:t>
      </w:r>
    </w:p>
    <w:p w:rsidR="002C5F0E" w:rsidRPr="000838AF" w:rsidRDefault="002C5F0E" w:rsidP="002C5F0E">
      <w:pPr>
        <w:spacing w:line="360" w:lineRule="auto"/>
        <w:ind w:firstLine="709"/>
        <w:jc w:val="both"/>
        <w:rPr>
          <w:color w:val="000000"/>
        </w:rPr>
      </w:pPr>
    </w:p>
    <w:p w:rsidR="006B61BF" w:rsidRDefault="00DA0F40" w:rsidP="002C5F0E">
      <w:pPr>
        <w:spacing w:line="360" w:lineRule="auto"/>
        <w:ind w:firstLine="709"/>
        <w:jc w:val="right"/>
        <w:rPr>
          <w:color w:val="000000"/>
        </w:rPr>
      </w:pPr>
      <w:r w:rsidRPr="00447F7E">
        <w:rPr>
          <w:color w:val="000000"/>
          <w:position w:val="-10"/>
        </w:rPr>
        <w:object w:dxaOrig="5860" w:dyaOrig="340">
          <v:shape id="_x0000_i1069" type="#_x0000_t75" style="width:287.15pt;height:17.6pt" o:ole="">
            <v:imagedata r:id="rId114" o:title=""/>
          </v:shape>
          <o:OLEObject Type="Embed" ProgID="Equation.3" ShapeID="_x0000_i1069" DrawAspect="Content" ObjectID="_1664979298" r:id="rId115"/>
        </w:object>
      </w:r>
      <w:r w:rsidR="005A433B">
        <w:rPr>
          <w:color w:val="000000"/>
        </w:rPr>
        <w:t xml:space="preserve">         </w:t>
      </w:r>
      <w:r w:rsidR="006B61BF">
        <w:rPr>
          <w:color w:val="000000"/>
        </w:rPr>
        <w:t xml:space="preserve">     (3</w:t>
      </w:r>
      <w:r w:rsidR="006B61BF" w:rsidRPr="00FF6A9A">
        <w:rPr>
          <w:color w:val="000000"/>
        </w:rPr>
        <w:t>.6)</w:t>
      </w:r>
    </w:p>
    <w:p w:rsidR="006B61BF" w:rsidRDefault="006B61BF" w:rsidP="002C5F0E">
      <w:pPr>
        <w:widowControl w:val="0"/>
        <w:shd w:val="clear" w:color="auto" w:fill="FFFFFF"/>
        <w:spacing w:line="360" w:lineRule="auto"/>
        <w:ind w:firstLine="709"/>
        <w:jc w:val="both"/>
        <w:rPr>
          <w:color w:val="000000"/>
        </w:rPr>
      </w:pPr>
    </w:p>
    <w:p w:rsidR="006B61BF" w:rsidRPr="00FB4901" w:rsidRDefault="006B61BF" w:rsidP="006B61BF">
      <w:pPr>
        <w:widowControl w:val="0"/>
        <w:shd w:val="clear" w:color="auto" w:fill="FFFFFF"/>
        <w:spacing w:line="360" w:lineRule="auto"/>
        <w:ind w:firstLine="709"/>
        <w:jc w:val="both"/>
      </w:pPr>
      <w:r w:rsidRPr="002314BE">
        <w:rPr>
          <w:color w:val="000000"/>
        </w:rPr>
        <w:lastRenderedPageBreak/>
        <w:t xml:space="preserve">Для поиска </w:t>
      </w:r>
      <w:r>
        <w:rPr>
          <w:color w:val="000000"/>
        </w:rPr>
        <w:t xml:space="preserve">локальных минимумов и определения диапазона нахождения </w:t>
      </w:r>
      <w:r w:rsidRPr="002314BE">
        <w:rPr>
          <w:color w:val="000000"/>
        </w:rPr>
        <w:t xml:space="preserve">глобального минимума </w:t>
      </w:r>
      <w:r>
        <w:rPr>
          <w:color w:val="000000"/>
        </w:rPr>
        <w:t>критериев качеств</w:t>
      </w:r>
      <w:r w:rsidRPr="002314BE">
        <w:rPr>
          <w:color w:val="000000"/>
        </w:rPr>
        <w:t xml:space="preserve">, реализуется подпрограмма </w:t>
      </w:r>
      <w:r>
        <w:rPr>
          <w:color w:val="000000"/>
          <w:lang w:val="en-US"/>
        </w:rPr>
        <w:t>AIS</w:t>
      </w:r>
      <w:r w:rsidRPr="00FB4901">
        <w:rPr>
          <w:color w:val="000000"/>
        </w:rPr>
        <w:t>-</w:t>
      </w:r>
      <w:r w:rsidRPr="002314BE">
        <w:rPr>
          <w:color w:val="000000"/>
          <w:lang w:val="en-US"/>
        </w:rPr>
        <w:t>NSA</w:t>
      </w:r>
      <w:r w:rsidRPr="002314BE">
        <w:rPr>
          <w:color w:val="000000"/>
        </w:rPr>
        <w:t xml:space="preserve"> – алгоритм негативной селекции </w:t>
      </w:r>
      <w:r w:rsidRPr="00956E83">
        <w:rPr>
          <w:color w:val="000000"/>
        </w:rPr>
        <w:t>(Приложение Р).</w:t>
      </w:r>
      <w:r w:rsidRPr="002314BE">
        <w:rPr>
          <w:color w:val="000000"/>
        </w:rPr>
        <w:t xml:space="preserve"> </w:t>
      </w:r>
      <w:r w:rsidRPr="002314BE">
        <w:rPr>
          <w:rStyle w:val="tlid-translation"/>
          <w:lang w:eastAsia="pl-PL"/>
        </w:rPr>
        <w:t xml:space="preserve">На основе представленного алгоритма, для критериев качества </w:t>
      </w:r>
      <w:r w:rsidRPr="00FF6A9A">
        <w:rPr>
          <w:rStyle w:val="tlid-translation"/>
          <w:lang w:eastAsia="pl-PL"/>
        </w:rPr>
        <w:t>(3.4)</w:t>
      </w:r>
      <w:r w:rsidRPr="002314BE">
        <w:rPr>
          <w:rStyle w:val="tlid-translation"/>
          <w:lang w:eastAsia="pl-PL"/>
        </w:rPr>
        <w:t xml:space="preserve"> было </w:t>
      </w:r>
      <w:r w:rsidRPr="002314BE">
        <w:rPr>
          <w:noProof/>
        </w:rPr>
        <w:t xml:space="preserve">разработано программное обеспечение реализации технологии негативной селекции построения интеллектуальной системы управления в среде </w:t>
      </w:r>
      <w:r w:rsidRPr="002314BE">
        <w:rPr>
          <w:noProof/>
          <w:lang w:val="en-US"/>
        </w:rPr>
        <w:t>MATLAB</w:t>
      </w:r>
      <w:r w:rsidRPr="002314BE">
        <w:rPr>
          <w:noProof/>
        </w:rPr>
        <w:t xml:space="preserve">. </w:t>
      </w:r>
      <w:r>
        <w:rPr>
          <w:color w:val="000000"/>
        </w:rPr>
        <w:t xml:space="preserve">Результат подпрограммы </w:t>
      </w:r>
      <w:r>
        <w:rPr>
          <w:color w:val="000000"/>
          <w:lang w:val="en-US"/>
        </w:rPr>
        <w:t>AIS</w:t>
      </w:r>
      <w:r w:rsidRPr="00FB4901">
        <w:rPr>
          <w:color w:val="000000"/>
        </w:rPr>
        <w:t>-</w:t>
      </w:r>
      <w:r>
        <w:rPr>
          <w:color w:val="000000"/>
          <w:lang w:val="en-US"/>
        </w:rPr>
        <w:t>NSA</w:t>
      </w:r>
      <w:r>
        <w:rPr>
          <w:color w:val="000000"/>
        </w:rPr>
        <w:t xml:space="preserve"> при широком диапазоне значений параметров </w:t>
      </w:r>
      <w:r>
        <w:rPr>
          <w:color w:val="000000"/>
          <w:lang w:val="en-US"/>
        </w:rPr>
        <w:t>PI</w:t>
      </w:r>
      <w:r w:rsidRPr="00FB4901">
        <w:rPr>
          <w:color w:val="000000"/>
        </w:rPr>
        <w:t>-</w:t>
      </w:r>
      <w:r>
        <w:rPr>
          <w:color w:val="000000"/>
        </w:rPr>
        <w:t>регуляторов</w:t>
      </w:r>
      <w:r w:rsidRPr="00FB4901">
        <w:rPr>
          <w:color w:val="000000"/>
        </w:rPr>
        <w:t xml:space="preserve"> </w:t>
      </w:r>
      <w:r>
        <w:rPr>
          <w:color w:val="000000"/>
        </w:rPr>
        <w:t xml:space="preserve">представлен на рисунках 3.3 и 3.4. </w:t>
      </w:r>
    </w:p>
    <w:p w:rsidR="006B61BF" w:rsidRPr="009507F2" w:rsidRDefault="006B61BF" w:rsidP="006B61BF">
      <w:pPr>
        <w:spacing w:line="360" w:lineRule="auto"/>
        <w:ind w:firstLine="709"/>
        <w:jc w:val="both"/>
      </w:pPr>
    </w:p>
    <w:p w:rsidR="006B61BF" w:rsidRPr="00561A8E" w:rsidRDefault="006B61BF" w:rsidP="006B61BF">
      <w:pPr>
        <w:pStyle w:val="12bodynoindent"/>
        <w:spacing w:line="360" w:lineRule="auto"/>
        <w:jc w:val="center"/>
        <w:rPr>
          <w:sz w:val="24"/>
          <w:szCs w:val="24"/>
          <w:highlight w:val="magenta"/>
          <w:lang w:val="ru-RU"/>
        </w:rPr>
      </w:pPr>
      <w:r w:rsidRPr="00F61519">
        <w:rPr>
          <w:noProof/>
          <w:sz w:val="24"/>
          <w:szCs w:val="24"/>
          <w:lang w:val="ru-RU"/>
        </w:rPr>
        <w:drawing>
          <wp:inline distT="0" distB="0" distL="0" distR="0" wp14:anchorId="240E4889" wp14:editId="530165A4">
            <wp:extent cx="3589866" cy="2688045"/>
            <wp:effectExtent l="0" t="0" r="0" b="0"/>
            <wp:docPr id="195" name="Рисунок 195" descr="C:\Users\User\AppData\Local\Temp\ConnectorClipboard7910960703424459529\image159509273974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 descr="C:\Users\User\AppData\Local\Temp\ConnectorClipboard7910960703424459529\image15950927397490.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73896" cy="2750966"/>
                    </a:xfrm>
                    <a:prstGeom prst="rect">
                      <a:avLst/>
                    </a:prstGeom>
                    <a:noFill/>
                    <a:ln>
                      <a:noFill/>
                    </a:ln>
                  </pic:spPr>
                </pic:pic>
              </a:graphicData>
            </a:graphic>
          </wp:inline>
        </w:drawing>
      </w:r>
    </w:p>
    <w:p w:rsidR="006B61BF" w:rsidRPr="001B6032" w:rsidRDefault="006B61BF" w:rsidP="006B61BF">
      <w:pPr>
        <w:spacing w:line="360" w:lineRule="auto"/>
        <w:ind w:firstLine="709"/>
        <w:jc w:val="center"/>
      </w:pPr>
      <w:r w:rsidRPr="00AC59C0">
        <w:t xml:space="preserve">Рисунок 3.3 – Результаты подпрограммы </w:t>
      </w:r>
      <w:r w:rsidRPr="00AC59C0">
        <w:rPr>
          <w:lang w:val="en-US"/>
        </w:rPr>
        <w:t>AIS</w:t>
      </w:r>
      <w:r w:rsidRPr="00AC59C0">
        <w:t>-</w:t>
      </w:r>
      <w:r w:rsidRPr="00AC59C0">
        <w:rPr>
          <w:lang w:val="en-US"/>
        </w:rPr>
        <w:t>NSA</w:t>
      </w:r>
      <w:r w:rsidRPr="00AC59C0">
        <w:t xml:space="preserve"> для первого контура управления</w:t>
      </w:r>
    </w:p>
    <w:p w:rsidR="006B61BF" w:rsidRDefault="006B61BF" w:rsidP="006B61BF">
      <w:pPr>
        <w:shd w:val="clear" w:color="auto" w:fill="FFFFFF"/>
        <w:spacing w:line="360" w:lineRule="auto"/>
        <w:ind w:firstLine="709"/>
        <w:jc w:val="both"/>
        <w:rPr>
          <w:color w:val="000000"/>
        </w:rPr>
      </w:pPr>
    </w:p>
    <w:p w:rsidR="006B61BF" w:rsidRPr="00FB4901" w:rsidRDefault="006B61BF" w:rsidP="006B61BF">
      <w:pPr>
        <w:shd w:val="clear" w:color="auto" w:fill="FFFFFF"/>
        <w:spacing w:line="360" w:lineRule="auto"/>
        <w:ind w:firstLine="709"/>
        <w:jc w:val="both"/>
      </w:pPr>
      <w:r>
        <w:rPr>
          <w:color w:val="000000"/>
        </w:rPr>
        <w:t>Представленные результаты получены только для первого контура управления – для второго контура результаты аналогичные.</w:t>
      </w:r>
    </w:p>
    <w:p w:rsidR="006B61BF" w:rsidRPr="00FF6A9A" w:rsidRDefault="006B61BF" w:rsidP="006B61BF">
      <w:pPr>
        <w:spacing w:line="360" w:lineRule="auto"/>
        <w:ind w:firstLine="709"/>
        <w:jc w:val="both"/>
      </w:pPr>
      <w:r>
        <w:t xml:space="preserve">В соответствии с рисунком 3.3 можно сделать вывод о диапазоне параметров, при котором имеет место множество локальных минимумов. На основе алгоритма </w:t>
      </w:r>
      <w:r>
        <w:rPr>
          <w:lang w:val="en-US"/>
        </w:rPr>
        <w:t>AIS</w:t>
      </w:r>
      <w:r w:rsidRPr="00C030EE">
        <w:t>-</w:t>
      </w:r>
      <w:r>
        <w:rPr>
          <w:lang w:val="en-US"/>
        </w:rPr>
        <w:t>NSA</w:t>
      </w:r>
      <w:r>
        <w:t xml:space="preserve"> можно проигнорировать нежелательные локальные минимумы (Рисунок 3.4) и ограничить популяцию для нахождения параметров регулятора, </w:t>
      </w:r>
      <w:proofErr w:type="gramStart"/>
      <w:r>
        <w:t>которая</w:t>
      </w:r>
      <w:proofErr w:type="gramEnd"/>
      <w:r>
        <w:t xml:space="preserve"> при этом удовлетворяла бы условиям (3</w:t>
      </w:r>
      <w:r w:rsidRPr="00FF6A9A">
        <w:t>.5).</w:t>
      </w:r>
    </w:p>
    <w:p w:rsidR="006B61BF" w:rsidRPr="00FF6A9A" w:rsidRDefault="006B61BF" w:rsidP="006B61BF">
      <w:pPr>
        <w:shd w:val="clear" w:color="auto" w:fill="FFFFFF"/>
        <w:spacing w:line="360" w:lineRule="auto"/>
        <w:ind w:firstLine="709"/>
        <w:jc w:val="both"/>
        <w:rPr>
          <w:noProof/>
        </w:rPr>
      </w:pPr>
      <w:r w:rsidRPr="00FF6A9A">
        <w:t xml:space="preserve">В ходе реализации программного обеспечения </w:t>
      </w:r>
      <w:r w:rsidRPr="00FF6A9A">
        <w:rPr>
          <w:lang w:val="en-US"/>
        </w:rPr>
        <w:t>AIS</w:t>
      </w:r>
      <w:r w:rsidRPr="00FF6A9A">
        <w:t>-</w:t>
      </w:r>
      <w:r w:rsidRPr="00FF6A9A">
        <w:rPr>
          <w:lang w:val="en-US"/>
        </w:rPr>
        <w:t>NSA</w:t>
      </w:r>
      <w:r w:rsidRPr="00FF6A9A">
        <w:t xml:space="preserve"> сделан вывод, что данный меха</w:t>
      </w:r>
      <w:r w:rsidRPr="00FF6A9A">
        <w:rPr>
          <w:noProof/>
        </w:rPr>
        <w:t>низм позволяет распознать и проигнорировать нежелательные экстремумы при поиске оптимальных значений критерия качества.</w:t>
      </w:r>
    </w:p>
    <w:p w:rsidR="006B61BF" w:rsidRDefault="006B61BF" w:rsidP="006B61BF">
      <w:pPr>
        <w:shd w:val="clear" w:color="auto" w:fill="FFFFFF"/>
        <w:spacing w:line="360" w:lineRule="auto"/>
        <w:ind w:firstLine="709"/>
        <w:jc w:val="both"/>
        <w:rPr>
          <w:noProof/>
        </w:rPr>
      </w:pPr>
      <w:r w:rsidRPr="00FF6A9A">
        <w:rPr>
          <w:color w:val="000000"/>
        </w:rPr>
        <w:t xml:space="preserve">Для поиска глобальных минимумов критериев качеств (3.4), используется подпрограмма алгоритма </w:t>
      </w:r>
      <w:r w:rsidRPr="00FF6A9A">
        <w:rPr>
          <w:color w:val="000000"/>
          <w:lang w:val="en-US"/>
        </w:rPr>
        <w:t>AIS</w:t>
      </w:r>
      <w:r w:rsidRPr="00FF6A9A">
        <w:rPr>
          <w:color w:val="000000"/>
        </w:rPr>
        <w:t>-</w:t>
      </w:r>
      <w:r w:rsidRPr="00FF6A9A">
        <w:rPr>
          <w:color w:val="000000"/>
          <w:lang w:val="en-US"/>
        </w:rPr>
        <w:t>CLONALG</w:t>
      </w:r>
      <w:r w:rsidRPr="00FF6A9A">
        <w:rPr>
          <w:color w:val="000000"/>
        </w:rPr>
        <w:t xml:space="preserve">, </w:t>
      </w:r>
      <w:proofErr w:type="gramStart"/>
      <w:r w:rsidRPr="00FF6A9A">
        <w:rPr>
          <w:color w:val="000000"/>
        </w:rPr>
        <w:t>с</w:t>
      </w:r>
      <w:proofErr w:type="gramEnd"/>
      <w:r w:rsidRPr="00FF6A9A">
        <w:rPr>
          <w:color w:val="000000"/>
        </w:rPr>
        <w:t xml:space="preserve"> сформированной популяцией начальных</w:t>
      </w:r>
      <w:r>
        <w:rPr>
          <w:color w:val="000000"/>
        </w:rPr>
        <w:t xml:space="preserve"> значений параметров регуляторов на основе подпрограмм </w:t>
      </w:r>
      <w:r>
        <w:rPr>
          <w:color w:val="000000"/>
          <w:lang w:val="en-US"/>
        </w:rPr>
        <w:t>GA</w:t>
      </w:r>
      <w:r w:rsidRPr="00CE5FD4">
        <w:rPr>
          <w:color w:val="000000"/>
        </w:rPr>
        <w:t xml:space="preserve"> </w:t>
      </w:r>
      <w:r>
        <w:rPr>
          <w:color w:val="000000"/>
        </w:rPr>
        <w:t xml:space="preserve">и </w:t>
      </w:r>
      <w:r>
        <w:rPr>
          <w:color w:val="000000"/>
          <w:lang w:val="en-US"/>
        </w:rPr>
        <w:t>AIS</w:t>
      </w:r>
      <w:r w:rsidRPr="00CE5FD4">
        <w:rPr>
          <w:color w:val="000000"/>
        </w:rPr>
        <w:t>-</w:t>
      </w:r>
      <w:r>
        <w:rPr>
          <w:color w:val="000000"/>
          <w:lang w:val="en-US"/>
        </w:rPr>
        <w:t>NSA</w:t>
      </w:r>
      <w:r w:rsidRPr="00CE5FD4">
        <w:rPr>
          <w:color w:val="000000"/>
        </w:rPr>
        <w:t xml:space="preserve">. </w:t>
      </w:r>
      <w:r>
        <w:rPr>
          <w:color w:val="000000"/>
        </w:rPr>
        <w:lastRenderedPageBreak/>
        <w:t xml:space="preserve">Соответствующее программное обеспечение в среде </w:t>
      </w:r>
      <w:r>
        <w:rPr>
          <w:color w:val="000000"/>
          <w:lang w:val="en-US"/>
        </w:rPr>
        <w:t>MATLAB</w:t>
      </w:r>
      <w:r>
        <w:rPr>
          <w:color w:val="000000"/>
        </w:rPr>
        <w:t xml:space="preserve"> представлено в приложении </w:t>
      </w:r>
      <w:proofErr w:type="gramStart"/>
      <w:r>
        <w:rPr>
          <w:color w:val="000000"/>
        </w:rPr>
        <w:t>П</w:t>
      </w:r>
      <w:proofErr w:type="gramEnd"/>
      <w:r>
        <w:rPr>
          <w:color w:val="000000"/>
        </w:rPr>
        <w:t>,</w:t>
      </w:r>
      <w:r w:rsidRPr="002314BE">
        <w:rPr>
          <w:color w:val="000000"/>
        </w:rPr>
        <w:t xml:space="preserve"> в ходе реализации которого получены </w:t>
      </w:r>
      <w:r>
        <w:rPr>
          <w:color w:val="000000"/>
        </w:rPr>
        <w:t xml:space="preserve">значения типовых </w:t>
      </w:r>
      <w:r>
        <w:rPr>
          <w:color w:val="000000"/>
          <w:lang w:val="en-US"/>
        </w:rPr>
        <w:t>PI</w:t>
      </w:r>
      <w:r w:rsidRPr="009B6DA9">
        <w:rPr>
          <w:color w:val="000000"/>
        </w:rPr>
        <w:t>-</w:t>
      </w:r>
      <w:r>
        <w:rPr>
          <w:color w:val="000000"/>
        </w:rPr>
        <w:t>регуляторов</w:t>
      </w:r>
      <w:r w:rsidRPr="002314BE">
        <w:rPr>
          <w:color w:val="000000"/>
        </w:rPr>
        <w:t>.</w:t>
      </w:r>
    </w:p>
    <w:p w:rsidR="006B61BF" w:rsidRPr="00691989" w:rsidRDefault="006B61BF" w:rsidP="006B61BF">
      <w:pPr>
        <w:jc w:val="center"/>
      </w:pPr>
      <w:r w:rsidRPr="00691989">
        <w:rPr>
          <w:noProof/>
        </w:rPr>
        <w:drawing>
          <wp:inline distT="0" distB="0" distL="0" distR="0" wp14:anchorId="77A5356B" wp14:editId="17FF38D8">
            <wp:extent cx="2743200" cy="2054071"/>
            <wp:effectExtent l="0" t="0" r="0" b="3810"/>
            <wp:docPr id="196" name="Рисунок 196" descr="C:\Users\User\AppData\Local\Temp\ConnectorClipboard7910960703424459529\image15950931477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9" descr="C:\Users\User\AppData\Local\Temp\ConnectorClipboard7910960703424459529\image15950931477740.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81790" cy="2157845"/>
                    </a:xfrm>
                    <a:prstGeom prst="rect">
                      <a:avLst/>
                    </a:prstGeom>
                    <a:noFill/>
                    <a:ln>
                      <a:noFill/>
                    </a:ln>
                  </pic:spPr>
                </pic:pic>
              </a:graphicData>
            </a:graphic>
          </wp:inline>
        </w:drawing>
      </w:r>
      <w:r>
        <w:t xml:space="preserve">        </w:t>
      </w:r>
      <w:r w:rsidRPr="00691989">
        <w:rPr>
          <w:noProof/>
        </w:rPr>
        <w:drawing>
          <wp:inline distT="0" distB="0" distL="0" distR="0" wp14:anchorId="35346A65" wp14:editId="36E279D0">
            <wp:extent cx="2785534" cy="2085771"/>
            <wp:effectExtent l="0" t="0" r="0" b="0"/>
            <wp:docPr id="197" name="Рисунок 197" descr="C:\Users\User\AppData\Local\Temp\ConnectorClipboard7910960703424459529\image15950932271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1" descr="C:\Users\User\AppData\Local\Temp\ConnectorClipboard7910960703424459529\image15950932271640.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91489" cy="2165108"/>
                    </a:xfrm>
                    <a:prstGeom prst="rect">
                      <a:avLst/>
                    </a:prstGeom>
                    <a:noFill/>
                    <a:ln>
                      <a:noFill/>
                    </a:ln>
                  </pic:spPr>
                </pic:pic>
              </a:graphicData>
            </a:graphic>
          </wp:inline>
        </w:drawing>
      </w:r>
    </w:p>
    <w:p w:rsidR="006B61BF" w:rsidRDefault="006B61BF" w:rsidP="006B61BF">
      <w:pPr>
        <w:spacing w:line="360" w:lineRule="auto"/>
        <w:ind w:firstLine="709"/>
        <w:jc w:val="center"/>
      </w:pPr>
      <w:r w:rsidRPr="002314BE">
        <w:t>Рис</w:t>
      </w:r>
      <w:r>
        <w:t>унок 3.4</w:t>
      </w:r>
      <w:r w:rsidRPr="00651481">
        <w:t xml:space="preserve"> – </w:t>
      </w:r>
      <w:r w:rsidRPr="002314BE">
        <w:t xml:space="preserve">Результаты </w:t>
      </w:r>
      <w:r>
        <w:t>поиска минимумов первого контура управления</w:t>
      </w:r>
    </w:p>
    <w:p w:rsidR="006B61BF" w:rsidRPr="002539F8" w:rsidRDefault="006B61BF" w:rsidP="006B61BF">
      <w:pPr>
        <w:spacing w:line="360" w:lineRule="auto"/>
        <w:ind w:firstLine="709"/>
        <w:jc w:val="center"/>
      </w:pPr>
    </w:p>
    <w:p w:rsidR="006B61BF" w:rsidRDefault="006B61BF" w:rsidP="006B61BF">
      <w:pPr>
        <w:spacing w:line="360" w:lineRule="auto"/>
        <w:ind w:firstLine="709"/>
        <w:jc w:val="both"/>
        <w:rPr>
          <w:color w:val="000000"/>
        </w:rPr>
      </w:pPr>
      <w:r w:rsidRPr="00FF6A9A">
        <w:rPr>
          <w:color w:val="000000"/>
        </w:rPr>
        <w:t xml:space="preserve">На рисунке 3.5 приведены результаты подпрограммы </w:t>
      </w:r>
      <w:r w:rsidRPr="00FF6A9A">
        <w:rPr>
          <w:lang w:val="en-US"/>
        </w:rPr>
        <w:t>AIS</w:t>
      </w:r>
      <w:r w:rsidRPr="00FF6A9A">
        <w:t>-</w:t>
      </w:r>
      <w:r w:rsidRPr="00FF6A9A">
        <w:rPr>
          <w:lang w:val="en-US"/>
        </w:rPr>
        <w:t>CLONALG</w:t>
      </w:r>
      <w:r w:rsidRPr="00FF6A9A">
        <w:rPr>
          <w:color w:val="000000"/>
        </w:rPr>
        <w:t xml:space="preserve"> минимизации критерия качества (3.4) первого контура с начальными значениями популяции, сформированной на основе алгоритмов </w:t>
      </w:r>
      <w:r w:rsidRPr="00FF6A9A">
        <w:rPr>
          <w:color w:val="000000"/>
          <w:lang w:val="en-US"/>
        </w:rPr>
        <w:t>GA</w:t>
      </w:r>
      <w:r w:rsidRPr="00FF6A9A">
        <w:rPr>
          <w:color w:val="000000"/>
        </w:rPr>
        <w:t xml:space="preserve"> и </w:t>
      </w:r>
      <w:r w:rsidRPr="00FF6A9A">
        <w:rPr>
          <w:color w:val="000000"/>
          <w:lang w:val="en-US"/>
        </w:rPr>
        <w:t>AIS</w:t>
      </w:r>
      <w:r w:rsidRPr="00FF6A9A">
        <w:rPr>
          <w:color w:val="000000"/>
        </w:rPr>
        <w:t>-</w:t>
      </w:r>
      <w:r w:rsidRPr="00FF6A9A">
        <w:rPr>
          <w:color w:val="000000"/>
          <w:lang w:val="en-US"/>
        </w:rPr>
        <w:t>NSA</w:t>
      </w:r>
      <w:r w:rsidRPr="00FF6A9A">
        <w:rPr>
          <w:color w:val="000000"/>
        </w:rPr>
        <w:t>.</w:t>
      </w:r>
    </w:p>
    <w:p w:rsidR="006B61BF" w:rsidRDefault="006B61BF" w:rsidP="006B61BF">
      <w:pPr>
        <w:widowControl w:val="0"/>
        <w:suppressAutoHyphens/>
        <w:spacing w:line="360" w:lineRule="auto"/>
        <w:ind w:firstLine="709"/>
        <w:jc w:val="right"/>
        <w:rPr>
          <w:color w:val="000000"/>
        </w:rPr>
      </w:pPr>
    </w:p>
    <w:p w:rsidR="006B61BF" w:rsidRPr="00BC79C9" w:rsidRDefault="006B61BF" w:rsidP="006B61BF">
      <w:pPr>
        <w:jc w:val="center"/>
      </w:pPr>
      <w:r w:rsidRPr="00BC79C9">
        <w:rPr>
          <w:noProof/>
        </w:rPr>
        <w:drawing>
          <wp:inline distT="0" distB="0" distL="0" distR="0" wp14:anchorId="2967E13A" wp14:editId="11383E8C">
            <wp:extent cx="2736144" cy="2052108"/>
            <wp:effectExtent l="0" t="0" r="7620" b="5715"/>
            <wp:docPr id="198" name="Рисунок 198" descr="C:\Users\User\AppData\Local\Temp\ConnectorClipboard7910960703424459529\image15950902096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4" descr="C:\Users\User\AppData\Local\Temp\ConnectorClipboard7910960703424459529\image15950902096831.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98293" cy="2098720"/>
                    </a:xfrm>
                    <a:prstGeom prst="rect">
                      <a:avLst/>
                    </a:prstGeom>
                    <a:noFill/>
                    <a:ln>
                      <a:noFill/>
                    </a:ln>
                  </pic:spPr>
                </pic:pic>
              </a:graphicData>
            </a:graphic>
          </wp:inline>
        </w:drawing>
      </w:r>
      <w:r>
        <w:t xml:space="preserve">        </w:t>
      </w:r>
      <w:r w:rsidRPr="00BC79C9">
        <w:rPr>
          <w:noProof/>
        </w:rPr>
        <w:drawing>
          <wp:inline distT="0" distB="0" distL="0" distR="0" wp14:anchorId="35C4377C" wp14:editId="4391537C">
            <wp:extent cx="2757488" cy="2019300"/>
            <wp:effectExtent l="0" t="0" r="5080" b="0"/>
            <wp:docPr id="199" name="Рисунок 199" descr="C:\Users\User\AppData\Local\Temp\ConnectorClipboard7910960703424459529\image15950902096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5" descr="C:\Users\User\AppData\Local\Temp\ConnectorClipboard7910960703424459529\image15950902096852.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87423" cy="2041222"/>
                    </a:xfrm>
                    <a:prstGeom prst="rect">
                      <a:avLst/>
                    </a:prstGeom>
                    <a:noFill/>
                    <a:ln>
                      <a:noFill/>
                    </a:ln>
                  </pic:spPr>
                </pic:pic>
              </a:graphicData>
            </a:graphic>
          </wp:inline>
        </w:drawing>
      </w:r>
    </w:p>
    <w:p w:rsidR="006B61BF" w:rsidRDefault="006B61BF" w:rsidP="006B6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Courier New" w:hAnsi="Courier New" w:cs="Courier New"/>
        </w:rPr>
      </w:pPr>
      <w:r w:rsidRPr="000A5D9C">
        <w:rPr>
          <w:rFonts w:ascii="Courier New" w:hAnsi="Courier New" w:cs="Courier New"/>
          <w:lang w:val="en-US"/>
        </w:rPr>
        <w:t>x</w:t>
      </w:r>
      <w:r w:rsidRPr="000A5D9C">
        <w:rPr>
          <w:rFonts w:ascii="Courier New" w:hAnsi="Courier New" w:cs="Courier New"/>
        </w:rPr>
        <w:t>=</w:t>
      </w:r>
      <w:r w:rsidRPr="000A5D9C">
        <w:rPr>
          <w:rFonts w:ascii="Courier New" w:hAnsi="Courier New" w:cs="Courier New"/>
          <w:lang w:val="en-US"/>
        </w:rPr>
        <w:t>P</w:t>
      </w:r>
      <w:r w:rsidRPr="000A5D9C">
        <w:rPr>
          <w:rFonts w:ascii="Courier New" w:hAnsi="Courier New" w:cs="Courier New"/>
        </w:rPr>
        <w:t xml:space="preserve">1 = 100.8357   </w:t>
      </w:r>
      <w:r w:rsidRPr="000A5D9C">
        <w:rPr>
          <w:rFonts w:ascii="Courier New" w:hAnsi="Courier New" w:cs="Courier New"/>
          <w:lang w:val="en-US"/>
        </w:rPr>
        <w:t>y</w:t>
      </w:r>
      <w:r w:rsidRPr="000A5D9C">
        <w:rPr>
          <w:rFonts w:ascii="Courier New" w:hAnsi="Courier New" w:cs="Courier New"/>
        </w:rPr>
        <w:t>=</w:t>
      </w:r>
      <w:r w:rsidRPr="000A5D9C">
        <w:rPr>
          <w:rFonts w:ascii="Courier New" w:hAnsi="Courier New" w:cs="Courier New"/>
          <w:lang w:val="en-US"/>
        </w:rPr>
        <w:t>I</w:t>
      </w:r>
      <w:r w:rsidRPr="000A5D9C">
        <w:rPr>
          <w:rFonts w:ascii="Courier New" w:hAnsi="Courier New" w:cs="Courier New"/>
        </w:rPr>
        <w:t xml:space="preserve">1 = 76.0759   </w:t>
      </w:r>
      <w:proofErr w:type="gramStart"/>
      <w:r w:rsidRPr="000A5D9C">
        <w:rPr>
          <w:rFonts w:ascii="Courier New" w:hAnsi="Courier New" w:cs="Courier New"/>
        </w:rPr>
        <w:t>f</w:t>
      </w:r>
      <w:r w:rsidRPr="000A5D9C">
        <w:rPr>
          <w:rFonts w:ascii="Courier New" w:hAnsi="Courier New" w:cs="Courier New"/>
          <w:lang w:val="en-US"/>
        </w:rPr>
        <w:t>x</w:t>
      </w:r>
      <w:proofErr w:type="gramEnd"/>
      <w:r w:rsidRPr="000A5D9C">
        <w:rPr>
          <w:rFonts w:ascii="Courier New" w:hAnsi="Courier New" w:cs="Courier New"/>
        </w:rPr>
        <w:t xml:space="preserve"> = -0.2876</w:t>
      </w:r>
    </w:p>
    <w:p w:rsidR="00D81923" w:rsidRPr="000A5D9C" w:rsidRDefault="00D81923" w:rsidP="006B6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Courier New" w:hAnsi="Courier New" w:cs="Courier New"/>
        </w:rPr>
      </w:pPr>
    </w:p>
    <w:p w:rsidR="006B61BF" w:rsidRPr="00042F6D" w:rsidRDefault="006B61BF" w:rsidP="006B61BF">
      <w:pPr>
        <w:spacing w:line="360" w:lineRule="auto"/>
        <w:ind w:firstLine="709"/>
        <w:jc w:val="center"/>
      </w:pPr>
      <w:r w:rsidRPr="002314BE">
        <w:t>Рис</w:t>
      </w:r>
      <w:r>
        <w:t>унок 3.5</w:t>
      </w:r>
      <w:r w:rsidRPr="00651481">
        <w:t xml:space="preserve"> – </w:t>
      </w:r>
      <w:r w:rsidRPr="002314BE">
        <w:t xml:space="preserve">Результаты подпрограммы </w:t>
      </w:r>
      <w:r w:rsidRPr="002314BE">
        <w:rPr>
          <w:lang w:val="en-US"/>
        </w:rPr>
        <w:t>AIS</w:t>
      </w:r>
      <w:r w:rsidRPr="002314BE">
        <w:t>-</w:t>
      </w:r>
      <w:r>
        <w:rPr>
          <w:lang w:val="en-US"/>
        </w:rPr>
        <w:t>CLONALG</w:t>
      </w:r>
      <w:r>
        <w:t xml:space="preserve"> для первого контура</w:t>
      </w:r>
    </w:p>
    <w:p w:rsidR="006B61BF" w:rsidRDefault="006B61BF" w:rsidP="006B61BF">
      <w:pPr>
        <w:spacing w:line="360" w:lineRule="auto"/>
        <w:ind w:firstLine="709"/>
        <w:jc w:val="both"/>
        <w:rPr>
          <w:color w:val="000000"/>
        </w:rPr>
      </w:pPr>
    </w:p>
    <w:p w:rsidR="006B61BF" w:rsidRDefault="006B61BF" w:rsidP="006B61BF">
      <w:pPr>
        <w:spacing w:line="360" w:lineRule="auto"/>
        <w:ind w:firstLine="709"/>
        <w:jc w:val="both"/>
        <w:rPr>
          <w:color w:val="000000"/>
        </w:rPr>
      </w:pPr>
      <w:proofErr w:type="gramStart"/>
      <w:r>
        <w:rPr>
          <w:color w:val="000000"/>
        </w:rPr>
        <w:t>Получен</w:t>
      </w:r>
      <w:proofErr w:type="gramEnd"/>
      <w:r>
        <w:rPr>
          <w:color w:val="000000"/>
        </w:rPr>
        <w:t xml:space="preserve"> </w:t>
      </w:r>
      <w:r>
        <w:rPr>
          <w:color w:val="000000"/>
          <w:lang w:val="en-US"/>
        </w:rPr>
        <w:t>PI</w:t>
      </w:r>
      <w:r>
        <w:rPr>
          <w:color w:val="000000"/>
        </w:rPr>
        <w:t>-регулятор первого контура управления с параметрами:</w:t>
      </w:r>
    </w:p>
    <w:p w:rsidR="006B61BF" w:rsidRDefault="006B61BF" w:rsidP="006B61BF">
      <w:pPr>
        <w:spacing w:line="360" w:lineRule="auto"/>
        <w:ind w:firstLine="709"/>
        <w:jc w:val="right"/>
        <w:rPr>
          <w:color w:val="000000"/>
        </w:rPr>
      </w:pPr>
    </w:p>
    <w:p w:rsidR="006B61BF" w:rsidRPr="00FF6A9A" w:rsidRDefault="006B61BF" w:rsidP="006B61BF">
      <w:pPr>
        <w:spacing w:line="360" w:lineRule="auto"/>
        <w:ind w:firstLine="709"/>
        <w:jc w:val="right"/>
        <w:rPr>
          <w:color w:val="000000"/>
        </w:rPr>
      </w:pPr>
      <w:r w:rsidRPr="009507F2">
        <w:rPr>
          <w:color w:val="000000"/>
          <w:position w:val="-10"/>
        </w:rPr>
        <w:object w:dxaOrig="2920" w:dyaOrig="340">
          <v:shape id="_x0000_i1070" type="#_x0000_t75" style="width:142.35pt;height:17.6pt" o:ole="">
            <v:imagedata r:id="rId121" o:title=""/>
          </v:shape>
          <o:OLEObject Type="Embed" ProgID="Equation.3" ShapeID="_x0000_i1070" DrawAspect="Content" ObjectID="_1664979299" r:id="rId122"/>
        </w:object>
      </w:r>
      <w:r>
        <w:rPr>
          <w:color w:val="000000"/>
        </w:rPr>
        <w:t>.                                                (3.</w:t>
      </w:r>
      <w:r w:rsidRPr="00FF6A9A">
        <w:rPr>
          <w:color w:val="000000"/>
        </w:rPr>
        <w:t>7)</w:t>
      </w:r>
    </w:p>
    <w:p w:rsidR="006B61BF" w:rsidRPr="00FF6A9A" w:rsidRDefault="006B61BF" w:rsidP="006B61BF">
      <w:pPr>
        <w:spacing w:line="360" w:lineRule="auto"/>
        <w:ind w:firstLine="709"/>
        <w:jc w:val="right"/>
        <w:rPr>
          <w:color w:val="000000"/>
        </w:rPr>
      </w:pPr>
    </w:p>
    <w:p w:rsidR="006B61BF" w:rsidRPr="00FF6A9A" w:rsidRDefault="006B61BF" w:rsidP="006B61BF">
      <w:pPr>
        <w:spacing w:line="360" w:lineRule="auto"/>
        <w:ind w:firstLine="709"/>
        <w:jc w:val="both"/>
        <w:rPr>
          <w:color w:val="000000"/>
        </w:rPr>
      </w:pPr>
      <w:r w:rsidRPr="00FF6A9A">
        <w:rPr>
          <w:color w:val="000000"/>
        </w:rPr>
        <w:t xml:space="preserve">Аналогичным образом </w:t>
      </w:r>
      <w:proofErr w:type="gramStart"/>
      <w:r w:rsidRPr="00FF6A9A">
        <w:rPr>
          <w:color w:val="000000"/>
        </w:rPr>
        <w:t>получен</w:t>
      </w:r>
      <w:proofErr w:type="gramEnd"/>
      <w:r w:rsidRPr="00FF6A9A">
        <w:rPr>
          <w:color w:val="000000"/>
        </w:rPr>
        <w:t xml:space="preserve"> </w:t>
      </w:r>
      <w:r w:rsidRPr="00FF6A9A">
        <w:rPr>
          <w:color w:val="000000"/>
          <w:lang w:val="en-US"/>
        </w:rPr>
        <w:t>PI</w:t>
      </w:r>
      <w:r w:rsidRPr="00FF6A9A">
        <w:rPr>
          <w:color w:val="000000"/>
        </w:rPr>
        <w:t>-регулятор второго контура управления с параметрами:</w:t>
      </w:r>
    </w:p>
    <w:p w:rsidR="006B61BF" w:rsidRPr="00FF6A9A" w:rsidRDefault="006B61BF" w:rsidP="006B61BF">
      <w:pPr>
        <w:spacing w:line="360" w:lineRule="auto"/>
        <w:ind w:firstLine="709"/>
        <w:jc w:val="both"/>
        <w:rPr>
          <w:color w:val="000000"/>
        </w:rPr>
      </w:pPr>
    </w:p>
    <w:p w:rsidR="006B61BF" w:rsidRDefault="006B61BF" w:rsidP="006B61BF">
      <w:pPr>
        <w:spacing w:line="360" w:lineRule="auto"/>
        <w:ind w:firstLine="709"/>
        <w:jc w:val="right"/>
        <w:rPr>
          <w:color w:val="000000"/>
        </w:rPr>
      </w:pPr>
      <w:r w:rsidRPr="00FF6A9A">
        <w:rPr>
          <w:color w:val="000000"/>
          <w:position w:val="-10"/>
        </w:rPr>
        <w:object w:dxaOrig="3000" w:dyaOrig="340">
          <v:shape id="_x0000_i1071" type="#_x0000_t75" style="width:144.85pt;height:17.6pt" o:ole="">
            <v:imagedata r:id="rId123" o:title=""/>
          </v:shape>
          <o:OLEObject Type="Embed" ProgID="Equation.3" ShapeID="_x0000_i1071" DrawAspect="Content" ObjectID="_1664979300" r:id="rId124"/>
        </w:object>
      </w:r>
      <w:r w:rsidRPr="00FF6A9A">
        <w:rPr>
          <w:color w:val="000000"/>
        </w:rPr>
        <w:t>.                                                (3.8)</w:t>
      </w:r>
    </w:p>
    <w:p w:rsidR="006B61BF" w:rsidRDefault="006B61BF" w:rsidP="006B61BF">
      <w:pPr>
        <w:shd w:val="clear" w:color="auto" w:fill="FFFFFF"/>
        <w:spacing w:line="360" w:lineRule="auto"/>
        <w:ind w:firstLine="709"/>
        <w:jc w:val="both"/>
        <w:rPr>
          <w:noProof/>
        </w:rPr>
      </w:pPr>
    </w:p>
    <w:p w:rsidR="006B61BF" w:rsidRPr="00FF6A9A" w:rsidRDefault="006B61BF" w:rsidP="006B61BF">
      <w:pPr>
        <w:shd w:val="clear" w:color="auto" w:fill="FFFFFF"/>
        <w:spacing w:line="360" w:lineRule="auto"/>
        <w:ind w:firstLine="709"/>
        <w:jc w:val="both"/>
        <w:rPr>
          <w:noProof/>
        </w:rPr>
      </w:pPr>
      <w:r>
        <w:rPr>
          <w:noProof/>
        </w:rPr>
        <w:t xml:space="preserve">На основе полученных результатов программного обеспечения в виде параметров типовых регуляторов, в среде </w:t>
      </w:r>
      <w:r>
        <w:rPr>
          <w:noProof/>
          <w:lang w:val="en-US"/>
        </w:rPr>
        <w:t>MATLAB</w:t>
      </w:r>
      <w:r w:rsidRPr="00A5025C">
        <w:rPr>
          <w:noProof/>
        </w:rPr>
        <w:t xml:space="preserve"> </w:t>
      </w:r>
      <w:r>
        <w:rPr>
          <w:noProof/>
          <w:lang w:val="en-US"/>
        </w:rPr>
        <w:t>Simulink</w:t>
      </w:r>
      <w:r>
        <w:rPr>
          <w:noProof/>
        </w:rPr>
        <w:t xml:space="preserve"> сформирована схема моделирования системы управления дистилляционной колонной по двум изолированным контурам </w:t>
      </w:r>
      <w:r w:rsidR="00EF15A3" w:rsidRPr="00956E83">
        <w:rPr>
          <w:noProof/>
        </w:rPr>
        <w:t xml:space="preserve">(Приложение </w:t>
      </w:r>
      <w:r w:rsidR="00EF15A3" w:rsidRPr="00956E83">
        <w:rPr>
          <w:noProof/>
          <w:lang w:val="en-US"/>
        </w:rPr>
        <w:t>T</w:t>
      </w:r>
      <w:r w:rsidRPr="00956E83">
        <w:rPr>
          <w:noProof/>
        </w:rPr>
        <w:t>).</w:t>
      </w:r>
      <w:r>
        <w:rPr>
          <w:noProof/>
        </w:rPr>
        <w:t xml:space="preserve"> При этом собраны схемы моделирования с </w:t>
      </w:r>
      <w:r w:rsidRPr="00FF6A9A">
        <w:rPr>
          <w:noProof/>
        </w:rPr>
        <w:t xml:space="preserve">тремя типами </w:t>
      </w:r>
      <w:r w:rsidRPr="00FF6A9A">
        <w:rPr>
          <w:noProof/>
          <w:lang w:val="en-US"/>
        </w:rPr>
        <w:t>PI</w:t>
      </w:r>
      <w:r w:rsidRPr="00FF6A9A">
        <w:rPr>
          <w:noProof/>
        </w:rPr>
        <w:t>-регуляторов:</w:t>
      </w:r>
    </w:p>
    <w:p w:rsidR="006B61BF" w:rsidRPr="00FF6A9A" w:rsidRDefault="006B61BF" w:rsidP="006B61BF">
      <w:pPr>
        <w:shd w:val="clear" w:color="auto" w:fill="FFFFFF"/>
        <w:spacing w:line="360" w:lineRule="auto"/>
        <w:ind w:firstLine="709"/>
        <w:jc w:val="both"/>
        <w:rPr>
          <w:noProof/>
        </w:rPr>
      </w:pPr>
      <w:r w:rsidRPr="00FF6A9A">
        <w:t xml:space="preserve">– </w:t>
      </w:r>
      <w:r w:rsidRPr="00FF6A9A">
        <w:rPr>
          <w:noProof/>
        </w:rPr>
        <w:t xml:space="preserve">регулятор, настроенный на основе алгоритма </w:t>
      </w:r>
      <w:r w:rsidRPr="00FF6A9A">
        <w:rPr>
          <w:noProof/>
          <w:lang w:val="en-US"/>
        </w:rPr>
        <w:t>AIS</w:t>
      </w:r>
      <w:r w:rsidRPr="00FF6A9A">
        <w:rPr>
          <w:noProof/>
        </w:rPr>
        <w:t>-</w:t>
      </w:r>
      <w:r w:rsidRPr="00FF6A9A">
        <w:rPr>
          <w:noProof/>
          <w:lang w:val="en-US"/>
        </w:rPr>
        <w:t>GA</w:t>
      </w:r>
      <w:r w:rsidRPr="00FF6A9A">
        <w:rPr>
          <w:noProof/>
        </w:rPr>
        <w:t xml:space="preserve"> (3.7), (3.8);</w:t>
      </w:r>
    </w:p>
    <w:p w:rsidR="006B61BF" w:rsidRPr="00FF6A9A" w:rsidRDefault="006B61BF" w:rsidP="006B61BF">
      <w:pPr>
        <w:shd w:val="clear" w:color="auto" w:fill="FFFFFF"/>
        <w:spacing w:line="360" w:lineRule="auto"/>
        <w:ind w:firstLine="709"/>
        <w:jc w:val="both"/>
        <w:rPr>
          <w:noProof/>
        </w:rPr>
      </w:pPr>
      <w:r w:rsidRPr="00FF6A9A">
        <w:t xml:space="preserve">– </w:t>
      </w:r>
      <w:r w:rsidRPr="00FF6A9A">
        <w:rPr>
          <w:noProof/>
        </w:rPr>
        <w:t xml:space="preserve">регулятор, настроенный на основе алгоритма </w:t>
      </w:r>
      <w:r w:rsidRPr="00FF6A9A">
        <w:rPr>
          <w:noProof/>
          <w:lang w:val="en-US"/>
        </w:rPr>
        <w:t>AIS</w:t>
      </w:r>
      <w:r w:rsidRPr="00FF6A9A">
        <w:rPr>
          <w:noProof/>
        </w:rPr>
        <w:t xml:space="preserve"> [52]:</w:t>
      </w:r>
    </w:p>
    <w:p w:rsidR="006B61BF" w:rsidRPr="00FF6A9A" w:rsidRDefault="006B61BF" w:rsidP="006B61BF">
      <w:pPr>
        <w:shd w:val="clear" w:color="auto" w:fill="FFFFFF"/>
        <w:spacing w:line="360" w:lineRule="auto"/>
        <w:ind w:firstLine="709"/>
        <w:jc w:val="both"/>
        <w:rPr>
          <w:noProof/>
        </w:rPr>
      </w:pPr>
    </w:p>
    <w:p w:rsidR="006B61BF" w:rsidRPr="00FF6A9A" w:rsidRDefault="006B61BF" w:rsidP="006B61BF">
      <w:pPr>
        <w:spacing w:line="360" w:lineRule="auto"/>
        <w:ind w:firstLine="709"/>
        <w:jc w:val="right"/>
        <w:rPr>
          <w:color w:val="000000"/>
        </w:rPr>
      </w:pPr>
      <w:r w:rsidRPr="00FF6A9A">
        <w:rPr>
          <w:color w:val="000000"/>
          <w:position w:val="-10"/>
        </w:rPr>
        <w:object w:dxaOrig="5300" w:dyaOrig="340">
          <v:shape id="_x0000_i1072" type="#_x0000_t75" style="width:257pt;height:17.6pt" o:ole="">
            <v:imagedata r:id="rId125" o:title=""/>
          </v:shape>
          <o:OLEObject Type="Embed" ProgID="Equation.3" ShapeID="_x0000_i1072" DrawAspect="Content" ObjectID="_1664979301" r:id="rId126"/>
        </w:object>
      </w:r>
      <w:r w:rsidRPr="00FF6A9A">
        <w:rPr>
          <w:color w:val="000000"/>
        </w:rPr>
        <w:t xml:space="preserve">                      (3.9)</w:t>
      </w:r>
    </w:p>
    <w:p w:rsidR="006B61BF" w:rsidRPr="00FF6A9A" w:rsidRDefault="006B61BF" w:rsidP="006B61BF">
      <w:pPr>
        <w:shd w:val="clear" w:color="auto" w:fill="FFFFFF"/>
        <w:spacing w:line="360" w:lineRule="auto"/>
        <w:ind w:firstLine="709"/>
        <w:jc w:val="both"/>
      </w:pPr>
    </w:p>
    <w:p w:rsidR="006B61BF" w:rsidRPr="00083B92" w:rsidRDefault="006B61BF" w:rsidP="006B61BF">
      <w:pPr>
        <w:shd w:val="clear" w:color="auto" w:fill="FFFFFF"/>
        <w:spacing w:line="360" w:lineRule="auto"/>
        <w:ind w:firstLine="709"/>
        <w:jc w:val="both"/>
        <w:rPr>
          <w:noProof/>
        </w:rPr>
      </w:pPr>
      <w:r w:rsidRPr="00FF6A9A">
        <w:t xml:space="preserve">– </w:t>
      </w:r>
      <w:r w:rsidRPr="00FF6A9A">
        <w:rPr>
          <w:noProof/>
        </w:rPr>
        <w:t xml:space="preserve">регулятор, настроенный на основе алгоритма </w:t>
      </w:r>
      <w:r w:rsidRPr="00FF6A9A">
        <w:rPr>
          <w:noProof/>
          <w:lang w:val="en-US"/>
        </w:rPr>
        <w:t>GA</w:t>
      </w:r>
      <w:r w:rsidRPr="00FF6A9A">
        <w:rPr>
          <w:noProof/>
        </w:rPr>
        <w:t xml:space="preserve"> (3.6).</w:t>
      </w:r>
    </w:p>
    <w:p w:rsidR="006B61BF" w:rsidRDefault="006B61BF" w:rsidP="006B61BF">
      <w:pPr>
        <w:shd w:val="clear" w:color="auto" w:fill="FFFFFF"/>
        <w:spacing w:line="360" w:lineRule="auto"/>
        <w:ind w:firstLine="709"/>
        <w:jc w:val="both"/>
        <w:rPr>
          <w:noProof/>
        </w:rPr>
      </w:pPr>
      <w:r>
        <w:rPr>
          <w:noProof/>
        </w:rPr>
        <w:t>В соответсвии с по</w:t>
      </w:r>
      <w:r>
        <w:rPr>
          <w:noProof/>
          <w:lang w:val="en-US"/>
        </w:rPr>
        <w:t>c</w:t>
      </w:r>
      <w:r>
        <w:rPr>
          <w:noProof/>
        </w:rPr>
        <w:t xml:space="preserve">троенными схемами, получены результаты моделирования первого </w:t>
      </w:r>
      <w:r w:rsidRPr="00956E83">
        <w:rPr>
          <w:noProof/>
        </w:rPr>
        <w:t xml:space="preserve">контура </w:t>
      </w:r>
      <w:r w:rsidR="00EF15A3" w:rsidRPr="00956E83">
        <w:rPr>
          <w:noProof/>
        </w:rPr>
        <w:t>(Приложение Т</w:t>
      </w:r>
      <w:r w:rsidRPr="00956E83">
        <w:rPr>
          <w:noProof/>
        </w:rPr>
        <w:t>) сложной системы управления дистилляционной колонны (Рисунок 3.6) в виде</w:t>
      </w:r>
      <w:r>
        <w:rPr>
          <w:noProof/>
        </w:rPr>
        <w:t xml:space="preserve"> переходного процесса.</w:t>
      </w:r>
    </w:p>
    <w:p w:rsidR="006B61BF" w:rsidRDefault="006B61BF" w:rsidP="006B61BF">
      <w:pPr>
        <w:shd w:val="clear" w:color="auto" w:fill="FFFFFF"/>
        <w:spacing w:line="360" w:lineRule="auto"/>
        <w:ind w:firstLine="709"/>
        <w:jc w:val="center"/>
        <w:rPr>
          <w:noProof/>
        </w:rPr>
      </w:pPr>
      <w:r>
        <w:rPr>
          <w:noProof/>
        </w:rPr>
        <w:drawing>
          <wp:inline distT="0" distB="0" distL="0" distR="0" wp14:anchorId="393C81CE" wp14:editId="614C99CB">
            <wp:extent cx="3095998" cy="1910686"/>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24131" cy="1928048"/>
                    </a:xfrm>
                    <a:prstGeom prst="rect">
                      <a:avLst/>
                    </a:prstGeom>
                    <a:noFill/>
                    <a:ln>
                      <a:noFill/>
                    </a:ln>
                  </pic:spPr>
                </pic:pic>
              </a:graphicData>
            </a:graphic>
          </wp:inline>
        </w:drawing>
      </w:r>
    </w:p>
    <w:p w:rsidR="006B61BF" w:rsidRPr="002314BE" w:rsidRDefault="006B61BF" w:rsidP="006B61BF">
      <w:pPr>
        <w:spacing w:line="360" w:lineRule="auto"/>
        <w:ind w:firstLine="709"/>
        <w:jc w:val="center"/>
      </w:pPr>
      <w:r w:rsidRPr="002314BE">
        <w:t>Рис</w:t>
      </w:r>
      <w:r>
        <w:t>унок 3.</w:t>
      </w:r>
      <w:r w:rsidRPr="00FF6A9A">
        <w:t>6</w:t>
      </w:r>
      <w:r w:rsidRPr="00651481">
        <w:t xml:space="preserve"> – </w:t>
      </w:r>
      <w:r w:rsidRPr="002314BE">
        <w:t xml:space="preserve">Результаты </w:t>
      </w:r>
      <w:r>
        <w:t xml:space="preserve">моделирования первого контура системы управления </w:t>
      </w:r>
    </w:p>
    <w:p w:rsidR="006B61BF" w:rsidRDefault="006B61BF" w:rsidP="006B61BF">
      <w:pPr>
        <w:shd w:val="clear" w:color="auto" w:fill="FFFFFF"/>
        <w:spacing w:line="360" w:lineRule="auto"/>
        <w:ind w:firstLine="709"/>
        <w:jc w:val="center"/>
        <w:rPr>
          <w:noProof/>
        </w:rPr>
      </w:pPr>
    </w:p>
    <w:p w:rsidR="006B61BF" w:rsidRDefault="006B61BF" w:rsidP="006B61BF">
      <w:pPr>
        <w:widowControl w:val="0"/>
        <w:shd w:val="clear" w:color="auto" w:fill="FFFFFF"/>
        <w:spacing w:line="360" w:lineRule="auto"/>
        <w:ind w:firstLine="709"/>
        <w:jc w:val="both"/>
        <w:rPr>
          <w:noProof/>
        </w:rPr>
      </w:pPr>
      <w:r>
        <w:rPr>
          <w:noProof/>
        </w:rPr>
        <w:t xml:space="preserve">По переходным процессам можно сделать вывод о том, что с примненением </w:t>
      </w:r>
      <w:r>
        <w:rPr>
          <w:noProof/>
          <w:lang w:val="en-US"/>
        </w:rPr>
        <w:t>AIS</w:t>
      </w:r>
      <w:r w:rsidRPr="00583505">
        <w:rPr>
          <w:noProof/>
        </w:rPr>
        <w:t>-</w:t>
      </w:r>
      <w:r>
        <w:rPr>
          <w:noProof/>
          <w:lang w:val="en-US"/>
        </w:rPr>
        <w:t>GA</w:t>
      </w:r>
      <w:r w:rsidRPr="00583505">
        <w:rPr>
          <w:noProof/>
        </w:rPr>
        <w:t xml:space="preserve"> </w:t>
      </w:r>
      <w:r>
        <w:rPr>
          <w:noProof/>
        </w:rPr>
        <w:t xml:space="preserve">регулятора оценки качества переходного процесса замкнутой системы управления первым контуром имеют лучшие показатели, чем при </w:t>
      </w:r>
      <w:r>
        <w:rPr>
          <w:noProof/>
          <w:lang w:val="en-US"/>
        </w:rPr>
        <w:t>AIS</w:t>
      </w:r>
      <w:r>
        <w:rPr>
          <w:noProof/>
        </w:rPr>
        <w:t xml:space="preserve">-регуляторе и при </w:t>
      </w:r>
      <w:r>
        <w:rPr>
          <w:noProof/>
          <w:lang w:val="en-US"/>
        </w:rPr>
        <w:t>GA</w:t>
      </w:r>
      <w:r w:rsidRPr="00583505">
        <w:rPr>
          <w:noProof/>
        </w:rPr>
        <w:t>-</w:t>
      </w:r>
      <w:r>
        <w:rPr>
          <w:noProof/>
        </w:rPr>
        <w:t>регуляторе:</w:t>
      </w:r>
      <w:r w:rsidRPr="00AA1E91">
        <w:rPr>
          <w:noProof/>
        </w:rPr>
        <w:t xml:space="preserve"> перерегуливание равно нулю; время регулирования </w:t>
      </w:r>
      <w:r>
        <w:rPr>
          <w:noProof/>
        </w:rPr>
        <w:t>наи</w:t>
      </w:r>
      <w:r w:rsidRPr="00AA1E91">
        <w:rPr>
          <w:noProof/>
        </w:rPr>
        <w:t>меньше</w:t>
      </w:r>
      <w:r>
        <w:rPr>
          <w:noProof/>
        </w:rPr>
        <w:t>е</w:t>
      </w:r>
      <w:r w:rsidRPr="00AA1E91">
        <w:rPr>
          <w:noProof/>
        </w:rPr>
        <w:t xml:space="preserve"> (</w:t>
      </w:r>
      <w:r w:rsidRPr="00AA1E91">
        <w:rPr>
          <w:i/>
          <w:noProof/>
        </w:rPr>
        <w:t>Tset</w:t>
      </w:r>
      <w:r w:rsidRPr="00AA1E91">
        <w:rPr>
          <w:noProof/>
        </w:rPr>
        <w:t xml:space="preserve">=10); время нарастания </w:t>
      </w:r>
      <w:r>
        <w:rPr>
          <w:noProof/>
        </w:rPr>
        <w:t>наи</w:t>
      </w:r>
      <w:r w:rsidRPr="00AA1E91">
        <w:rPr>
          <w:noProof/>
        </w:rPr>
        <w:t>меньше</w:t>
      </w:r>
      <w:r>
        <w:rPr>
          <w:noProof/>
        </w:rPr>
        <w:t>е; установившаяся ошибка равна нулю.</w:t>
      </w:r>
    </w:p>
    <w:p w:rsidR="006B61BF" w:rsidRDefault="006B61BF" w:rsidP="006B61BF">
      <w:pPr>
        <w:shd w:val="clear" w:color="auto" w:fill="FFFFFF"/>
        <w:spacing w:line="360" w:lineRule="auto"/>
        <w:ind w:firstLine="709"/>
        <w:jc w:val="both"/>
        <w:rPr>
          <w:noProof/>
        </w:rPr>
      </w:pPr>
      <w:r>
        <w:rPr>
          <w:noProof/>
        </w:rPr>
        <w:t xml:space="preserve">Также получены результаты моделирования второго контура </w:t>
      </w:r>
      <w:r w:rsidRPr="005F2B7E">
        <w:rPr>
          <w:noProof/>
        </w:rPr>
        <w:t>(</w:t>
      </w:r>
      <w:r w:rsidR="00EF15A3" w:rsidRPr="005F2B7E">
        <w:rPr>
          <w:noProof/>
        </w:rPr>
        <w:t>Приложение Т</w:t>
      </w:r>
      <w:r w:rsidRPr="005F2B7E">
        <w:rPr>
          <w:noProof/>
        </w:rPr>
        <w:t>) сложной системы управления дисцилляционной колонны (Рисунок 3.7) в ви</w:t>
      </w:r>
      <w:r>
        <w:rPr>
          <w:noProof/>
        </w:rPr>
        <w:t xml:space="preserve">де переходного процесса. </w:t>
      </w:r>
    </w:p>
    <w:p w:rsidR="006B61BF" w:rsidRDefault="006B61BF" w:rsidP="006B61BF">
      <w:pPr>
        <w:shd w:val="clear" w:color="auto" w:fill="FFFFFF"/>
        <w:spacing w:line="360" w:lineRule="auto"/>
        <w:ind w:firstLine="709"/>
        <w:jc w:val="both"/>
        <w:rPr>
          <w:noProof/>
        </w:rPr>
      </w:pPr>
      <w:r w:rsidRPr="00AA1E91">
        <w:rPr>
          <w:noProof/>
        </w:rPr>
        <w:t xml:space="preserve">Здесь оценки качества переходного процесса при регуляторе, настроенном алгоритмом </w:t>
      </w:r>
      <w:r w:rsidRPr="00AA1E91">
        <w:rPr>
          <w:noProof/>
          <w:lang w:val="en-US"/>
        </w:rPr>
        <w:t>AIS</w:t>
      </w:r>
      <w:r w:rsidRPr="00AA1E91">
        <w:rPr>
          <w:noProof/>
        </w:rPr>
        <w:t>-</w:t>
      </w:r>
      <w:r w:rsidRPr="00AA1E91">
        <w:rPr>
          <w:noProof/>
          <w:lang w:val="en-US"/>
        </w:rPr>
        <w:t>GA</w:t>
      </w:r>
      <w:r w:rsidRPr="00AA1E91">
        <w:rPr>
          <w:noProof/>
        </w:rPr>
        <w:t xml:space="preserve"> </w:t>
      </w:r>
      <w:r>
        <w:rPr>
          <w:noProof/>
        </w:rPr>
        <w:t xml:space="preserve">также </w:t>
      </w:r>
      <w:r w:rsidRPr="00AA1E91">
        <w:rPr>
          <w:noProof/>
        </w:rPr>
        <w:t xml:space="preserve">дают лучшие показатели: перерегуливание равно нулю; время </w:t>
      </w:r>
      <w:r w:rsidRPr="00AA1E91">
        <w:rPr>
          <w:noProof/>
        </w:rPr>
        <w:lastRenderedPageBreak/>
        <w:t xml:space="preserve">регулирования </w:t>
      </w:r>
      <w:r>
        <w:rPr>
          <w:noProof/>
        </w:rPr>
        <w:t>наи</w:t>
      </w:r>
      <w:r w:rsidRPr="00AA1E91">
        <w:rPr>
          <w:noProof/>
        </w:rPr>
        <w:t>меньше</w:t>
      </w:r>
      <w:r>
        <w:rPr>
          <w:noProof/>
        </w:rPr>
        <w:t>е</w:t>
      </w:r>
      <w:r w:rsidRPr="00AA1E91">
        <w:rPr>
          <w:noProof/>
        </w:rPr>
        <w:t xml:space="preserve"> (</w:t>
      </w:r>
      <w:r w:rsidRPr="00AA1E91">
        <w:rPr>
          <w:i/>
          <w:noProof/>
        </w:rPr>
        <w:t>Tset</w:t>
      </w:r>
      <w:r w:rsidRPr="00AA1E91">
        <w:rPr>
          <w:noProof/>
        </w:rPr>
        <w:t>=</w:t>
      </w:r>
      <w:r>
        <w:rPr>
          <w:noProof/>
        </w:rPr>
        <w:t>8</w:t>
      </w:r>
      <w:r w:rsidRPr="00AA1E91">
        <w:rPr>
          <w:noProof/>
        </w:rPr>
        <w:t xml:space="preserve">); время нарастания </w:t>
      </w:r>
      <w:r>
        <w:rPr>
          <w:noProof/>
        </w:rPr>
        <w:t>наи</w:t>
      </w:r>
      <w:r w:rsidRPr="00AA1E91">
        <w:rPr>
          <w:noProof/>
        </w:rPr>
        <w:t>меньше</w:t>
      </w:r>
      <w:r>
        <w:rPr>
          <w:noProof/>
        </w:rPr>
        <w:t>е; установившаяся ошибка равна нулю.</w:t>
      </w:r>
      <w:r w:rsidRPr="00A70537">
        <w:rPr>
          <w:noProof/>
        </w:rPr>
        <w:t xml:space="preserve"> </w:t>
      </w:r>
    </w:p>
    <w:p w:rsidR="006B61BF" w:rsidRDefault="006B61BF" w:rsidP="006B61BF">
      <w:pPr>
        <w:shd w:val="clear" w:color="auto" w:fill="FFFFFF"/>
        <w:spacing w:line="360" w:lineRule="auto"/>
        <w:jc w:val="center"/>
        <w:rPr>
          <w:noProof/>
          <w:u w:val="single"/>
        </w:rPr>
      </w:pPr>
      <w:r w:rsidRPr="00E1181A">
        <w:rPr>
          <w:noProof/>
        </w:rPr>
        <w:drawing>
          <wp:inline distT="0" distB="0" distL="0" distR="0" wp14:anchorId="52B4F868" wp14:editId="03AA8AB2">
            <wp:extent cx="2756847" cy="1868630"/>
            <wp:effectExtent l="0" t="0" r="5715"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64745" cy="1873983"/>
                    </a:xfrm>
                    <a:prstGeom prst="rect">
                      <a:avLst/>
                    </a:prstGeom>
                    <a:noFill/>
                    <a:ln>
                      <a:noFill/>
                    </a:ln>
                  </pic:spPr>
                </pic:pic>
              </a:graphicData>
            </a:graphic>
          </wp:inline>
        </w:drawing>
      </w:r>
    </w:p>
    <w:p w:rsidR="006B61BF" w:rsidRPr="002314BE" w:rsidRDefault="006B61BF" w:rsidP="006B61BF">
      <w:pPr>
        <w:spacing w:line="360" w:lineRule="auto"/>
        <w:ind w:firstLine="709"/>
        <w:jc w:val="center"/>
      </w:pPr>
      <w:r w:rsidRPr="002314BE">
        <w:t>Рис</w:t>
      </w:r>
      <w:r>
        <w:t>унок 3.</w:t>
      </w:r>
      <w:r w:rsidRPr="00FF6A9A">
        <w:t>7</w:t>
      </w:r>
      <w:r w:rsidRPr="00651481">
        <w:t xml:space="preserve"> – </w:t>
      </w:r>
      <w:r w:rsidRPr="002314BE">
        <w:t xml:space="preserve">Результаты </w:t>
      </w:r>
      <w:r>
        <w:t xml:space="preserve">моделирования второго контура системы управления </w:t>
      </w:r>
    </w:p>
    <w:p w:rsidR="006B61BF" w:rsidRDefault="006B61BF" w:rsidP="006B61BF">
      <w:pPr>
        <w:shd w:val="clear" w:color="auto" w:fill="FFFFFF"/>
        <w:spacing w:line="360" w:lineRule="auto"/>
        <w:ind w:firstLine="709"/>
        <w:jc w:val="both"/>
        <w:rPr>
          <w:noProof/>
        </w:rPr>
      </w:pPr>
    </w:p>
    <w:p w:rsidR="006B61BF" w:rsidRDefault="006B61BF" w:rsidP="006B61BF">
      <w:pPr>
        <w:widowControl w:val="0"/>
        <w:shd w:val="clear" w:color="auto" w:fill="FFFFFF"/>
        <w:spacing w:line="360" w:lineRule="auto"/>
        <w:ind w:firstLine="709"/>
        <w:jc w:val="both"/>
        <w:rPr>
          <w:noProof/>
        </w:rPr>
      </w:pPr>
      <w:r>
        <w:rPr>
          <w:noProof/>
        </w:rPr>
        <w:t>По</w:t>
      </w:r>
      <w:r w:rsidRPr="00263FF5">
        <w:rPr>
          <w:noProof/>
        </w:rPr>
        <w:t xml:space="preserve"> полученны</w:t>
      </w:r>
      <w:r>
        <w:rPr>
          <w:noProof/>
        </w:rPr>
        <w:t>м</w:t>
      </w:r>
      <w:r w:rsidRPr="00263FF5">
        <w:rPr>
          <w:noProof/>
        </w:rPr>
        <w:t xml:space="preserve"> ре</w:t>
      </w:r>
      <w:r>
        <w:rPr>
          <w:noProof/>
        </w:rPr>
        <w:t xml:space="preserve">зультатам можно сделать вывод об эффективности использования модифицированного алгоритма </w:t>
      </w:r>
      <w:r>
        <w:rPr>
          <w:noProof/>
          <w:lang w:val="en-US"/>
        </w:rPr>
        <w:t>AIS</w:t>
      </w:r>
      <w:r w:rsidRPr="00583505">
        <w:rPr>
          <w:noProof/>
        </w:rPr>
        <w:t>-</w:t>
      </w:r>
      <w:r>
        <w:rPr>
          <w:noProof/>
          <w:lang w:val="en-US"/>
        </w:rPr>
        <w:t>GA</w:t>
      </w:r>
      <w:r>
        <w:rPr>
          <w:noProof/>
        </w:rPr>
        <w:t xml:space="preserve"> для синтеза типовых </w:t>
      </w:r>
      <w:r>
        <w:rPr>
          <w:noProof/>
          <w:lang w:val="en-US"/>
        </w:rPr>
        <w:t>PI</w:t>
      </w:r>
      <w:r w:rsidRPr="00263FF5">
        <w:rPr>
          <w:noProof/>
        </w:rPr>
        <w:t>-</w:t>
      </w:r>
      <w:r>
        <w:rPr>
          <w:noProof/>
        </w:rPr>
        <w:t>регуляторов систем управления с целью достижения наилучшего быстродействия и точности процессов системы.</w:t>
      </w:r>
    </w:p>
    <w:p w:rsidR="006B61BF" w:rsidRDefault="006B61BF" w:rsidP="006B61BF">
      <w:pPr>
        <w:widowControl w:val="0"/>
        <w:shd w:val="clear" w:color="auto" w:fill="FFFFFF"/>
        <w:spacing w:line="360" w:lineRule="auto"/>
        <w:ind w:firstLine="709"/>
        <w:jc w:val="both"/>
        <w:rPr>
          <w:noProof/>
        </w:rPr>
      </w:pPr>
      <w:r>
        <w:rPr>
          <w:noProof/>
        </w:rPr>
        <w:t>В соответствии с постановкой задачи для синтеза сложной системы необходимо дополнить регуляторы развязывающими устройствами, которые компенсируют влияние взаимосвязей (Рисунок 3.</w:t>
      </w:r>
      <w:r w:rsidRPr="00FF6A9A">
        <w:rPr>
          <w:noProof/>
        </w:rPr>
        <w:t>8)</w:t>
      </w:r>
      <w:r>
        <w:rPr>
          <w:noProof/>
        </w:rPr>
        <w:t xml:space="preserve">. </w:t>
      </w:r>
    </w:p>
    <w:p w:rsidR="006B61BF" w:rsidRDefault="006B61BF" w:rsidP="006B61BF">
      <w:pPr>
        <w:widowControl w:val="0"/>
        <w:shd w:val="clear" w:color="auto" w:fill="FFFFFF"/>
        <w:spacing w:line="360" w:lineRule="auto"/>
        <w:jc w:val="both"/>
        <w:rPr>
          <w:noProof/>
        </w:rPr>
      </w:pPr>
    </w:p>
    <w:p w:rsidR="006B61BF" w:rsidRDefault="006B61BF" w:rsidP="00FF6A9A">
      <w:pPr>
        <w:widowControl w:val="0"/>
        <w:shd w:val="clear" w:color="auto" w:fill="FFFFFF"/>
        <w:spacing w:line="360" w:lineRule="auto"/>
        <w:ind w:firstLine="709"/>
        <w:jc w:val="both"/>
        <w:rPr>
          <w:noProof/>
        </w:rPr>
      </w:pPr>
      <w:r>
        <w:rPr>
          <w:noProof/>
        </w:rPr>
        <mc:AlternateContent>
          <mc:Choice Requires="wpg">
            <w:drawing>
              <wp:inline distT="0" distB="0" distL="0" distR="0" wp14:anchorId="40978B22" wp14:editId="10C1613C">
                <wp:extent cx="5434013" cy="1614487"/>
                <wp:effectExtent l="0" t="0" r="52705" b="43180"/>
                <wp:docPr id="157" name="Группа 157"/>
                <wp:cNvGraphicFramePr/>
                <a:graphic xmlns:a="http://schemas.openxmlformats.org/drawingml/2006/main">
                  <a:graphicData uri="http://schemas.microsoft.com/office/word/2010/wordprocessingGroup">
                    <wpg:wgp>
                      <wpg:cNvGrpSpPr/>
                      <wpg:grpSpPr>
                        <a:xfrm>
                          <a:off x="0" y="0"/>
                          <a:ext cx="5434013" cy="1614487"/>
                          <a:chOff x="0" y="0"/>
                          <a:chExt cx="5848350" cy="1804202"/>
                        </a:xfrm>
                      </wpg:grpSpPr>
                      <wps:wsp>
                        <wps:cNvPr id="158" name="Надпись 158"/>
                        <wps:cNvSpPr txBox="1"/>
                        <wps:spPr>
                          <a:xfrm>
                            <a:off x="361950" y="0"/>
                            <a:ext cx="3524794" cy="1657622"/>
                          </a:xfrm>
                          <a:prstGeom prst="rect">
                            <a:avLst/>
                          </a:prstGeom>
                          <a:noFill/>
                          <a:ln w="1270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1700B2" w:rsidRPr="00A63480" w:rsidRDefault="001700B2" w:rsidP="006B61BF">
                              <w:pPr>
                                <w:jc w:val="center"/>
                              </w:pPr>
                              <w:r w:rsidRPr="00A63480">
                                <w:t>Управляющее устройство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 name="Прямая со стрелкой 159"/>
                        <wps:cNvCnPr/>
                        <wps:spPr>
                          <a:xfrm>
                            <a:off x="5305425" y="814388"/>
                            <a:ext cx="542925" cy="0"/>
                          </a:xfrm>
                          <a:prstGeom prst="straightConnector1">
                            <a:avLst/>
                          </a:prstGeom>
                          <a:ln w="1905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60" name="Прямая со стрелкой 160"/>
                        <wps:cNvCnPr/>
                        <wps:spPr>
                          <a:xfrm>
                            <a:off x="5314950" y="1243013"/>
                            <a:ext cx="523875" cy="0"/>
                          </a:xfrm>
                          <a:prstGeom prst="straightConnector1">
                            <a:avLst/>
                          </a:prstGeom>
                          <a:ln w="1905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61" name="Прямая со стрелкой 161"/>
                        <wps:cNvCnPr/>
                        <wps:spPr>
                          <a:xfrm>
                            <a:off x="2071688" y="828675"/>
                            <a:ext cx="542925" cy="0"/>
                          </a:xfrm>
                          <a:prstGeom prst="straightConnector1">
                            <a:avLst/>
                          </a:prstGeom>
                          <a:ln w="1905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62" name="Прямая со стрелкой 162"/>
                        <wps:cNvCnPr/>
                        <wps:spPr>
                          <a:xfrm>
                            <a:off x="3695700" y="1228725"/>
                            <a:ext cx="523875" cy="0"/>
                          </a:xfrm>
                          <a:prstGeom prst="straightConnector1">
                            <a:avLst/>
                          </a:prstGeom>
                          <a:ln w="1905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63" name="Прямая со стрелкой 163"/>
                        <wps:cNvCnPr/>
                        <wps:spPr>
                          <a:xfrm>
                            <a:off x="2085975" y="1214438"/>
                            <a:ext cx="523875" cy="0"/>
                          </a:xfrm>
                          <a:prstGeom prst="straightConnector1">
                            <a:avLst/>
                          </a:prstGeom>
                          <a:ln w="1905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64" name="Прямая со стрелкой 164"/>
                        <wps:cNvCnPr/>
                        <wps:spPr>
                          <a:xfrm>
                            <a:off x="3681413" y="823913"/>
                            <a:ext cx="542925" cy="0"/>
                          </a:xfrm>
                          <a:prstGeom prst="straightConnector1">
                            <a:avLst/>
                          </a:prstGeom>
                          <a:ln w="1905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65" name="Прямая со стрелкой 165"/>
                        <wps:cNvCnPr/>
                        <wps:spPr>
                          <a:xfrm>
                            <a:off x="42863" y="833438"/>
                            <a:ext cx="495300" cy="0"/>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66" name="Прямая со стрелкой 166"/>
                        <wps:cNvCnPr/>
                        <wps:spPr>
                          <a:xfrm>
                            <a:off x="652463" y="366713"/>
                            <a:ext cx="0" cy="360948"/>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67" name="Прямая со стрелкой 167"/>
                        <wps:cNvCnPr/>
                        <wps:spPr>
                          <a:xfrm>
                            <a:off x="781050" y="1209675"/>
                            <a:ext cx="196516" cy="0"/>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68" name="Прямая соединительная линия 168"/>
                        <wps:cNvCnPr/>
                        <wps:spPr>
                          <a:xfrm>
                            <a:off x="704850" y="604838"/>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9" name="Прямая соединительная линия 169"/>
                        <wps:cNvCnPr/>
                        <wps:spPr>
                          <a:xfrm>
                            <a:off x="714375" y="1433513"/>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0" name="Надпись 170"/>
                        <wps:cNvSpPr txBox="1"/>
                        <wps:spPr>
                          <a:xfrm>
                            <a:off x="4229100" y="447675"/>
                            <a:ext cx="1080000" cy="1080000"/>
                          </a:xfrm>
                          <a:prstGeom prst="rect">
                            <a:avLst/>
                          </a:prstGeom>
                          <a:solidFill>
                            <a:schemeClr val="lt1"/>
                          </a:solidFill>
                          <a:ln w="190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700B2" w:rsidRDefault="001700B2" w:rsidP="006B61BF">
                              <w:pPr>
                                <w:jc w:val="center"/>
                              </w:pPr>
                              <w:r w:rsidRPr="00C15661">
                                <w:t xml:space="preserve">Сложный объект </w:t>
                              </w:r>
                            </w:p>
                            <w:p w:rsidR="001700B2" w:rsidRDefault="001700B2" w:rsidP="006B61BF">
                              <w:pPr>
                                <w:jc w:val="center"/>
                                <w:rPr>
                                  <w:lang w:val="en-US"/>
                                </w:rPr>
                              </w:pPr>
                            </w:p>
                            <w:p w:rsidR="00DA0F40" w:rsidRPr="00DA0F40" w:rsidRDefault="00DA0F40" w:rsidP="006B61BF">
                              <w:pPr>
                                <w:jc w:val="center"/>
                                <w:rPr>
                                  <w:lang w:val="en-US"/>
                                </w:rPr>
                              </w:pPr>
                            </w:p>
                            <w:p w:rsidR="001700B2" w:rsidRDefault="001700B2" w:rsidP="006B61BF">
                              <w:pPr>
                                <w:jc w:val="center"/>
                              </w:pPr>
                              <w:r w:rsidRPr="00C15661">
                                <w:t>управления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1" name="Надпись 171"/>
                        <wps:cNvSpPr txBox="1"/>
                        <wps:spPr>
                          <a:xfrm>
                            <a:off x="990600" y="447675"/>
                            <a:ext cx="1080000" cy="1080000"/>
                          </a:xfrm>
                          <a:prstGeom prst="rect">
                            <a:avLst/>
                          </a:prstGeom>
                          <a:solidFill>
                            <a:schemeClr val="lt1"/>
                          </a:solidFill>
                          <a:ln w="190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700B2" w:rsidRDefault="001700B2" w:rsidP="006B61BF">
                              <w:pPr>
                                <w:jc w:val="center"/>
                              </w:pPr>
                              <w:r>
                                <w:t>Регуляторы</w:t>
                              </w:r>
                            </w:p>
                            <w:p w:rsidR="001700B2" w:rsidRPr="002A3987" w:rsidRDefault="001700B2" w:rsidP="006B61BF">
                              <w:pPr>
                                <w:jc w:val="center"/>
                                <w:rPr>
                                  <w:lang w:val="en-US"/>
                                </w:rPr>
                              </w:pPr>
                              <w:r>
                                <w:rPr>
                                  <w:lang w:val="en-US"/>
                                </w:rPr>
                                <w:t>AIS-GA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Надпись 172"/>
                        <wps:cNvSpPr txBox="1"/>
                        <wps:spPr>
                          <a:xfrm>
                            <a:off x="2619375" y="447675"/>
                            <a:ext cx="1080000" cy="1080000"/>
                          </a:xfrm>
                          <a:prstGeom prst="rect">
                            <a:avLst/>
                          </a:prstGeom>
                          <a:solidFill>
                            <a:schemeClr val="lt1"/>
                          </a:solidFill>
                          <a:ln w="190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A0F40" w:rsidRDefault="001700B2" w:rsidP="00DA0F40">
                              <w:pPr>
                                <w:jc w:val="center"/>
                                <w:rPr>
                                  <w:lang w:val="en-US"/>
                                </w:rPr>
                              </w:pPr>
                              <w:proofErr w:type="gramStart"/>
                              <w:r>
                                <w:t>Развязываю</w:t>
                              </w:r>
                              <w:r w:rsidR="00DA0F40">
                                <w:rPr>
                                  <w:lang w:val="en-US"/>
                                </w:rPr>
                                <w:t>-</w:t>
                              </w:r>
                              <w:r>
                                <w:t>щие</w:t>
                              </w:r>
                              <w:proofErr w:type="gramEnd"/>
                              <w:r>
                                <w:t xml:space="preserve"> </w:t>
                              </w:r>
                            </w:p>
                            <w:p w:rsidR="00DA0F40" w:rsidRDefault="00DA0F40" w:rsidP="00DA0F40">
                              <w:pPr>
                                <w:jc w:val="center"/>
                                <w:rPr>
                                  <w:lang w:val="en-US"/>
                                </w:rPr>
                              </w:pPr>
                            </w:p>
                            <w:p w:rsidR="00DA0F40" w:rsidRDefault="00DA0F40" w:rsidP="00DA0F40">
                              <w:pPr>
                                <w:jc w:val="center"/>
                                <w:rPr>
                                  <w:lang w:val="en-US"/>
                                </w:rPr>
                              </w:pPr>
                            </w:p>
                            <w:p w:rsidR="001700B2" w:rsidRDefault="001700B2" w:rsidP="00DA0F40">
                              <w:pPr>
                                <w:jc w:val="center"/>
                              </w:pPr>
                              <w:r>
                                <w:t>устройства</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wps:wsp>
                        <wps:cNvPr id="173" name="Прямая соединительная линия 173"/>
                        <wps:cNvCnPr/>
                        <wps:spPr>
                          <a:xfrm flipH="1">
                            <a:off x="5524500" y="1247775"/>
                            <a:ext cx="8021" cy="54944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4" name="Прямая со стрелкой 174"/>
                        <wps:cNvCnPr/>
                        <wps:spPr>
                          <a:xfrm>
                            <a:off x="2657475" y="828675"/>
                            <a:ext cx="1036320" cy="411480"/>
                          </a:xfrm>
                          <a:prstGeom prst="straightConnector1">
                            <a:avLst/>
                          </a:prstGeom>
                          <a:ln>
                            <a:solidFill>
                              <a:schemeClr val="tx1"/>
                            </a:solidFill>
                            <a:prstDash val="dash"/>
                            <a:tailEnd type="stealth"/>
                          </a:ln>
                        </wps:spPr>
                        <wps:style>
                          <a:lnRef idx="1">
                            <a:schemeClr val="accent1"/>
                          </a:lnRef>
                          <a:fillRef idx="0">
                            <a:schemeClr val="accent1"/>
                          </a:fillRef>
                          <a:effectRef idx="0">
                            <a:schemeClr val="accent1"/>
                          </a:effectRef>
                          <a:fontRef idx="minor">
                            <a:schemeClr val="tx1"/>
                          </a:fontRef>
                        </wps:style>
                        <wps:bodyPr/>
                      </wps:wsp>
                      <wps:wsp>
                        <wps:cNvPr id="175" name="Прямая со стрелкой 175"/>
                        <wps:cNvCnPr/>
                        <wps:spPr>
                          <a:xfrm flipV="1">
                            <a:off x="2619375" y="828675"/>
                            <a:ext cx="1066800" cy="381000"/>
                          </a:xfrm>
                          <a:prstGeom prst="straightConnector1">
                            <a:avLst/>
                          </a:prstGeom>
                          <a:ln>
                            <a:solidFill>
                              <a:schemeClr val="tx1"/>
                            </a:solidFill>
                            <a:prstDash val="dash"/>
                            <a:tailEnd type="stealth"/>
                          </a:ln>
                        </wps:spPr>
                        <wps:style>
                          <a:lnRef idx="1">
                            <a:schemeClr val="accent1"/>
                          </a:lnRef>
                          <a:fillRef idx="0">
                            <a:schemeClr val="accent1"/>
                          </a:fillRef>
                          <a:effectRef idx="0">
                            <a:schemeClr val="accent1"/>
                          </a:effectRef>
                          <a:fontRef idx="minor">
                            <a:schemeClr val="tx1"/>
                          </a:fontRef>
                        </wps:style>
                        <wps:bodyPr/>
                      </wps:wsp>
                      <wps:wsp>
                        <wps:cNvPr id="177" name="Прямая со стрелкой 177"/>
                        <wps:cNvCnPr/>
                        <wps:spPr>
                          <a:xfrm flipV="1">
                            <a:off x="4219575" y="857250"/>
                            <a:ext cx="974558" cy="369770"/>
                          </a:xfrm>
                          <a:prstGeom prst="straightConnector1">
                            <a:avLst/>
                          </a:prstGeom>
                          <a:ln>
                            <a:solidFill>
                              <a:schemeClr val="tx1"/>
                            </a:solidFill>
                            <a:prstDash val="dash"/>
                            <a:tailEnd type="stealth"/>
                          </a:ln>
                        </wps:spPr>
                        <wps:style>
                          <a:lnRef idx="1">
                            <a:schemeClr val="accent1"/>
                          </a:lnRef>
                          <a:fillRef idx="0">
                            <a:schemeClr val="accent1"/>
                          </a:fillRef>
                          <a:effectRef idx="0">
                            <a:schemeClr val="accent1"/>
                          </a:effectRef>
                          <a:fontRef idx="minor">
                            <a:schemeClr val="tx1"/>
                          </a:fontRef>
                        </wps:style>
                        <wps:bodyPr/>
                      </wps:wsp>
                      <wps:wsp>
                        <wps:cNvPr id="178" name="Прямая соединительная линия 178"/>
                        <wps:cNvCnPr/>
                        <wps:spPr>
                          <a:xfrm flipH="1">
                            <a:off x="5495925" y="342900"/>
                            <a:ext cx="4011" cy="46923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9" name="Прямая соединительная линия 179"/>
                        <wps:cNvCnPr/>
                        <wps:spPr>
                          <a:xfrm flipH="1">
                            <a:off x="657225" y="342900"/>
                            <a:ext cx="4853138" cy="2807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0" name="Блок-схема: узел суммирования 180"/>
                        <wps:cNvSpPr/>
                        <wps:spPr>
                          <a:xfrm>
                            <a:off x="542925" y="714375"/>
                            <a:ext cx="239486" cy="234043"/>
                          </a:xfrm>
                          <a:prstGeom prst="flowChartSummingJunction">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 name="Прямая со стрелкой 181"/>
                        <wps:cNvCnPr/>
                        <wps:spPr>
                          <a:xfrm>
                            <a:off x="4229100" y="828675"/>
                            <a:ext cx="978568" cy="360947"/>
                          </a:xfrm>
                          <a:prstGeom prst="straightConnector1">
                            <a:avLst/>
                          </a:prstGeom>
                          <a:ln>
                            <a:solidFill>
                              <a:schemeClr val="tx1"/>
                            </a:solidFill>
                            <a:prstDash val="dash"/>
                            <a:tailEnd type="stealth"/>
                          </a:ln>
                        </wps:spPr>
                        <wps:style>
                          <a:lnRef idx="1">
                            <a:schemeClr val="accent1"/>
                          </a:lnRef>
                          <a:fillRef idx="0">
                            <a:schemeClr val="accent1"/>
                          </a:fillRef>
                          <a:effectRef idx="0">
                            <a:schemeClr val="accent1"/>
                          </a:effectRef>
                          <a:fontRef idx="minor">
                            <a:schemeClr val="tx1"/>
                          </a:fontRef>
                        </wps:style>
                        <wps:bodyPr/>
                      </wps:wsp>
                      <wps:wsp>
                        <wps:cNvPr id="182" name="Прямая со стрелкой 182"/>
                        <wps:cNvCnPr/>
                        <wps:spPr>
                          <a:xfrm>
                            <a:off x="800100" y="828675"/>
                            <a:ext cx="188495" cy="4010"/>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83" name="Надпись 183"/>
                        <wps:cNvSpPr txBox="1"/>
                        <wps:spPr>
                          <a:xfrm>
                            <a:off x="5419725" y="523875"/>
                            <a:ext cx="272716"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700B2" w:rsidRDefault="001700B2" w:rsidP="006B61BF">
                              <w:r w:rsidRPr="00FB25B6">
                                <w:rPr>
                                  <w:color w:val="000000"/>
                                  <w:position w:val="-10"/>
                                </w:rPr>
                                <w:object w:dxaOrig="260" w:dyaOrig="340">
                                  <v:shape id="_x0000_i1076" type="#_x0000_t75" style="width:12.55pt;height:17.6pt" o:ole="">
                                    <v:imagedata r:id="rId129" o:title=""/>
                                  </v:shape>
                                  <o:OLEObject Type="Embed" ProgID="Equation.3" ShapeID="_x0000_i1076" DrawAspect="Content" ObjectID="_1664979305" r:id="rId130"/>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 name="Надпись 184"/>
                        <wps:cNvSpPr txBox="1"/>
                        <wps:spPr>
                          <a:xfrm>
                            <a:off x="3810000" y="552348"/>
                            <a:ext cx="46228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700B2" w:rsidRDefault="001700B2" w:rsidP="006B61BF">
                              <w:r w:rsidRPr="00FB25B6">
                                <w:rPr>
                                  <w:color w:val="000000"/>
                                  <w:position w:val="-10"/>
                                </w:rPr>
                                <w:object w:dxaOrig="400" w:dyaOrig="340">
                                  <v:shape id="_x0000_i1077" type="#_x0000_t75" style="width:21.75pt;height:17.6pt" o:ole="">
                                    <v:imagedata r:id="rId131" o:title=""/>
                                  </v:shape>
                                  <o:OLEObject Type="Embed" ProgID="Equation.3" ShapeID="_x0000_i1077" DrawAspect="Content" ObjectID="_1664979306" r:id="rId132"/>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 name="Надпись 185"/>
                        <wps:cNvSpPr txBox="1"/>
                        <wps:spPr>
                          <a:xfrm>
                            <a:off x="2124075" y="552348"/>
                            <a:ext cx="351790" cy="32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700B2" w:rsidRDefault="001700B2" w:rsidP="006B61BF">
                              <w:r w:rsidRPr="00FB25B6">
                                <w:rPr>
                                  <w:color w:val="000000"/>
                                  <w:position w:val="-10"/>
                                </w:rPr>
                                <w:object w:dxaOrig="240" w:dyaOrig="340">
                                  <v:shape id="_x0000_i1078" type="#_x0000_t75" style="width:12.55pt;height:17.6pt" o:ole="">
                                    <v:imagedata r:id="rId133" o:title=""/>
                                  </v:shape>
                                  <o:OLEObject Type="Embed" ProgID="Equation.3" ShapeID="_x0000_i1078" DrawAspect="Content" ObjectID="_1664979307" r:id="rId134"/>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 name="Надпись 186"/>
                        <wps:cNvSpPr txBox="1"/>
                        <wps:spPr>
                          <a:xfrm>
                            <a:off x="5438775" y="961936"/>
                            <a:ext cx="375285" cy="321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700B2" w:rsidRDefault="001700B2" w:rsidP="006B61BF">
                              <w:r w:rsidRPr="00E000A4">
                                <w:rPr>
                                  <w:color w:val="000000"/>
                                  <w:position w:val="-10"/>
                                </w:rPr>
                                <w:object w:dxaOrig="279" w:dyaOrig="340">
                                  <v:shape id="_x0000_i1079" type="#_x0000_t75" style="width:15.05pt;height:17.6pt" o:ole="">
                                    <v:imagedata r:id="rId135" o:title=""/>
                                  </v:shape>
                                  <o:OLEObject Type="Embed" ProgID="Equation.3" ShapeID="_x0000_i1079" DrawAspect="Content" ObjectID="_1664979308" r:id="rId136"/>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 name="Надпись 187"/>
                        <wps:cNvSpPr txBox="1"/>
                        <wps:spPr>
                          <a:xfrm>
                            <a:off x="3829050" y="952412"/>
                            <a:ext cx="471170" cy="321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700B2" w:rsidRDefault="001700B2" w:rsidP="006B61BF">
                              <w:pPr>
                                <w:jc w:val="center"/>
                              </w:pPr>
                              <w:r w:rsidRPr="00E000A4">
                                <w:rPr>
                                  <w:color w:val="000000"/>
                                  <w:position w:val="-10"/>
                                </w:rPr>
                                <w:object w:dxaOrig="420" w:dyaOrig="340">
                                  <v:shape id="_x0000_i1080" type="#_x0000_t75" style="width:22.6pt;height:17.6pt" o:ole="">
                                    <v:imagedata r:id="rId137" o:title=""/>
                                  </v:shape>
                                  <o:OLEObject Type="Embed" ProgID="Equation.3" ShapeID="_x0000_i1080" DrawAspect="Content" ObjectID="_1664979309" r:id="rId138"/>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 name="Надпись 188"/>
                        <wps:cNvSpPr txBox="1"/>
                        <wps:spPr>
                          <a:xfrm>
                            <a:off x="2133600" y="933364"/>
                            <a:ext cx="375285" cy="321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700B2" w:rsidRDefault="001700B2" w:rsidP="006B61BF">
                              <w:r w:rsidRPr="00E000A4">
                                <w:rPr>
                                  <w:color w:val="000000"/>
                                  <w:position w:val="-10"/>
                                </w:rPr>
                                <w:object w:dxaOrig="279" w:dyaOrig="340">
                                  <v:shape id="_x0000_i1081" type="#_x0000_t75" style="width:15.05pt;height:17.6pt" o:ole="">
                                    <v:imagedata r:id="rId139" o:title=""/>
                                  </v:shape>
                                  <o:OLEObject Type="Embed" ProgID="Equation.3" ShapeID="_x0000_i1081" DrawAspect="Content" ObjectID="_1664979310" r:id="rId140"/>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 name="Блок-схема: узел суммирования 189"/>
                        <wps:cNvSpPr/>
                        <wps:spPr>
                          <a:xfrm>
                            <a:off x="542925" y="1104900"/>
                            <a:ext cx="239486" cy="234043"/>
                          </a:xfrm>
                          <a:prstGeom prst="flowChartSummingJunction">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Прямая со стрелкой 190"/>
                        <wps:cNvCnPr/>
                        <wps:spPr>
                          <a:xfrm flipV="1">
                            <a:off x="657225" y="1333500"/>
                            <a:ext cx="8021" cy="464152"/>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91" name="Прямая соединительная линия 191"/>
                        <wps:cNvCnPr/>
                        <wps:spPr>
                          <a:xfrm flipH="1" flipV="1">
                            <a:off x="657225" y="1800225"/>
                            <a:ext cx="4865270" cy="397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2" name="Прямая со стрелкой 192"/>
                        <wps:cNvCnPr/>
                        <wps:spPr>
                          <a:xfrm flipV="1">
                            <a:off x="0" y="1219200"/>
                            <a:ext cx="525780" cy="7620"/>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93" name="Прямая со стрелкой 193"/>
                        <wps:cNvCnPr/>
                        <wps:spPr>
                          <a:xfrm>
                            <a:off x="4243388" y="819150"/>
                            <a:ext cx="103940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94" name="Прямая со стрелкой 194"/>
                        <wps:cNvCnPr/>
                        <wps:spPr>
                          <a:xfrm flipV="1">
                            <a:off x="4243388" y="1228725"/>
                            <a:ext cx="1064986" cy="363"/>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Группа 157" o:spid="_x0000_s1037" style="width:427.9pt;height:127.1pt;mso-position-horizontal-relative:char;mso-position-vertical-relative:line" coordsize="58483,18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">
                <v:shape id="Надпись 158" o:spid="_x0000_s1038" type="#_x0000_t202" style="position:absolute;left:3619;width:35248;height:16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4k2cUA&#10;AADcAAAADwAAAGRycy9kb3ducmV2LnhtbESPQU/DMAyF70j8h8hI3Fi6ibKpWzbBBGgnJMouu1mN&#10;11ZrnCoJbeHXzwckbrbe83ufN7vJdWqgEFvPBuazDBRx5W3LtYHj19vDClRMyBY7z2TghyLstrc3&#10;GyysH/mThjLVSkI4FmigSakvtI5VQw7jzPfEop19cJhkDbW2AUcJd51eZNmTdtiyNDTY076h6lJ+&#10;OwP9Mowfj2VH7+3w8pqf0yn+LnNj7u+m5zWoRFP6N/9dH6zg50Irz8gEen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TiTZxQAAANwAAAAPAAAAAAAAAAAAAAAAAJgCAABkcnMv&#10;ZG93bnJldi54bWxQSwUGAAAAAAQABAD1AAAAigMAAAAA&#10;" filled="f" strokeweight="1pt">
                  <v:stroke dashstyle="dash"/>
                  <v:textbox>
                    <w:txbxContent>
                      <w:p w:rsidR="001700B2" w:rsidRPr="00A63480" w:rsidRDefault="001700B2" w:rsidP="006B61BF">
                        <w:pPr>
                          <w:jc w:val="center"/>
                        </w:pPr>
                        <w:r w:rsidRPr="00A63480">
                          <w:t>Управляющее устройство</w:t>
                        </w:r>
                      </w:p>
                    </w:txbxContent>
                  </v:textbox>
                </v:shape>
                <v:shape id="Прямая со стрелкой 159" o:spid="_x0000_s1039" type="#_x0000_t32" style="position:absolute;left:53054;top:8143;width:542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nPBcMAAADcAAAADwAAAGRycy9kb3ducmV2LnhtbERP30vDMBB+F/Y/hBN8kS1VsLi6bBRh&#10;MPBh2MnY49GcTbG5ZEnW1f/eCIJv9/H9vNVmsoMYKcTesYKHRQGCuHW6507Bx2E7fwYRE7LGwTEp&#10;+KYIm/XsZoWVdld+p7FJncghHCtUYFLylZSxNWQxLpwnztynCxZThqGTOuA1h9tBPhZFKS32nBsM&#10;eno11H41F6vA32/3uKtHc4nBv53KfXls6rNSd7dT/QIi0ZT+xX/unc7zn5bw+0y+QK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SJzwXDAAAA3AAAAA8AAAAAAAAAAAAA&#10;AAAAoQIAAGRycy9kb3ducmV2LnhtbFBLBQYAAAAABAAEAPkAAACRAwAAAAA=&#10;" strokecolor="black [3213]" strokeweight="1.5pt">
                  <v:stroke endarrow="classic" joinstyle="miter"/>
                </v:shape>
                <v:shape id="Прямая со стрелкой 160" o:spid="_x0000_s1040" type="#_x0000_t32" style="position:absolute;left:53149;top:12430;width:52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sJcUAAADcAAAADwAAAGRycy9kb3ducmV2LnhtbESPQUvEMBCF74L/IYzgRdxUD0XqZpci&#10;LCx4WKwiHodmtinbTGKS7dZ/7xwEbzO8N+99s94uflIzpTwGNvCwqkAR98GOPBj4eN/dP4HKBdni&#10;FJgM/FCG7eb6ao2NDRd+o7krg5IQzg0acKXERuvcO/KYVyESi3YMyWORNQ3aJrxIuJ/0Y1XV2uPI&#10;0uAw0ouj/tSdvYF4tzvgvp3dOaf4+lUf6s+u/Tbm9mZpn0EVWsq/+e96bwW/Fnx5RibQ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9+sJcUAAADcAAAADwAAAAAAAAAA&#10;AAAAAAChAgAAZHJzL2Rvd25yZXYueG1sUEsFBgAAAAAEAAQA+QAAAJMDAAAAAA==&#10;" strokecolor="black [3213]" strokeweight="1.5pt">
                  <v:stroke endarrow="classic" joinstyle="miter"/>
                </v:shape>
                <v:shape id="Прямая со стрелкой 161" o:spid="_x0000_s1041" type="#_x0000_t32" style="position:absolute;left:20716;top:8286;width:54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MJvsMAAADcAAAADwAAAGRycy9kb3ducmV2LnhtbERPTWsCMRC9F/ofwhR6KTVrD0vZGmUp&#10;CEIP4iqlx2EzbhY3kzSJ6/bfG0HobR7vcxaryQ5ipBB7xwrmswIEcet0z52Cw379+g4iJmSNg2NS&#10;8EcRVsvHhwVW2l14R2OTOpFDOFaowKTkKylja8hinDlPnLmjCxZThqGTOuAlh9tBvhVFKS32nBsM&#10;evo01J6as1XgX9Zb3NSjOcfgv37Kbfnd1L9KPT9N9QeIRFP6F9/dG53nl3O4PZMvkMs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STCb7DAAAA3AAAAA8AAAAAAAAAAAAA&#10;AAAAoQIAAGRycy9kb3ducmV2LnhtbFBLBQYAAAAABAAEAPkAAACRAwAAAAA=&#10;" strokecolor="black [3213]" strokeweight="1.5pt">
                  <v:stroke endarrow="classic" joinstyle="miter"/>
                </v:shape>
                <v:shape id="Прямая со стрелкой 162" o:spid="_x0000_s1042" type="#_x0000_t32" style="position:absolute;left:36957;top:12287;width:523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GXycMAAADcAAAADwAAAGRycy9kb3ducmV2LnhtbERPTWsCMRC9F/ofwhR6KTWrh6VsjbIU&#10;BMGDuC3icdiMm8XNJE3iuv33plDobR7vc5bryQ5ipBB7xwrmswIEcet0z52Cr8/N6xuImJA1Do5J&#10;wQ9FWK8eH5ZYaXfjA41N6kQO4VihApOSr6SMrSGLceY8cebOLlhMGYZO6oC3HG4HuSiKUlrsOTcY&#10;9PRhqL00V6vAv2z2uK1Hc43B707lvjw29bdSz09T/Q4i0ZT+xX/urc7zywX8PpMvkK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RBl8nDAAAA3AAAAA8AAAAAAAAAAAAA&#10;AAAAoQIAAGRycy9kb3ducmV2LnhtbFBLBQYAAAAABAAEAPkAAACRAwAAAAA=&#10;" strokecolor="black [3213]" strokeweight="1.5pt">
                  <v:stroke endarrow="classic" joinstyle="miter"/>
                </v:shape>
                <v:shape id="Прямая со стрелкой 163" o:spid="_x0000_s1043" type="#_x0000_t32" style="position:absolute;left:20859;top:12144;width:52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yUsMAAADcAAAADwAAAGRycy9kb3ducmV2LnhtbERP30vDMBB+F/Y/hBv4Ii6dQpG6bBRh&#10;MNjDsIr4eDRnU2wuMcm67r9fBgPf7uP7eavNZAcxUoi9YwXLRQGCuHW6507B58f28QVETMgaB8ek&#10;4EwRNuvZ3Qor7U78TmOTOpFDOFaowKTkKylja8hiXDhPnLkfFyymDEMndcBTDreDfCqKUlrsOTcY&#10;9PRmqP1tjlaBf9gecFeP5hiD33+Xh/Krqf+Uup9P9SuIRFP6F9/cO53nl89wfSZfINc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sNMlLDAAAA3AAAAA8AAAAAAAAAAAAA&#10;AAAAoQIAAGRycy9kb3ducmV2LnhtbFBLBQYAAAAABAAEAPkAAACRAwAAAAA=&#10;" strokecolor="black [3213]" strokeweight="1.5pt">
                  <v:stroke endarrow="classic" joinstyle="miter"/>
                </v:shape>
                <v:shape id="Прямая со стрелкой 164" o:spid="_x0000_s1044" type="#_x0000_t32" style="position:absolute;left:36814;top:8239;width:542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SqJsMAAADcAAAADwAAAGRycy9kb3ducmV2LnhtbERP30vDMBB+F/Y/hBv4Ii6dSJG6bBRh&#10;MNjDsIr4eDRnU2wuMcm67r9fBgPf7uP7eavNZAcxUoi9YwXLRQGCuHW6507B58f28QVETMgaB8ek&#10;4EwRNuvZ3Qor7U78TmOTOpFDOFaowKTkKylja8hiXDhPnLkfFyymDEMndcBTDreDfCqKUlrsOTcY&#10;9PRmqP1tjlaBf9gecFeP5hiD33+Xh/Krqf+Uup9P9SuIRFP6F9/cO53nl89wfSZfINc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TkqibDAAAA3AAAAA8AAAAAAAAAAAAA&#10;AAAAoQIAAGRycy9kb3ducmV2LnhtbFBLBQYAAAAABAAEAPkAAACRAwAAAAA=&#10;" strokecolor="black [3213]" strokeweight="1.5pt">
                  <v:stroke endarrow="classic" joinstyle="miter"/>
                </v:shape>
                <v:shape id="Прямая со стрелкой 165" o:spid="_x0000_s1045" type="#_x0000_t32" style="position:absolute;left:428;top:8334;width:49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NSmcIAAADcAAAADwAAAGRycy9kb3ducmV2LnhtbERPTavCMBC8C/6HsII3TX3iB9Uo+kAR&#10;PDz8OHhcmrUtNpuSRK3/3gjCu83u7MzszJeNqcSDnC8tKxj0ExDEmdUl5wrOp01vCsIHZI2VZVLw&#10;Ig/LRbs1x1TbJx/ocQy5iCbsU1RQhFCnUvqsIIO+b2viyF2tMxji6HKpHT6juankT5KMpcGSY0KB&#10;Nf0WlN2Od6Ng4tb2kl3Wf8O42143+31jq4lS3U6zmoEI1IT/4696p+P74xF8ykQEcvE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dNSmcIAAADcAAAADwAAAAAAAAAAAAAA&#10;AAChAgAAZHJzL2Rvd25yZXYueG1sUEsFBgAAAAAEAAQA+QAAAJADAAAAAA==&#10;" strokecolor="black [3213]" strokeweight=".5pt">
                  <v:stroke endarrow="classic" joinstyle="miter"/>
                </v:shape>
                <v:shape id="Прямая со стрелкой 166" o:spid="_x0000_s1046" type="#_x0000_t32" style="position:absolute;left:6524;top:3667;width:0;height:36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HM7sQAAADcAAAADwAAAGRycy9kb3ducmV2LnhtbERPwWoCMRC9C/5DGKE3zbaFVbZGqQVL&#10;wYO4etjjsBl3lyaTJUl1+/dGELy9mTfvvXnL9WCNuJAPnWMFr7MMBHHtdMeNgtNxO12ACBFZo3FM&#10;Cv4pwHo1Hi2x0O7KB7qUsRHJhEOBCtoY+0LKULdkMcxcT5y4s/MWYxp9I7XHazK3Rr5lWS4tdpwS&#10;Wuzpq6X6t/yzCuZ+46q62uzf0+77vN3tBmfmSr1Mhs8PEJGG+Dx+qH90ej/P4V4mIZ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AczuxAAAANwAAAAPAAAAAAAAAAAA&#10;AAAAAKECAABkcnMvZG93bnJldi54bWxQSwUGAAAAAAQABAD5AAAAkgMAAAAA&#10;" strokecolor="black [3213]" strokeweight=".5pt">
                  <v:stroke endarrow="classic" joinstyle="miter"/>
                </v:shape>
                <v:shape id="Прямая со стрелкой 167" o:spid="_x0000_s1047" type="#_x0000_t32" style="position:absolute;left:7810;top:12096;width:19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1pdcQAAADcAAAADwAAAGRycy9kb3ducmV2LnhtbERPTWsCMRC9C/6HMEJvmm0LrmyNUgtb&#10;Ch7Ej4PHYTPuLk0mS5Ku239vBMHbm3nz3pu3XA/WiJ58aB0reJ1lIIgrp1uuFZyO5XQBIkRkjcYx&#10;KfinAOvVeLTEQrsr76k/xFokEw4FKmhi7AopQ9WQxTBzHXHiLs5bjGn0tdQer8ncGvmWZXNpseWU&#10;0GBHXw1Vv4c/qyD3G3euzpvde9p9X8rtdnAmV+plMnx+gIg0xOfxQ/2j0/vzHO5lEgK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TWl1xAAAANwAAAAPAAAAAAAAAAAA&#10;AAAAAKECAABkcnMvZG93bnJldi54bWxQSwUGAAAAAAQABAD5AAAAkgMAAAAA&#10;" strokecolor="black [3213]" strokeweight=".5pt">
                  <v:stroke endarrow="classic" joinstyle="miter"/>
                </v:shape>
                <v:line id="Прямая соединительная линия 168" o:spid="_x0000_s1048" style="position:absolute;visibility:visible;mso-wrap-style:square" from="7048,6048" to="8128,6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K84sQAAADcAAAADwAAAGRycy9kb3ducmV2LnhtbESPwW7CQAxE75X6DytX4lacAoqqlAVV&#10;lYo4UQH9ADfrJmmz3ii7JYGvrw9I3GzNeOZ5uR59a07cxyaIhadpBoalDK6RysLn8f3xGUxMJI7a&#10;IGzhzBHWq/u7JRUuDLLn0yFVRkMkFmShTqkrEGNZs6c4DR2Lat+h95R07St0PQ0a7lucZVmOnhrR&#10;hpo6fqu5/D38eQt+vs12+TDbtVj+bL7kgriYf1g7eRhfX8AkHtPNfL3eOsXPlVaf0Qlw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ErzixAAAANwAAAAPAAAAAAAAAAAA&#10;AAAAAKECAABkcnMvZG93bnJldi54bWxQSwUGAAAAAAQABAD5AAAAkgMAAAAA&#10;" strokecolor="black [3213]" strokeweight="1pt">
                  <v:stroke joinstyle="miter"/>
                </v:line>
                <v:line id="Прямая соединительная линия 169" o:spid="_x0000_s1049" style="position:absolute;visibility:visible;mso-wrap-style:square" from="7143,14335" to="8223,14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4ZecEAAADcAAAADwAAAGRycy9kb3ducmV2LnhtbERPzWrCQBC+F3yHZQRvdVItQaOrlELF&#10;k6XqA4zZMYnNzobs1kSfvlsoeJuP73eW697W6sqtr5xoeBknoFhyZyopNBwPH88zUD6QGKqdsIYb&#10;e1ivBk9Lyozr5Iuv+1CoGCI+Iw1lCE2G6POSLfmxa1gid3atpRBhW6BpqYvhtsZJkqRoqZLYUFLD&#10;7yXn3/sfq8FOt8ku7Sa7GvPL5iR3xNfpp9ajYf+2ABW4Dw/xv3tr4vx0Dn/PxAtw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Xhl5wQAAANwAAAAPAAAAAAAAAAAAAAAA&#10;AKECAABkcnMvZG93bnJldi54bWxQSwUGAAAAAAQABAD5AAAAjwMAAAAA&#10;" strokecolor="black [3213]" strokeweight="1pt">
                  <v:stroke joinstyle="miter"/>
                </v:line>
                <v:shape id="Надпись 170" o:spid="_x0000_s1050" type="#_x0000_t202" style="position:absolute;left:42291;top:4476;width:10800;height:10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KRDMcA&#10;AADcAAAADwAAAGRycy9kb3ducmV2LnhtbESPT2sCQQzF74V+hyFCL6KzClpZHUUKpbX0oFsPHuNO&#10;9g/uZLY7U91+++Yg9JbwXt77ZbXpXaOu1IXas4HJOAFFnHtbc2ng+PU6WoAKEdli45kM/FKAzfrx&#10;YYWp9Tc+0DWLpZIQDikaqGJsU61DXpHDMPYtsWiF7xxGWbtS2w5vEu4aPU2SuXZYszRU2NJLRfkl&#10;+3EGPr+HRV5Mpn1y2s+at/NuuP0gMuZp0G+XoCL18d98v363gv8s+PKMTK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SkQzHAAAA3AAAAA8AAAAAAAAAAAAAAAAAmAIAAGRy&#10;cy9kb3ducmV2LnhtbFBLBQYAAAAABAAEAPUAAACMAwAAAAA=&#10;" fillcolor="white [3201]" strokeweight="1.5pt">
                  <v:textbox inset="0,0,0,0">
                    <w:txbxContent>
                      <w:p w:rsidR="001700B2" w:rsidRDefault="001700B2" w:rsidP="006B61BF">
                        <w:pPr>
                          <w:jc w:val="center"/>
                        </w:pPr>
                        <w:r w:rsidRPr="00C15661">
                          <w:t xml:space="preserve">Сложный объект </w:t>
                        </w:r>
                      </w:p>
                      <w:p w:rsidR="001700B2" w:rsidRDefault="001700B2" w:rsidP="006B61BF">
                        <w:pPr>
                          <w:jc w:val="center"/>
                          <w:rPr>
                            <w:lang w:val="en-US"/>
                          </w:rPr>
                        </w:pPr>
                      </w:p>
                      <w:p w:rsidR="00DA0F40" w:rsidRPr="00DA0F40" w:rsidRDefault="00DA0F40" w:rsidP="006B61BF">
                        <w:pPr>
                          <w:jc w:val="center"/>
                          <w:rPr>
                            <w:lang w:val="en-US"/>
                          </w:rPr>
                        </w:pPr>
                      </w:p>
                      <w:p w:rsidR="001700B2" w:rsidRDefault="001700B2" w:rsidP="006B61BF">
                        <w:pPr>
                          <w:jc w:val="center"/>
                        </w:pPr>
                        <w:r w:rsidRPr="00C15661">
                          <w:t>управления</w:t>
                        </w:r>
                      </w:p>
                    </w:txbxContent>
                  </v:textbox>
                </v:shape>
                <v:shape id="Надпись 171" o:spid="_x0000_s1051" type="#_x0000_t202" style="position:absolute;left:9906;top:4476;width:10800;height:10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OODcIA&#10;AADcAAAADwAAAGRycy9kb3ducmV2LnhtbERPTWvCQBC9F/oflin0Vjcp1Gp0FQ0UCnpJ9OBxyI5J&#10;MDsbdldN/fWuIPQ2j/c58+VgOnEh51vLCtJRAoK4srrlWsF+9/MxAeEDssbOMin4Iw/LxevLHDNt&#10;r1zQpQy1iCHsM1TQhNBnUvqqIYN+ZHviyB2tMxgidLXUDq8x3HTyM0nG0mDLsaHBnvKGqlN5NgqK&#10;9eZ8+JKTbZjeUut84XObb5V6fxtWMxCBhvAvfrp/dZz/ncLjmXiBX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Q44NwgAAANwAAAAPAAAAAAAAAAAAAAAAAJgCAABkcnMvZG93&#10;bnJldi54bWxQSwUGAAAAAAQABAD1AAAAhwMAAAAA&#10;" fillcolor="white [3201]" strokeweight="1.5pt">
                  <v:textbox>
                    <w:txbxContent>
                      <w:p w:rsidR="001700B2" w:rsidRDefault="001700B2" w:rsidP="006B61BF">
                        <w:pPr>
                          <w:jc w:val="center"/>
                        </w:pPr>
                        <w:r>
                          <w:t>Регуляторы</w:t>
                        </w:r>
                      </w:p>
                      <w:p w:rsidR="001700B2" w:rsidRPr="002A3987" w:rsidRDefault="001700B2" w:rsidP="006B61BF">
                        <w:pPr>
                          <w:jc w:val="center"/>
                          <w:rPr>
                            <w:lang w:val="en-US"/>
                          </w:rPr>
                        </w:pPr>
                        <w:r>
                          <w:rPr>
                            <w:lang w:val="en-US"/>
                          </w:rPr>
                          <w:t>AIS-GA</w:t>
                        </w:r>
                      </w:p>
                    </w:txbxContent>
                  </v:textbox>
                </v:shape>
                <v:shape id="Надпись 172" o:spid="_x0000_s1052" type="#_x0000_t202" style="position:absolute;left:26193;top:4476;width:10800;height:10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jBr4A&#10;AADcAAAADwAAAGRycy9kb3ducmV2LnhtbERPTYvCMBC9C/6HMMLeNNWDSjWKCqLIXqz1PjRjW2wm&#10;pYlt/febBcHbPN7nrLe9qURLjSstK5hOIhDEmdUl5wrS23G8BOE8ssbKMil4k4PtZjhYY6xtx1dq&#10;E5+LEMIuRgWF93UspcsKMugmtiYO3MM2Bn2ATS51g10IN5WcRdFcGiw5NBRY06Gg7Jm8jAKDXZtU&#10;l+l1T/39N7XufYlOiVI/o363AuGp91/xx33WYf5iBv/PhAvk5g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qHYwa+AAAA3AAAAA8AAAAAAAAAAAAAAAAAmAIAAGRycy9kb3ducmV2&#10;LnhtbFBLBQYAAAAABAAEAPUAAACDAwAAAAA=&#10;" fillcolor="white [3201]" strokeweight="1.5pt">
                  <v:textbox inset="0,,0">
                    <w:txbxContent>
                      <w:p w:rsidR="00DA0F40" w:rsidRDefault="001700B2" w:rsidP="00DA0F40">
                        <w:pPr>
                          <w:jc w:val="center"/>
                          <w:rPr>
                            <w:lang w:val="en-US"/>
                          </w:rPr>
                        </w:pPr>
                        <w:proofErr w:type="gramStart"/>
                        <w:r>
                          <w:t>Развязываю</w:t>
                        </w:r>
                        <w:r w:rsidR="00DA0F40">
                          <w:rPr>
                            <w:lang w:val="en-US"/>
                          </w:rPr>
                          <w:t>-</w:t>
                        </w:r>
                        <w:r>
                          <w:t>щие</w:t>
                        </w:r>
                        <w:proofErr w:type="gramEnd"/>
                        <w:r>
                          <w:t xml:space="preserve"> </w:t>
                        </w:r>
                      </w:p>
                      <w:p w:rsidR="00DA0F40" w:rsidRDefault="00DA0F40" w:rsidP="00DA0F40">
                        <w:pPr>
                          <w:jc w:val="center"/>
                          <w:rPr>
                            <w:lang w:val="en-US"/>
                          </w:rPr>
                        </w:pPr>
                      </w:p>
                      <w:p w:rsidR="00DA0F40" w:rsidRDefault="00DA0F40" w:rsidP="00DA0F40">
                        <w:pPr>
                          <w:jc w:val="center"/>
                          <w:rPr>
                            <w:lang w:val="en-US"/>
                          </w:rPr>
                        </w:pPr>
                      </w:p>
                      <w:p w:rsidR="001700B2" w:rsidRDefault="001700B2" w:rsidP="00DA0F40">
                        <w:pPr>
                          <w:jc w:val="center"/>
                        </w:pPr>
                        <w:r>
                          <w:t>устройства</w:t>
                        </w:r>
                      </w:p>
                    </w:txbxContent>
                  </v:textbox>
                </v:shape>
                <v:line id="Прямая соединительная линия 173" o:spid="_x0000_s1053" style="position:absolute;flip:x;visibility:visible;mso-wrap-style:square" from="55245,12477" to="55325,17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oFscIAAADcAAAADwAAAGRycy9kb3ducmV2LnhtbERPS2sCMRC+F/ofwhR6q1kVbFmNIgtq&#10;D158ID0Om3F3NZksSdRtf70RhN7m43vOZNZZI67kQ+NYQb+XgSAunW64UrDfLT6+QISIrNE4JgW/&#10;FGA2fX2ZYK7djTd03cZKpBAOOSqoY2xzKUNZk8XQcy1x4o7OW4wJ+kpqj7cUbo0cZNlIWmw4NdTY&#10;UlFTed5erILCHH661dJzPJz+jpc1LYqTMUq9v3XzMYhIXfwXP93fOs3/HMLjmXSBn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JoFscIAAADcAAAADwAAAAAAAAAAAAAA&#10;AAChAgAAZHJzL2Rvd25yZXYueG1sUEsFBgAAAAAEAAQA+QAAAJADAAAAAA==&#10;" strokecolor="black [3213]" strokeweight=".5pt">
                  <v:stroke joinstyle="miter"/>
                </v:line>
                <v:shape id="Прямая со стрелкой 174" o:spid="_x0000_s1054" type="#_x0000_t32" style="position:absolute;left:26574;top:8286;width:10363;height:4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ezJ8MAAADcAAAADwAAAGRycy9kb3ducmV2LnhtbERP32vCMBB+H/g/hBv4NtOp6OiMImMD&#10;QZBVZXs9mltT1lxKktnqX28Ggm/38f28xaq3jTiRD7VjBc+jDARx6XTNlYLj4ePpBUSIyBobx6Tg&#10;TAFWy8HDAnPtOi7otI+VSCEcclRgYmxzKUNpyGIYuZY4cT/OW4wJ+kpqj10Kt40cZ9lMWqw5NRhs&#10;6c1Q+bv/swreva3Gl2Iz2x2+vuc0Kbp2az6VGj7261cQkfp4F9/cG53mz6fw/0y6QC6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1HsyfDAAAA3AAAAA8AAAAAAAAAAAAA&#10;AAAAoQIAAGRycy9kb3ducmV2LnhtbFBLBQYAAAAABAAEAPkAAACRAwAAAAA=&#10;" strokecolor="black [3213]" strokeweight=".5pt">
                  <v:stroke dashstyle="dash" endarrow="classic" joinstyle="miter"/>
                </v:shape>
                <v:shape id="Прямая со стрелкой 175" o:spid="_x0000_s1055" type="#_x0000_t32" style="position:absolute;left:26193;top:8286;width:10668;height:38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ScT8IAAADcAAAADwAAAGRycy9kb3ducmV2LnhtbERPTWvCQBC9C/0PyxR6042FmpK6itUW&#10;PHipKT0P2TEbzc6G7Kjpv+8KQm/zeJ8zXw6+VRfqYxPYwHSSgSKugm24NvBdfo5fQUVBttgGJgO/&#10;FGG5eBjNsbDhyl902UutUgjHAg04ka7QOlaOPMZJ6IgTdwi9R0mwr7Xt8ZrCfaufs2ymPTacGhx2&#10;tHZUnfZnb2B9bN9/Dke3LWMoRXb5qdnkH8Y8PQ6rN1BCg/yL7+6tTfPzF7g9ky7Qi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4ScT8IAAADcAAAADwAAAAAAAAAAAAAA&#10;AAChAgAAZHJzL2Rvd25yZXYueG1sUEsFBgAAAAAEAAQA+QAAAJADAAAAAA==&#10;" strokecolor="black [3213]" strokeweight=".5pt">
                  <v:stroke dashstyle="dash" endarrow="classic" joinstyle="miter"/>
                </v:shape>
                <v:shape id="Прямая со стрелкой 177" o:spid="_x0000_s1056" type="#_x0000_t32" style="position:absolute;left:42195;top:8572;width:9746;height:369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qno8EAAADcAAAADwAAAGRycy9kb3ducmV2LnhtbERPS2vCQBC+F/wPywi91Y09NCW6ik/w&#10;0EuNeB6yYzaanQ3Zqab/vlso9DYf33Pmy8G36k59bAIbmE4yUMRVsA3XBk7l/uUdVBRki21gMvBN&#10;EZaL0dMcCxse/En3o9QqhXAs0IAT6QqtY+XIY5yEjjhxl9B7lAT7WtseHynct/o1y960x4ZTg8OO&#10;No6q2/HLG9hc2/X5cnWHMoZS5CO/Ndt8Z8zzeFjNQAkN8i/+cx9smp/n8PtMukAvf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GqejwQAAANwAAAAPAAAAAAAAAAAAAAAA&#10;AKECAABkcnMvZG93bnJldi54bWxQSwUGAAAAAAQABAD5AAAAjwMAAAAA&#10;" strokecolor="black [3213]" strokeweight=".5pt">
                  <v:stroke dashstyle="dash" endarrow="classic" joinstyle="miter"/>
                </v:shape>
                <v:line id="Прямая соединительная линия 178" o:spid="_x0000_s1057" style="position:absolute;flip:x;visibility:visible;mso-wrap-style:square" from="54959,3429" to="54999,8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6XwMUAAADcAAAADwAAAGRycy9kb3ducmV2LnhtbESPQW/CMAyF75P2HyJP4jZSdgDUERCq&#10;xLbDLsCEdrQa05YlTpUE6Pbr5wMSN1vv+b3Pi9XgnbpQTF1gA5NxAYq4DrbjxsDXfvM8B5UyskUX&#10;mAz8UoLV8vFhgaUNV97SZZcbJSGcSjTQ5tyXWqe6JY9pHHpi0Y4hesyyxkbbiFcJ906/FMVUe+xY&#10;GlrsqWqp/tmdvYHKHb6H97fI+XD6O54/aVOdnDNm9DSsX0FlGvLdfLv+sII/E1p5Rib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j6XwMUAAADcAAAADwAAAAAAAAAA&#10;AAAAAAChAgAAZHJzL2Rvd25yZXYueG1sUEsFBgAAAAAEAAQA+QAAAJMDAAAAAA==&#10;" strokecolor="black [3213]" strokeweight=".5pt">
                  <v:stroke joinstyle="miter"/>
                </v:line>
                <v:line id="Прямая соединительная линия 179" o:spid="_x0000_s1058" style="position:absolute;flip:x;visibility:visible;mso-wrap-style:square" from="6572,3429" to="55103,37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IyW8IAAADcAAAADwAAAGRycy9kb3ducmV2LnhtbERPS2sCMRC+F/ofwhR6q1k9aLsaRRbU&#10;Hrz4QHocNuPuajJZkqjb/nojCL3Nx/ecyayzRlzJh8axgn4vA0FcOt1wpWC/W3x8gggRWaNxTAp+&#10;KcBs+voywVy7G2/ouo2VSCEcclRQx9jmUoayJouh51rixB2dtxgT9JXUHm8p3Bo5yLKhtNhwaqix&#10;paKm8ry9WAWFOfx0q6XneDj9HS9rWhQnY5R6f+vmYxCRuvgvfrq/dZo/+oLHM+kCOb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XIyW8IAAADcAAAADwAAAAAAAAAAAAAA&#10;AAChAgAAZHJzL2Rvd25yZXYueG1sUEsFBgAAAAAEAAQA+QAAAJADAAAAAA==&#10;" strokecolor="black [3213]" strokeweight=".5pt">
                  <v:stroke joinstyle="miter"/>
                </v:line>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Блок-схема: узел суммирования 180" o:spid="_x0000_s1059" type="#_x0000_t123" style="position:absolute;left:5429;top:7143;width:2395;height:23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5eLMUA&#10;AADcAAAADwAAAGRycy9kb3ducmV2LnhtbESPQU/DMAyF70j7D5EncWMJCNDWLZu2SYhKHKYNfoDX&#10;mLbQOFWSreXf4wMSN1vv+b3Pq83oO3WlmNrAFu5nBhRxFVzLtYWP95e7OaiUkR12gcnCDyXYrCc3&#10;KyxcGPhI11OulYRwKtBCk3NfaJ2qhjymWeiJRfsM0WOWNdbaRRwk3Hf6wZhn7bFlaWiwp31D1ffp&#10;4i2YcjDl1+P+6RCjPr8ddovF6yVbezsdt0tQmcb8b/67Lp3gzwVfnpEJ9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bl4sxQAAANwAAAAPAAAAAAAAAAAAAAAAAJgCAABkcnMv&#10;ZG93bnJldi54bWxQSwUGAAAAAAQABAD1AAAAigMAAAAA&#10;" filled="f" strokecolor="black [3213]" strokeweight="1pt">
                  <v:stroke joinstyle="miter"/>
                </v:shape>
                <v:shape id="Прямая со стрелкой 181" o:spid="_x0000_s1060" type="#_x0000_t32" style="position:absolute;left:42291;top:8286;width:9785;height:36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VgmMIAAADcAAAADwAAAGRycy9kb3ducmV2LnhtbERP32vCMBB+F/wfwg32pqkOnHRGGaIg&#10;DGRVca9Hc2vKmktJMlv9681g4Nt9fD9vseptIy7kQ+1YwWScgSAuna65UnA6bkdzECEia2wck4Ir&#10;BVgth4MF5tp1XNDlECuRQjjkqMDE2OZShtKQxTB2LXHivp23GBP0ldQeuxRuGznNspm0WHNqMNjS&#10;2lD5c/i1CjbeVtNbsZvtj+evV3opuvbDfCr1/NS/v4GI1MeH+N+902n+fAJ/z6QL5P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OVgmMIAAADcAAAADwAAAAAAAAAAAAAA&#10;AAChAgAAZHJzL2Rvd25yZXYueG1sUEsFBgAAAAAEAAQA+QAAAJADAAAAAA==&#10;" strokecolor="black [3213]" strokeweight=".5pt">
                  <v:stroke dashstyle="dash" endarrow="classic" joinstyle="miter"/>
                </v:shape>
                <v:shape id="Прямая со стрелкой 182" o:spid="_x0000_s1061" type="#_x0000_t32" style="position:absolute;left:8001;top:8286;width:1884;height: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YsF8AAAADcAAAADwAAAGRycy9kb3ducmV2LnhtbERPwarCMBC8C/5DWMGbpiqoVKOooAge&#10;RN87eFyatS02m5JErX9vBMHb7M7OzM582ZhKPMj50rKCQT8BQZxZXXKu4P9v25uC8AFZY2WZFLzI&#10;w3LRbs0x1fbJJ3qcQy6iCfsUFRQh1KmUPivIoO/bmjhyV+sMhji6XGqHz2huKjlMkrE0WHJMKLCm&#10;TUHZ7Xw3CiZubS/ZZX0cxd3uuj0cGltNlOp2mtUMRKAm/I6/6r2O70+H8CkTEcjF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I2LBfAAAAA3AAAAA8AAAAAAAAAAAAAAAAA&#10;oQIAAGRycy9kb3ducmV2LnhtbFBLBQYAAAAABAAEAPkAAACOAwAAAAA=&#10;" strokecolor="black [3213]" strokeweight=".5pt">
                  <v:stroke endarrow="classic" joinstyle="miter"/>
                </v:shape>
                <v:shape id="Надпись 183" o:spid="_x0000_s1062" type="#_x0000_t202" style="position:absolute;left:54197;top:5238;width:2727;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WXLsQA&#10;AADcAAAADwAAAGRycy9kb3ducmV2LnhtbERPTWvCQBC9F/wPywi91Y2WSkhdJQSCpbQHoxdv0+yY&#10;BLOzMbs1aX99tyB4m8f7nNVmNK24Uu8aywrmswgEcWl1w5WCwz5/ikE4j6yxtUwKfsjBZj15WGGi&#10;7cA7uha+EiGEXYIKau+7REpX1mTQzWxHHLiT7Q36APtK6h6HEG5auYiipTTYcGiosaOspvJcfBsF&#10;71n+ibuvhYl/22z7cUq7y+H4otTjdExfQXga/V18c7/pMD9+hv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Vly7EAAAA3AAAAA8AAAAAAAAAAAAAAAAAmAIAAGRycy9k&#10;b3ducmV2LnhtbFBLBQYAAAAABAAEAPUAAACJAwAAAAA=&#10;" filled="f" stroked="f" strokeweight=".5pt">
                  <v:textbox>
                    <w:txbxContent>
                      <w:p w:rsidR="001700B2" w:rsidRDefault="001700B2" w:rsidP="006B61BF">
                        <w:r w:rsidRPr="00FB25B6">
                          <w:rPr>
                            <w:color w:val="000000"/>
                            <w:position w:val="-10"/>
                          </w:rPr>
                          <w:object w:dxaOrig="260" w:dyaOrig="340">
                            <v:shape id="_x0000_i1074" type="#_x0000_t75" style="width:13.4pt;height:17.6pt" o:ole="">
                              <v:imagedata r:id="rId141" o:title=""/>
                            </v:shape>
                            <o:OLEObject Type="Embed" ProgID="Equation.3" ShapeID="_x0000_i1074" DrawAspect="Content" ObjectID="_1664922523" r:id="rId142"/>
                          </w:object>
                        </w:r>
                      </w:p>
                    </w:txbxContent>
                  </v:textbox>
                </v:shape>
                <v:shape id="Надпись 184" o:spid="_x0000_s1063" type="#_x0000_t202" style="position:absolute;left:38100;top:5523;width:4622;height:3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wPWsQA&#10;AADcAAAADwAAAGRycy9kb3ducmV2LnhtbERPTWvCQBC9F/wPywi91Y3SSkhdJQSCpbQHoxdv0+yY&#10;BLOzMbs1aX99tyB4m8f7nNVmNK24Uu8aywrmswgEcWl1w5WCwz5/ikE4j6yxtUwKfsjBZj15WGGi&#10;7cA7uha+EiGEXYIKau+7REpX1mTQzWxHHLiT7Q36APtK6h6HEG5auYiipTTYcGiosaOspvJcfBsF&#10;71n+ibuvhYl/22z7cUq7y+H4otTjdExfQXga/V18c7/pMD9+hv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8D1rEAAAA3AAAAA8AAAAAAAAAAAAAAAAAmAIAAGRycy9k&#10;b3ducmV2LnhtbFBLBQYAAAAABAAEAPUAAACJAwAAAAA=&#10;" filled="f" stroked="f" strokeweight=".5pt">
                  <v:textbox>
                    <w:txbxContent>
                      <w:p w:rsidR="001700B2" w:rsidRDefault="001700B2" w:rsidP="006B61BF">
                        <w:r w:rsidRPr="00FB25B6">
                          <w:rPr>
                            <w:color w:val="000000"/>
                            <w:position w:val="-10"/>
                          </w:rPr>
                          <w:object w:dxaOrig="400" w:dyaOrig="340">
                            <v:shape id="_x0000_i1076" type="#_x0000_t75" style="width:21.75pt;height:17.6pt" o:ole="">
                              <v:imagedata r:id="rId143" o:title=""/>
                            </v:shape>
                            <o:OLEObject Type="Embed" ProgID="Equation.3" ShapeID="_x0000_i1076" DrawAspect="Content" ObjectID="_1664922524" r:id="rId144"/>
                          </w:object>
                        </w:r>
                      </w:p>
                    </w:txbxContent>
                  </v:textbox>
                </v:shape>
                <v:shape id="Надпись 185" o:spid="_x0000_s1064" type="#_x0000_t202" style="position:absolute;left:21240;top:5523;width:3518;height:3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CqwcMA&#10;AADcAAAADwAAAGRycy9kb3ducmV2LnhtbERPTYvCMBC9C/sfwix401RBKV2jSEFWRA+6vextthnb&#10;YjPpNlGrv94Igrd5vM+ZLTpTiwu1rrKsYDSMQBDnVldcKMh+VoMYhPPIGmvLpOBGDhbzj94ME22v&#10;vKfLwRcihLBLUEHpfZNI6fKSDLqhbYgDd7StQR9gW0jd4jWEm1qOo2gqDVYcGkpsKC0pPx3ORsEm&#10;Xe1w/zc28b1Ov7fHZfOf/U6U6n92yy8Qnjr/Fr/cax3mxxN4PhMu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CqwcMAAADcAAAADwAAAAAAAAAAAAAAAACYAgAAZHJzL2Rv&#10;d25yZXYueG1sUEsFBgAAAAAEAAQA9QAAAIgDAAAAAA==&#10;" filled="f" stroked="f" strokeweight=".5pt">
                  <v:textbox>
                    <w:txbxContent>
                      <w:p w:rsidR="001700B2" w:rsidRDefault="001700B2" w:rsidP="006B61BF">
                        <w:r w:rsidRPr="00FB25B6">
                          <w:rPr>
                            <w:color w:val="000000"/>
                            <w:position w:val="-10"/>
                          </w:rPr>
                          <w:object w:dxaOrig="240" w:dyaOrig="340">
                            <v:shape id="_x0000_i1078" type="#_x0000_t75" style="width:13.4pt;height:17.6pt" o:ole="">
                              <v:imagedata r:id="rId145" o:title=""/>
                            </v:shape>
                            <o:OLEObject Type="Embed" ProgID="Equation.3" ShapeID="_x0000_i1078" DrawAspect="Content" ObjectID="_1664922525" r:id="rId146"/>
                          </w:object>
                        </w:r>
                      </w:p>
                    </w:txbxContent>
                  </v:textbox>
                </v:shape>
                <v:shape id="Надпись 186" o:spid="_x0000_s1065" type="#_x0000_t202" style="position:absolute;left:54387;top:9619;width:3753;height:3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I0tsIA&#10;AADcAAAADwAAAGRycy9kb3ducmV2LnhtbERPS4vCMBC+L/gfwgh7W1MFpVSjSEEUWQ8+Lt7GZmyL&#10;zaQ2Uau/3iwseJuP7zmTWWsqcafGlZYV9HsRCOLM6pJzBYf94icG4TyyxsoyKXiSg9m08zXBRNsH&#10;b+m+87kIIewSVFB4XydSuqwgg65na+LAnW1j0AfY5FI3+AjhppKDKBpJgyWHhgJrSgvKLrubUbBO&#10;FxvcngYmflXp8vc8r6+H41Cp7247H4Pw1PqP+N+90mF+PIK/Z8IFcv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4jS2wgAAANwAAAAPAAAAAAAAAAAAAAAAAJgCAABkcnMvZG93&#10;bnJldi54bWxQSwUGAAAAAAQABAD1AAAAhwMAAAAA&#10;" filled="f" stroked="f" strokeweight=".5pt">
                  <v:textbox>
                    <w:txbxContent>
                      <w:p w:rsidR="001700B2" w:rsidRDefault="001700B2" w:rsidP="006B61BF">
                        <w:r w:rsidRPr="00E000A4">
                          <w:rPr>
                            <w:color w:val="000000"/>
                            <w:position w:val="-10"/>
                          </w:rPr>
                          <w:object w:dxaOrig="279" w:dyaOrig="340">
                            <v:shape id="_x0000_i1080" type="#_x0000_t75" style="width:15.05pt;height:17.6pt" o:ole="">
                              <v:imagedata r:id="rId147" o:title=""/>
                            </v:shape>
                            <o:OLEObject Type="Embed" ProgID="Equation.3" ShapeID="_x0000_i1080" DrawAspect="Content" ObjectID="_1664922526" r:id="rId148"/>
                          </w:object>
                        </w:r>
                      </w:p>
                    </w:txbxContent>
                  </v:textbox>
                </v:shape>
                <v:shape id="Надпись 187" o:spid="_x0000_s1066" type="#_x0000_t202" style="position:absolute;left:38290;top:9524;width:4712;height:3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6RLcQA&#10;AADcAAAADwAAAGRycy9kb3ducmV2LnhtbERPTWvCQBC9F/wPywi91Y1Ca0hdJQSCpbQHoxdv0+yY&#10;BLOzMbs1aX99tyB4m8f7nNVmNK24Uu8aywrmswgEcWl1w5WCwz5/ikE4j6yxtUwKfsjBZj15WGGi&#10;7cA7uha+EiGEXYIKau+7REpX1mTQzWxHHLiT7Q36APtK6h6HEG5auYiiF2mw4dBQY0dZTeW5+DYK&#10;3rP8E3dfCxP/ttn245R2l8PxWanH6Zi+gvA0+rv45n7TYX68hP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ukS3EAAAA3AAAAA8AAAAAAAAAAAAAAAAAmAIAAGRycy9k&#10;b3ducmV2LnhtbFBLBQYAAAAABAAEAPUAAACJAwAAAAA=&#10;" filled="f" stroked="f" strokeweight=".5pt">
                  <v:textbox>
                    <w:txbxContent>
                      <w:p w:rsidR="001700B2" w:rsidRDefault="001700B2" w:rsidP="006B61BF">
                        <w:pPr>
                          <w:jc w:val="center"/>
                        </w:pPr>
                        <w:r w:rsidRPr="00E000A4">
                          <w:rPr>
                            <w:color w:val="000000"/>
                            <w:position w:val="-10"/>
                          </w:rPr>
                          <w:object w:dxaOrig="420" w:dyaOrig="340">
                            <v:shape id="_x0000_i1082" type="#_x0000_t75" style="width:22.6pt;height:17.6pt" o:ole="">
                              <v:imagedata r:id="rId149" o:title=""/>
                            </v:shape>
                            <o:OLEObject Type="Embed" ProgID="Equation.3" ShapeID="_x0000_i1082" DrawAspect="Content" ObjectID="_1664922527" r:id="rId150"/>
                          </w:object>
                        </w:r>
                      </w:p>
                    </w:txbxContent>
                  </v:textbox>
                </v:shape>
                <v:shape id="Надпись 188" o:spid="_x0000_s1067" type="#_x0000_t202" style="position:absolute;left:21336;top:9333;width:3752;height:3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FX8YA&#10;AADcAAAADwAAAGRycy9kb3ducmV2LnhtbESPT2vCQBDF7wW/wzIFb3VTQQnRVSQgLWIP/rl4m2bH&#10;JDQ7G7Orxn5651DobYb35r3fzJe9a9SNulB7NvA+SkARF97WXBo4HtZvKagQkS02nsnAgwIsF4OX&#10;OWbW33lHt30slYRwyNBAFWObaR2KihyGkW+JRTv7zmGUtSu17fAu4a7R4ySZaoc1S0OFLeUVFT/7&#10;qzOwyddfuPseu/S3yT+251V7OZ4mxgxf+9UMVKQ+/pv/rj+t4KdCK8/IBHr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EFX8YAAADcAAAADwAAAAAAAAAAAAAAAACYAgAAZHJz&#10;L2Rvd25yZXYueG1sUEsFBgAAAAAEAAQA9QAAAIsDAAAAAA==&#10;" filled="f" stroked="f" strokeweight=".5pt">
                  <v:textbox>
                    <w:txbxContent>
                      <w:p w:rsidR="001700B2" w:rsidRDefault="001700B2" w:rsidP="006B61BF">
                        <w:r w:rsidRPr="00E000A4">
                          <w:rPr>
                            <w:color w:val="000000"/>
                            <w:position w:val="-10"/>
                          </w:rPr>
                          <w:object w:dxaOrig="279" w:dyaOrig="340">
                            <v:shape id="_x0000_i1084" type="#_x0000_t75" style="width:15.05pt;height:17.6pt" o:ole="">
                              <v:imagedata r:id="rId151" o:title=""/>
                            </v:shape>
                            <o:OLEObject Type="Embed" ProgID="Equation.3" ShapeID="_x0000_i1084" DrawAspect="Content" ObjectID="_1664922528" r:id="rId152"/>
                          </w:object>
                        </w:r>
                      </w:p>
                    </w:txbxContent>
                  </v:textbox>
                </v:shape>
                <v:shape id="Блок-схема: узел суммирования 189" o:spid="_x0000_s1068" type="#_x0000_t123" style="position:absolute;left:5429;top:11049;width:2395;height:2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T3scIA&#10;AADcAAAADwAAAGRycy9kb3ducmV2LnhtbERP3WrCMBS+H+wdwhnsbibKNmxnFBXEghei2wOcNWdt&#10;Z3NSkmjr2y/CwLvz8f2e2WKwrbiQD41jDeORAkFcOtNwpeHrc/MyBREissHWMWm4UoDF/PFhhrlx&#10;PR/ocoyVSCEcctRQx9jlUoayJoth5DrixP04bzEm6CtpPPYp3LZyotS7tNhwaqixo3VN5el4thpU&#10;0avi93X9tvdefu/2qyzbnqPWz0/D8gNEpCHexf/uwqT50wxuz6QL5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VPexwgAAANwAAAAPAAAAAAAAAAAAAAAAAJgCAABkcnMvZG93&#10;bnJldi54bWxQSwUGAAAAAAQABAD1AAAAhwMAAAAA&#10;" filled="f" strokecolor="black [3213]" strokeweight="1pt">
                  <v:stroke joinstyle="miter"/>
                </v:shape>
                <v:shape id="Прямая со стрелкой 190" o:spid="_x0000_s1069" type="#_x0000_t32" style="position:absolute;left:6572;top:13335;width:80;height:46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xHdMUAAADcAAAADwAAAGRycy9kb3ducmV2LnhtbESPQWvCQBCF7wX/wzKF3upGQampq9RC&#10;IRQ9NBZ6nWanSWx2NuyuGv+9cxC8zfDevPfNcj24Tp0oxNazgck4A0VcedtybeB7//H8AiomZIud&#10;ZzJwoQjr1ehhibn1Z/6iU5lqJSEcczTQpNTnWseqIYdx7Hti0f58cJhkDbW2Ac8S7jo9zbK5dtiy&#10;NDTY03tD1X95dAbc4afY7vj3088OmzCdFLtYYjLm6XF4ewWVaEh38+26sIK/EHx5RibQq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lxHdMUAAADcAAAADwAAAAAAAAAA&#10;AAAAAAChAgAAZHJzL2Rvd25yZXYueG1sUEsFBgAAAAAEAAQA+QAAAJMDAAAAAA==&#10;" strokecolor="black [3213]" strokeweight=".5pt">
                  <v:stroke endarrow="classic" joinstyle="miter"/>
                </v:shape>
                <v:line id="Прямая соединительная линия 191" o:spid="_x0000_s1070" style="position:absolute;flip:x y;visibility:visible;mso-wrap-style:square" from="6572,18002" to="55224,18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Q0d8EAAADcAAAADwAAAGRycy9kb3ducmV2LnhtbERPTYvCMBC9L/gfwgh7W9OKiFajiLCg&#10;4sXqxdvQjG2xmcQma7v/3iwseJvH+5zlujeNeFLra8sK0lECgriwuuZSweX8/TUD4QOyxsYyKfgl&#10;D+vV4GOJmbYdn+iZh1LEEPYZKqhCcJmUvqjIoB9ZRxy5m20NhgjbUuoWuxhuGjlOkqk0WHNsqNDR&#10;tqLinv8YBdId3HF2zK/nvUkfh36867p0otTnsN8sQATqw1v8797pOH+ewt8z8QK5e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1DR3wQAAANwAAAAPAAAAAAAAAAAAAAAA&#10;AKECAABkcnMvZG93bnJldi54bWxQSwUGAAAAAAQABAD5AAAAjwMAAAAA&#10;" strokecolor="black [3213]" strokeweight=".5pt">
                  <v:stroke joinstyle="miter"/>
                </v:line>
                <v:shape id="Прямая со стрелкой 192" o:spid="_x0000_s1071" type="#_x0000_t32" style="position:absolute;top:12192;width:5257;height: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J8mMIAAADcAAAADwAAAGRycy9kb3ducmV2LnhtbERPTWvCQBC9C/0Pywi96SaBiqauwRYK&#10;odSDUfA6zU6T2Oxs2N1q+u/dQsHbPN7nrIvR9OJCzneWFaTzBARxbXXHjYLj4W22BOEDssbeMin4&#10;JQ/F5mGyxlzbK+/pUoVGxBD2OSpoQxhyKX3dkkE/twNx5L6sMxgidI3UDq8x3PQyS5KFNNhxbGhx&#10;oNeW6u/qxygw51P5sePPd/t0fnFZWu58hUGpx+m4fQYRaAx38b+71HH+KoO/Z+IFcnM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cJ8mMIAAADcAAAADwAAAAAAAAAAAAAA&#10;AAChAgAAZHJzL2Rvd25yZXYueG1sUEsFBgAAAAAEAAQA+QAAAJADAAAAAA==&#10;" strokecolor="black [3213]" strokeweight=".5pt">
                  <v:stroke endarrow="classic" joinstyle="miter"/>
                </v:shape>
                <v:shape id="Прямая со стрелкой 193" o:spid="_x0000_s1072" type="#_x0000_t32" style="position:absolute;left:42433;top:8191;width:103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xDMMIAAADcAAAADwAAAGRycy9kb3ducmV2LnhtbERP3WrCMBS+F/YO4Qx2p+kqDO2MIgPR&#10;Czew9QEOzVlTbE5KktpuT78MBrs7H9/v2ewm24k7+dA6VvC8yEAQ10633Ci4Vof5CkSIyBo7x6Tg&#10;iwLstg+zDRbajXyhexkbkUI4FKjAxNgXUobakMWwcD1x4j6dtxgT9I3UHscUbjuZZ9mLtNhyajDY&#10;05uh+lYOVkF1xeXxWL1/+7FrB5N/nG0+nJV6epz2ryAiTfFf/Oc+6TR/vYTfZ9IFcv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yxDMMIAAADcAAAADwAAAAAAAAAAAAAA&#10;AAChAgAAZHJzL2Rvd25yZXYueG1sUEsFBgAAAAAEAAQA+QAAAJADAAAAAA==&#10;" strokecolor="black [3213]" strokeweight=".5pt">
                  <v:stroke dashstyle="dash" endarrow="block" joinstyle="miter"/>
                </v:shape>
                <v:shape id="Прямая со стрелкой 194" o:spid="_x0000_s1073" type="#_x0000_t32" style="position:absolute;left:42433;top:12287;width:10650;height: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kyMcIAAADcAAAADwAAAGRycy9kb3ducmV2LnhtbERP32vCMBB+H+x/CCfsbaaWMWY1Fhkd&#10;iINRq/h8NGdbbC4lyWz975fBYG/38f28dT6ZXtzI+c6ygsU8AUFcW91xo+B0/Hh+A+EDssbeMim4&#10;k4d88/iwxkzbkQ90q0IjYgj7DBW0IQyZlL5uyaCf24E4chfrDIYIXSO1wzGGm16mSfIqDXYcG1oc&#10;6L2l+lp9GwWHs3RfZTpW6a76LIp0X3oqS6WeZtN2BSLQFP7Ff+6djvOXL/D7TLxAb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ckyMcIAAADcAAAADwAAAAAAAAAAAAAA&#10;AAChAgAAZHJzL2Rvd25yZXYueG1sUEsFBgAAAAAEAAQA+QAAAJADAAAAAA==&#10;" strokecolor="black [3213]" strokeweight=".5pt">
                  <v:stroke dashstyle="dash" endarrow="block" joinstyle="miter"/>
                </v:shape>
                <w10:anchorlock/>
              </v:group>
            </w:pict>
          </mc:Fallback>
        </mc:AlternateContent>
      </w:r>
    </w:p>
    <w:p w:rsidR="006B61BF" w:rsidRPr="009237B5" w:rsidRDefault="006B61BF" w:rsidP="006B61BF">
      <w:pPr>
        <w:spacing w:line="360" w:lineRule="auto"/>
        <w:ind w:firstLine="709"/>
        <w:jc w:val="center"/>
      </w:pPr>
      <w:r w:rsidRPr="002314BE">
        <w:t>Рис</w:t>
      </w:r>
      <w:r>
        <w:t>унок 3.</w:t>
      </w:r>
      <w:r w:rsidRPr="00FF6A9A">
        <w:t>8</w:t>
      </w:r>
      <w:r w:rsidRPr="00651481">
        <w:t xml:space="preserve"> –</w:t>
      </w:r>
      <w:r>
        <w:t xml:space="preserve"> С</w:t>
      </w:r>
      <w:r w:rsidRPr="009237B5">
        <w:t>истем</w:t>
      </w:r>
      <w:r>
        <w:t>а</w:t>
      </w:r>
      <w:r w:rsidRPr="009237B5">
        <w:t xml:space="preserve"> управления для технологических процессов нефтегазовой отрасли</w:t>
      </w:r>
      <w:r>
        <w:t>, разработанная на основе</w:t>
      </w:r>
      <w:r w:rsidRPr="00FB25B6">
        <w:t xml:space="preserve"> </w:t>
      </w:r>
      <w:r w:rsidRPr="009237B5">
        <w:t>Smart-технологии</w:t>
      </w:r>
    </w:p>
    <w:p w:rsidR="006B61BF" w:rsidRDefault="006B61BF" w:rsidP="006B61BF">
      <w:pPr>
        <w:widowControl w:val="0"/>
        <w:shd w:val="clear" w:color="auto" w:fill="FFFFFF"/>
        <w:spacing w:line="360" w:lineRule="auto"/>
        <w:ind w:firstLine="709"/>
        <w:jc w:val="both"/>
        <w:rPr>
          <w:noProof/>
        </w:rPr>
      </w:pPr>
    </w:p>
    <w:p w:rsidR="006B61BF" w:rsidRDefault="006B61BF" w:rsidP="006B61BF">
      <w:pPr>
        <w:widowControl w:val="0"/>
        <w:shd w:val="clear" w:color="auto" w:fill="FFFFFF"/>
        <w:spacing w:line="360" w:lineRule="auto"/>
        <w:ind w:firstLine="709"/>
        <w:jc w:val="both"/>
        <w:rPr>
          <w:color w:val="000000"/>
        </w:rPr>
      </w:pPr>
      <w:r>
        <w:rPr>
          <w:noProof/>
        </w:rPr>
        <w:t xml:space="preserve">Для этого рассчитываются коэффициенты устройства развязывания по методике, представленной на предыдущих этапах проекта </w:t>
      </w:r>
      <w:r w:rsidRPr="00123EC9">
        <w:rPr>
          <w:noProof/>
        </w:rPr>
        <w:t>[</w:t>
      </w:r>
      <w:r>
        <w:rPr>
          <w:noProof/>
        </w:rPr>
        <w:t>52</w:t>
      </w:r>
      <w:r w:rsidRPr="00123EC9">
        <w:rPr>
          <w:noProof/>
        </w:rPr>
        <w:t>]</w:t>
      </w:r>
      <w:r>
        <w:rPr>
          <w:noProof/>
        </w:rPr>
        <w:t>. Для сложного объекта (3.1), с регуляторами (3.</w:t>
      </w:r>
      <w:r w:rsidRPr="00FF6A9A">
        <w:rPr>
          <w:noProof/>
        </w:rPr>
        <w:t>9)</w:t>
      </w:r>
      <w:r>
        <w:rPr>
          <w:noProof/>
        </w:rPr>
        <w:t>, развязывающие устройства равны:</w:t>
      </w:r>
      <w:r w:rsidRPr="00252166">
        <w:rPr>
          <w:noProof/>
        </w:rPr>
        <w:t xml:space="preserve"> </w:t>
      </w:r>
      <w:r w:rsidRPr="00123EC9">
        <w:rPr>
          <w:color w:val="000000"/>
          <w:position w:val="-10"/>
        </w:rPr>
        <w:object w:dxaOrig="2260" w:dyaOrig="340">
          <v:shape id="_x0000_i1073" type="#_x0000_t75" style="width:109.65pt;height:17.6pt" o:ole="">
            <v:imagedata r:id="rId153" o:title=""/>
          </v:shape>
          <o:OLEObject Type="Embed" ProgID="Equation.3" ShapeID="_x0000_i1073" DrawAspect="Content" ObjectID="_1664979302" r:id="rId154"/>
        </w:object>
      </w:r>
    </w:p>
    <w:p w:rsidR="006B61BF" w:rsidRDefault="006B61BF" w:rsidP="006B61BF">
      <w:pPr>
        <w:widowControl w:val="0"/>
        <w:shd w:val="clear" w:color="auto" w:fill="FFFFFF"/>
        <w:spacing w:line="360" w:lineRule="auto"/>
        <w:ind w:firstLine="709"/>
        <w:jc w:val="both"/>
      </w:pPr>
      <w:r w:rsidRPr="002314BE">
        <w:t xml:space="preserve">Результаты </w:t>
      </w:r>
      <w:r>
        <w:t xml:space="preserve">моделирования сложной системы управления дистилляционной колонной </w:t>
      </w:r>
      <w:r w:rsidRPr="005F2B7E">
        <w:rPr>
          <w:noProof/>
        </w:rPr>
        <w:t>(Приложение Т)</w:t>
      </w:r>
      <w:r>
        <w:t xml:space="preserve"> с регуляторами (3.</w:t>
      </w:r>
      <w:r w:rsidRPr="00FF6A9A">
        <w:t>9</w:t>
      </w:r>
      <w:r>
        <w:t>) и развязывающим устройством предоставлены на рисунке 3</w:t>
      </w:r>
      <w:r w:rsidRPr="00FF6A9A">
        <w:t>.9</w:t>
      </w:r>
      <w:r>
        <w:t xml:space="preserve"> в виде переходных процессов.</w:t>
      </w:r>
    </w:p>
    <w:p w:rsidR="006B61BF" w:rsidRDefault="006B61BF" w:rsidP="006B61BF">
      <w:pPr>
        <w:widowControl w:val="0"/>
        <w:shd w:val="clear" w:color="auto" w:fill="FFFFFF"/>
        <w:spacing w:line="360" w:lineRule="auto"/>
        <w:ind w:firstLine="709"/>
        <w:jc w:val="both"/>
      </w:pPr>
    </w:p>
    <w:p w:rsidR="006B61BF" w:rsidRPr="003737C5" w:rsidRDefault="006B61BF" w:rsidP="006B61BF">
      <w:pPr>
        <w:widowControl w:val="0"/>
        <w:shd w:val="clear" w:color="auto" w:fill="FFFFFF"/>
        <w:tabs>
          <w:tab w:val="left" w:pos="0"/>
        </w:tabs>
        <w:spacing w:line="360" w:lineRule="auto"/>
        <w:jc w:val="center"/>
        <w:rPr>
          <w:noProof/>
        </w:rPr>
      </w:pPr>
      <w:r w:rsidRPr="003737C5">
        <w:rPr>
          <w:noProof/>
        </w:rPr>
        <w:drawing>
          <wp:inline distT="0" distB="0" distL="0" distR="0" wp14:anchorId="65BBF204" wp14:editId="76407EA2">
            <wp:extent cx="2498346" cy="1886507"/>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552940" cy="1927731"/>
                    </a:xfrm>
                    <a:prstGeom prst="rect">
                      <a:avLst/>
                    </a:prstGeom>
                    <a:noFill/>
                    <a:ln>
                      <a:noFill/>
                    </a:ln>
                  </pic:spPr>
                </pic:pic>
              </a:graphicData>
            </a:graphic>
          </wp:inline>
        </w:drawing>
      </w:r>
      <w:r w:rsidRPr="003737C5">
        <w:rPr>
          <w:noProof/>
        </w:rPr>
        <w:t xml:space="preserve">      </w:t>
      </w:r>
      <w:r w:rsidRPr="003737C5">
        <w:rPr>
          <w:noProof/>
        </w:rPr>
        <w:drawing>
          <wp:inline distT="0" distB="0" distL="0" distR="0" wp14:anchorId="2346FE5F" wp14:editId="75993D2D">
            <wp:extent cx="2549502" cy="1943100"/>
            <wp:effectExtent l="0" t="0" r="381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596672" cy="1979051"/>
                    </a:xfrm>
                    <a:prstGeom prst="rect">
                      <a:avLst/>
                    </a:prstGeom>
                    <a:noFill/>
                    <a:ln>
                      <a:noFill/>
                    </a:ln>
                  </pic:spPr>
                </pic:pic>
              </a:graphicData>
            </a:graphic>
          </wp:inline>
        </w:drawing>
      </w:r>
    </w:p>
    <w:p w:rsidR="006B61BF" w:rsidRDefault="006B61BF" w:rsidP="006B61BF">
      <w:pPr>
        <w:spacing w:line="360" w:lineRule="auto"/>
        <w:ind w:firstLine="709"/>
        <w:jc w:val="center"/>
      </w:pPr>
      <w:r w:rsidRPr="003737C5">
        <w:t>Рисунок 3.9 – Результаты моделирования сложной системы управления процессами дистилляционной колонны</w:t>
      </w:r>
    </w:p>
    <w:p w:rsidR="006B61BF" w:rsidRPr="002314BE" w:rsidRDefault="006B61BF" w:rsidP="006B61BF">
      <w:pPr>
        <w:spacing w:line="360" w:lineRule="auto"/>
        <w:ind w:firstLine="709"/>
        <w:jc w:val="center"/>
      </w:pPr>
    </w:p>
    <w:p w:rsidR="006B61BF" w:rsidRDefault="006B61BF" w:rsidP="006B61BF">
      <w:pPr>
        <w:widowControl w:val="0"/>
        <w:shd w:val="clear" w:color="auto" w:fill="FFFFFF"/>
        <w:spacing w:line="360" w:lineRule="auto"/>
        <w:ind w:firstLine="709"/>
        <w:jc w:val="both"/>
        <w:rPr>
          <w:noProof/>
        </w:rPr>
      </w:pPr>
      <w:r>
        <w:rPr>
          <w:noProof/>
        </w:rPr>
        <w:t xml:space="preserve">По переходным процессам </w:t>
      </w:r>
      <w:r>
        <w:t>первого и второго контуров</w:t>
      </w:r>
      <w:r w:rsidRPr="00462623">
        <w:t xml:space="preserve"> </w:t>
      </w:r>
      <w:r>
        <w:t>сложной системы управления дистилляционной колонной нефтегазовой отрасли можно сделать вывод, что задача стабилизации технологических процессов на основе</w:t>
      </w:r>
      <w:r w:rsidRPr="00FB25B6">
        <w:t xml:space="preserve"> </w:t>
      </w:r>
      <w:r w:rsidRPr="009237B5">
        <w:t>Smart-технологи</w:t>
      </w:r>
      <w:r>
        <w:t>й решена.</w:t>
      </w:r>
    </w:p>
    <w:p w:rsidR="006B61BF" w:rsidRDefault="006B61BF" w:rsidP="006B61BF">
      <w:pPr>
        <w:widowControl w:val="0"/>
        <w:shd w:val="clear" w:color="auto" w:fill="FFFFFF"/>
        <w:spacing w:line="360" w:lineRule="auto"/>
        <w:ind w:firstLine="709"/>
        <w:jc w:val="both"/>
        <w:rPr>
          <w:noProof/>
        </w:rPr>
      </w:pPr>
    </w:p>
    <w:p w:rsidR="006B61BF" w:rsidRPr="006A088D" w:rsidRDefault="006B61BF" w:rsidP="006B61BF">
      <w:pPr>
        <w:widowControl w:val="0"/>
        <w:shd w:val="clear" w:color="auto" w:fill="FFFFFF"/>
        <w:spacing w:line="360" w:lineRule="auto"/>
        <w:ind w:firstLine="709"/>
        <w:jc w:val="both"/>
        <w:rPr>
          <w:b/>
          <w:noProof/>
        </w:rPr>
      </w:pPr>
      <w:r w:rsidRPr="006A088D">
        <w:rPr>
          <w:b/>
          <w:noProof/>
        </w:rPr>
        <w:t xml:space="preserve">3.3 Заключение </w:t>
      </w:r>
    </w:p>
    <w:p w:rsidR="006B61BF" w:rsidRDefault="006B61BF" w:rsidP="006B61BF">
      <w:pPr>
        <w:widowControl w:val="0"/>
        <w:shd w:val="clear" w:color="auto" w:fill="FFFFFF"/>
        <w:spacing w:line="360" w:lineRule="auto"/>
        <w:ind w:firstLine="709"/>
        <w:jc w:val="both"/>
        <w:rPr>
          <w:noProof/>
        </w:rPr>
      </w:pPr>
    </w:p>
    <w:p w:rsidR="006B61BF" w:rsidRDefault="006B61BF" w:rsidP="006B61BF">
      <w:pPr>
        <w:widowControl w:val="0"/>
        <w:shd w:val="clear" w:color="auto" w:fill="FFFFFF"/>
        <w:spacing w:line="360" w:lineRule="auto"/>
        <w:ind w:firstLine="709"/>
        <w:jc w:val="both"/>
        <w:rPr>
          <w:noProof/>
        </w:rPr>
      </w:pPr>
      <w:r>
        <w:rPr>
          <w:noProof/>
        </w:rPr>
        <w:t>Получены основные результаты:</w:t>
      </w:r>
    </w:p>
    <w:p w:rsidR="006B61BF" w:rsidRDefault="006B61BF" w:rsidP="006B61BF">
      <w:pPr>
        <w:widowControl w:val="0"/>
        <w:shd w:val="clear" w:color="auto" w:fill="FFFFFF"/>
        <w:spacing w:line="360" w:lineRule="auto"/>
        <w:ind w:firstLine="709"/>
        <w:jc w:val="both"/>
        <w:rPr>
          <w:rStyle w:val="tlid-translation"/>
          <w:lang w:eastAsia="pl-PL"/>
        </w:rPr>
      </w:pPr>
      <w:r w:rsidRPr="00AA1E91">
        <w:rPr>
          <w:noProof/>
        </w:rPr>
        <w:t xml:space="preserve">– </w:t>
      </w:r>
      <w:r>
        <w:rPr>
          <w:noProof/>
        </w:rPr>
        <w:t>Р</w:t>
      </w:r>
      <w:r w:rsidRPr="00BB5DB9">
        <w:rPr>
          <w:noProof/>
        </w:rPr>
        <w:t>азработано программное обеспечение реализации алгоритм</w:t>
      </w:r>
      <w:r>
        <w:rPr>
          <w:noProof/>
        </w:rPr>
        <w:t>ов</w:t>
      </w:r>
      <w:r w:rsidRPr="00BB5DB9">
        <w:rPr>
          <w:noProof/>
        </w:rPr>
        <w:t xml:space="preserve"> </w:t>
      </w:r>
      <w:r>
        <w:rPr>
          <w:noProof/>
        </w:rPr>
        <w:t>S</w:t>
      </w:r>
      <w:r>
        <w:rPr>
          <w:noProof/>
          <w:lang w:val="en-US"/>
        </w:rPr>
        <w:t>mart</w:t>
      </w:r>
      <w:r w:rsidRPr="00BB5DB9">
        <w:rPr>
          <w:noProof/>
        </w:rPr>
        <w:t>–технологии</w:t>
      </w:r>
      <w:r>
        <w:rPr>
          <w:noProof/>
        </w:rPr>
        <w:t xml:space="preserve">, </w:t>
      </w:r>
      <w:r w:rsidRPr="00BB5DB9">
        <w:rPr>
          <w:noProof/>
        </w:rPr>
        <w:t xml:space="preserve">для решения </w:t>
      </w:r>
      <w:r w:rsidRPr="00BB5DB9">
        <w:rPr>
          <w:rStyle w:val="tlid-translation"/>
          <w:lang w:eastAsia="pl-PL"/>
        </w:rPr>
        <w:t xml:space="preserve">задачи </w:t>
      </w:r>
      <w:r w:rsidRPr="002314BE">
        <w:rPr>
          <w:rStyle w:val="tlid-translation"/>
          <w:lang w:eastAsia="pl-PL"/>
        </w:rPr>
        <w:t xml:space="preserve">синтеза оптимальной </w:t>
      </w:r>
      <w:r>
        <w:rPr>
          <w:rStyle w:val="tlid-translation"/>
          <w:lang w:eastAsia="pl-PL"/>
        </w:rPr>
        <w:t xml:space="preserve">сложной </w:t>
      </w:r>
      <w:r w:rsidRPr="002314BE">
        <w:rPr>
          <w:rStyle w:val="tlid-translation"/>
          <w:lang w:eastAsia="pl-PL"/>
        </w:rPr>
        <w:t>системы управления технологическими процессами нефтегазовой отрасли</w:t>
      </w:r>
      <w:r>
        <w:rPr>
          <w:rStyle w:val="tlid-translation"/>
          <w:lang w:eastAsia="pl-PL"/>
        </w:rPr>
        <w:t xml:space="preserve"> на примере </w:t>
      </w:r>
      <w:r w:rsidRPr="002314BE">
        <w:t>дистилляционной колонны процесса очистки природного газа от различных примесей</w:t>
      </w:r>
      <w:r>
        <w:t xml:space="preserve"> </w:t>
      </w:r>
      <w:r w:rsidRPr="00F262A1">
        <w:t>(</w:t>
      </w:r>
      <w:r w:rsidRPr="005F2B7E">
        <w:rPr>
          <w:lang w:val="kk-KZ"/>
        </w:rPr>
        <w:t>Приложение</w:t>
      </w:r>
      <w:r w:rsidRPr="005F2B7E">
        <w:t xml:space="preserve"> Х)</w:t>
      </w:r>
      <w:r w:rsidRPr="005F2B7E">
        <w:rPr>
          <w:rStyle w:val="tlid-translation"/>
          <w:lang w:eastAsia="pl-PL"/>
        </w:rPr>
        <w:t>.</w:t>
      </w:r>
    </w:p>
    <w:p w:rsidR="006B61BF" w:rsidRDefault="006B61BF" w:rsidP="006B61BF">
      <w:pPr>
        <w:widowControl w:val="0"/>
        <w:shd w:val="clear" w:color="auto" w:fill="FFFFFF"/>
        <w:spacing w:line="360" w:lineRule="auto"/>
        <w:ind w:firstLine="709"/>
        <w:jc w:val="both"/>
      </w:pPr>
      <w:r w:rsidRPr="00AA1E91">
        <w:rPr>
          <w:noProof/>
        </w:rPr>
        <w:t>–</w:t>
      </w:r>
      <w:r>
        <w:rPr>
          <w:noProof/>
        </w:rPr>
        <w:t xml:space="preserve"> </w:t>
      </w:r>
      <w:r>
        <w:t xml:space="preserve">В среде </w:t>
      </w:r>
      <w:r>
        <w:rPr>
          <w:lang w:val="en-US"/>
        </w:rPr>
        <w:t>MATLAB</w:t>
      </w:r>
      <w:r>
        <w:t xml:space="preserve"> сформировано программное обеспечение модифицированного алгоритма </w:t>
      </w:r>
      <w:r>
        <w:rPr>
          <w:lang w:val="en-US"/>
        </w:rPr>
        <w:t>AIS</w:t>
      </w:r>
      <w:r w:rsidRPr="000712C6">
        <w:t>-</w:t>
      </w:r>
      <w:r>
        <w:rPr>
          <w:lang w:val="en-US"/>
        </w:rPr>
        <w:t>GA</w:t>
      </w:r>
      <w:r>
        <w:t xml:space="preserve">, состоящее из подпрограмм </w:t>
      </w:r>
      <w:r>
        <w:rPr>
          <w:lang w:val="en-US"/>
        </w:rPr>
        <w:t>GA</w:t>
      </w:r>
      <w:r w:rsidRPr="00D0574B">
        <w:t xml:space="preserve">, </w:t>
      </w:r>
      <w:r>
        <w:rPr>
          <w:lang w:val="en-US"/>
        </w:rPr>
        <w:t>AIS</w:t>
      </w:r>
      <w:r w:rsidRPr="00D0574B">
        <w:t>-</w:t>
      </w:r>
      <w:r>
        <w:rPr>
          <w:lang w:val="en-US"/>
        </w:rPr>
        <w:t>NSA</w:t>
      </w:r>
      <w:r>
        <w:t xml:space="preserve">, </w:t>
      </w:r>
      <w:r>
        <w:rPr>
          <w:lang w:val="en-US"/>
        </w:rPr>
        <w:t>AIS</w:t>
      </w:r>
      <w:r w:rsidRPr="00555C33">
        <w:t>-</w:t>
      </w:r>
      <w:r>
        <w:rPr>
          <w:lang w:val="en-US"/>
        </w:rPr>
        <w:t>CLONALG</w:t>
      </w:r>
      <w:r>
        <w:t>.</w:t>
      </w:r>
    </w:p>
    <w:p w:rsidR="006B61BF" w:rsidRDefault="006B61BF" w:rsidP="006B61BF">
      <w:pPr>
        <w:widowControl w:val="0"/>
        <w:shd w:val="clear" w:color="auto" w:fill="FFFFFF"/>
        <w:spacing w:line="360" w:lineRule="auto"/>
        <w:ind w:firstLine="709"/>
        <w:jc w:val="both"/>
        <w:rPr>
          <w:rStyle w:val="tlid-translation"/>
          <w:lang w:eastAsia="pl-PL"/>
        </w:rPr>
      </w:pPr>
      <w:r w:rsidRPr="00AA1E91">
        <w:rPr>
          <w:noProof/>
        </w:rPr>
        <w:t>–</w:t>
      </w:r>
      <w:r>
        <w:rPr>
          <w:noProof/>
        </w:rPr>
        <w:t xml:space="preserve"> </w:t>
      </w:r>
      <w:r>
        <w:rPr>
          <w:rStyle w:val="tlid-translation"/>
          <w:lang w:eastAsia="pl-PL"/>
        </w:rPr>
        <w:t>Р</w:t>
      </w:r>
      <w:r w:rsidRPr="002314BE">
        <w:rPr>
          <w:rStyle w:val="tlid-translation"/>
          <w:lang w:eastAsia="pl-PL"/>
        </w:rPr>
        <w:t>азработан</w:t>
      </w:r>
      <w:r>
        <w:rPr>
          <w:rStyle w:val="tlid-translation"/>
          <w:lang w:eastAsia="pl-PL"/>
        </w:rPr>
        <w:t xml:space="preserve">а подпрограмма модифицированного </w:t>
      </w:r>
      <w:r w:rsidRPr="002314BE">
        <w:rPr>
          <w:rStyle w:val="tlid-translation"/>
          <w:lang w:eastAsia="pl-PL"/>
        </w:rPr>
        <w:t>алгоритм</w:t>
      </w:r>
      <w:r>
        <w:rPr>
          <w:rStyle w:val="tlid-translation"/>
          <w:lang w:eastAsia="pl-PL"/>
        </w:rPr>
        <w:t xml:space="preserve">а </w:t>
      </w:r>
      <w:r>
        <w:rPr>
          <w:rStyle w:val="tlid-translation"/>
          <w:lang w:val="en-US" w:eastAsia="pl-PL"/>
        </w:rPr>
        <w:t>AIS</w:t>
      </w:r>
      <w:r w:rsidRPr="00042F6D">
        <w:rPr>
          <w:rStyle w:val="tlid-translation"/>
          <w:lang w:eastAsia="pl-PL"/>
        </w:rPr>
        <w:t>-</w:t>
      </w:r>
      <w:r>
        <w:rPr>
          <w:rStyle w:val="tlid-translation"/>
          <w:lang w:val="en-US" w:eastAsia="pl-PL"/>
        </w:rPr>
        <w:t>GA</w:t>
      </w:r>
      <w:r>
        <w:rPr>
          <w:rStyle w:val="tlid-translation"/>
          <w:lang w:eastAsia="pl-PL"/>
        </w:rPr>
        <w:t xml:space="preserve"> на основе генетического </w:t>
      </w:r>
      <w:r w:rsidRPr="00273527">
        <w:rPr>
          <w:rStyle w:val="tlid-translation"/>
          <w:lang w:eastAsia="pl-PL"/>
        </w:rPr>
        <w:t xml:space="preserve">алгоритма </w:t>
      </w:r>
      <w:r>
        <w:rPr>
          <w:rStyle w:val="tlid-translation"/>
          <w:lang w:eastAsia="pl-PL"/>
        </w:rPr>
        <w:t>для формирования начальных значений типовых регуляторов.</w:t>
      </w:r>
    </w:p>
    <w:p w:rsidR="006B61BF" w:rsidRDefault="006B61BF" w:rsidP="006B61BF">
      <w:pPr>
        <w:widowControl w:val="0"/>
        <w:shd w:val="clear" w:color="auto" w:fill="FFFFFF"/>
        <w:spacing w:line="360" w:lineRule="auto"/>
        <w:ind w:firstLine="709"/>
        <w:jc w:val="both"/>
        <w:rPr>
          <w:rStyle w:val="tlid-translation"/>
          <w:lang w:eastAsia="pl-PL"/>
        </w:rPr>
      </w:pPr>
      <w:r w:rsidRPr="00AA1E91">
        <w:rPr>
          <w:noProof/>
        </w:rPr>
        <w:t xml:space="preserve">– </w:t>
      </w:r>
      <w:r>
        <w:rPr>
          <w:noProof/>
        </w:rPr>
        <w:t xml:space="preserve">Разработана подпрограмма </w:t>
      </w:r>
      <w:r>
        <w:rPr>
          <w:lang w:val="en-US"/>
        </w:rPr>
        <w:t>AIS</w:t>
      </w:r>
      <w:r w:rsidRPr="00D0574B">
        <w:t>-</w:t>
      </w:r>
      <w:r>
        <w:rPr>
          <w:lang w:val="en-US"/>
        </w:rPr>
        <w:t>NSA</w:t>
      </w:r>
      <w:r>
        <w:t xml:space="preserve"> для </w:t>
      </w:r>
      <w:r w:rsidRPr="002314BE">
        <w:rPr>
          <w:rStyle w:val="tlid-translation"/>
          <w:lang w:eastAsia="pl-PL"/>
        </w:rPr>
        <w:t>распозна</w:t>
      </w:r>
      <w:r>
        <w:rPr>
          <w:rStyle w:val="tlid-translation"/>
          <w:lang w:eastAsia="pl-PL"/>
        </w:rPr>
        <w:t>вания</w:t>
      </w:r>
      <w:r w:rsidRPr="002314BE">
        <w:rPr>
          <w:rStyle w:val="tlid-translation"/>
          <w:lang w:eastAsia="pl-PL"/>
        </w:rPr>
        <w:t xml:space="preserve"> и игнорирова</w:t>
      </w:r>
      <w:r>
        <w:rPr>
          <w:rStyle w:val="tlid-translation"/>
          <w:lang w:eastAsia="pl-PL"/>
        </w:rPr>
        <w:t>ния</w:t>
      </w:r>
      <w:r w:rsidRPr="002314BE">
        <w:rPr>
          <w:rStyle w:val="tlid-translation"/>
          <w:lang w:eastAsia="pl-PL"/>
        </w:rPr>
        <w:t xml:space="preserve"> нежелательны</w:t>
      </w:r>
      <w:r>
        <w:rPr>
          <w:rStyle w:val="tlid-translation"/>
          <w:lang w:eastAsia="pl-PL"/>
        </w:rPr>
        <w:t>х</w:t>
      </w:r>
      <w:r w:rsidRPr="002314BE">
        <w:rPr>
          <w:rStyle w:val="tlid-translation"/>
          <w:lang w:eastAsia="pl-PL"/>
        </w:rPr>
        <w:t xml:space="preserve"> </w:t>
      </w:r>
      <w:r>
        <w:rPr>
          <w:rStyle w:val="tlid-translation"/>
          <w:lang w:eastAsia="pl-PL"/>
        </w:rPr>
        <w:t>локальных минимумов</w:t>
      </w:r>
      <w:r w:rsidRPr="002314BE">
        <w:rPr>
          <w:rStyle w:val="tlid-translation"/>
          <w:lang w:eastAsia="pl-PL"/>
        </w:rPr>
        <w:t xml:space="preserve"> при поиске оптимальных значений</w:t>
      </w:r>
      <w:r>
        <w:rPr>
          <w:rStyle w:val="tlid-translation"/>
          <w:lang w:eastAsia="pl-PL"/>
        </w:rPr>
        <w:t xml:space="preserve"> и получения диапазона изменения параметров регуляторов.</w:t>
      </w:r>
    </w:p>
    <w:p w:rsidR="0097315A" w:rsidRDefault="006B61BF" w:rsidP="0096201E">
      <w:pPr>
        <w:widowControl w:val="0"/>
        <w:shd w:val="clear" w:color="auto" w:fill="FFFFFF"/>
        <w:spacing w:line="360" w:lineRule="auto"/>
        <w:ind w:firstLine="709"/>
        <w:jc w:val="both"/>
      </w:pPr>
      <w:r w:rsidRPr="00AA1E91">
        <w:rPr>
          <w:noProof/>
        </w:rPr>
        <w:t>–</w:t>
      </w:r>
      <w:r>
        <w:rPr>
          <w:noProof/>
        </w:rPr>
        <w:t xml:space="preserve"> Разработана подпрограмма </w:t>
      </w:r>
      <w:r>
        <w:rPr>
          <w:lang w:val="en-US"/>
        </w:rPr>
        <w:t>AIS</w:t>
      </w:r>
      <w:r w:rsidRPr="00555C33">
        <w:t>-</w:t>
      </w:r>
      <w:r>
        <w:rPr>
          <w:lang w:val="en-US"/>
        </w:rPr>
        <w:t>CLONALG</w:t>
      </w:r>
      <w:r>
        <w:t>, в результате применения которой, получены переходные процессы сложной системы с лучшими показателями оценок качеств.</w:t>
      </w:r>
      <w:r w:rsidR="0097315A">
        <w:br w:type="page"/>
      </w:r>
    </w:p>
    <w:p w:rsidR="00235C5C" w:rsidRPr="00537E5F" w:rsidRDefault="00235C5C" w:rsidP="006E63B4">
      <w:pPr>
        <w:spacing w:line="360" w:lineRule="auto"/>
        <w:jc w:val="center"/>
        <w:rPr>
          <w:b/>
        </w:rPr>
      </w:pPr>
      <w:r w:rsidRPr="00537E5F">
        <w:rPr>
          <w:b/>
        </w:rPr>
        <w:lastRenderedPageBreak/>
        <w:t>ЗАКЛЮЧЕНИЕ</w:t>
      </w:r>
    </w:p>
    <w:p w:rsidR="00235C5C" w:rsidRPr="001509B1" w:rsidRDefault="00235C5C" w:rsidP="006E63B4">
      <w:pPr>
        <w:spacing w:line="360" w:lineRule="auto"/>
        <w:ind w:left="142" w:firstLine="567"/>
        <w:jc w:val="both"/>
        <w:rPr>
          <w:highlight w:val="yellow"/>
        </w:rPr>
      </w:pPr>
    </w:p>
    <w:p w:rsidR="00235C5C" w:rsidRDefault="00235C5C" w:rsidP="007D73B0">
      <w:pPr>
        <w:pStyle w:val="Default"/>
        <w:spacing w:line="360" w:lineRule="auto"/>
        <w:ind w:firstLine="709"/>
        <w:jc w:val="both"/>
      </w:pPr>
      <w:r w:rsidRPr="00F07DD8">
        <w:t xml:space="preserve">В ходе выполнения проекта по разработке когнитивной </w:t>
      </w:r>
      <w:r w:rsidRPr="00F07DD8">
        <w:rPr>
          <w:lang w:val="en-US"/>
        </w:rPr>
        <w:t>Smart</w:t>
      </w:r>
      <w:r w:rsidRPr="00F07DD8">
        <w:rPr>
          <w:lang w:val="kk-KZ"/>
        </w:rPr>
        <w:t>-</w:t>
      </w:r>
      <w:r w:rsidRPr="00F07DD8">
        <w:t xml:space="preserve">технологии для интеллектуальных систем управления сложными объектами на основе подходов искусственного интеллекта, согласно </w:t>
      </w:r>
      <w:r w:rsidRPr="00184572">
        <w:t xml:space="preserve">календарному плану </w:t>
      </w:r>
      <w:r w:rsidRPr="00D20634">
        <w:t>(Приложение А)</w:t>
      </w:r>
      <w:r w:rsidR="00976EC0" w:rsidRPr="00976EC0">
        <w:t xml:space="preserve"> </w:t>
      </w:r>
      <w:r w:rsidR="00976EC0">
        <w:rPr>
          <w:lang w:val="kk-KZ"/>
        </w:rPr>
        <w:t>за 2020 год</w:t>
      </w:r>
      <w:r w:rsidRPr="00184572">
        <w:t>, были</w:t>
      </w:r>
      <w:r w:rsidRPr="00F07DD8">
        <w:t xml:space="preserve"> получены следующие основные результаты:</w:t>
      </w:r>
    </w:p>
    <w:p w:rsidR="007E2923" w:rsidRPr="003D0D68" w:rsidRDefault="00FD529A" w:rsidP="00FD529A">
      <w:pPr>
        <w:pStyle w:val="Default"/>
        <w:tabs>
          <w:tab w:val="left" w:pos="993"/>
        </w:tabs>
        <w:spacing w:line="360" w:lineRule="auto"/>
        <w:ind w:firstLine="709"/>
        <w:jc w:val="both"/>
      </w:pPr>
      <w:r>
        <w:t xml:space="preserve">- </w:t>
      </w:r>
      <w:r w:rsidR="007E2923">
        <w:rPr>
          <w:lang w:val="kk-KZ"/>
        </w:rPr>
        <w:t>Разработана</w:t>
      </w:r>
      <w:r w:rsidR="007E2923" w:rsidRPr="007E2923">
        <w:t xml:space="preserve"> система диагностики промышленного оборудования на основе модифицированных алгоритмов искусственных иммунных систем и подхода </w:t>
      </w:r>
      <w:r w:rsidR="007E2923" w:rsidRPr="007E2923">
        <w:rPr>
          <w:lang w:val="en-US"/>
        </w:rPr>
        <w:t>AMDEC</w:t>
      </w:r>
      <w:r w:rsidR="007E2923" w:rsidRPr="007E2923">
        <w:t xml:space="preserve"> с использованием современной микропроцессорной техники фирмы </w:t>
      </w:r>
      <w:r w:rsidR="007E2923" w:rsidRPr="007E2923">
        <w:rPr>
          <w:lang w:val="en-US"/>
        </w:rPr>
        <w:t>Schneider</w:t>
      </w:r>
      <w:r w:rsidR="007E2923" w:rsidRPr="007E2923">
        <w:t xml:space="preserve"> </w:t>
      </w:r>
      <w:r w:rsidR="007E2923" w:rsidRPr="007E2923">
        <w:rPr>
          <w:lang w:val="en-US"/>
        </w:rPr>
        <w:t>Electric</w:t>
      </w:r>
      <w:r w:rsidR="007E2923">
        <w:rPr>
          <w:lang w:val="kk-KZ"/>
        </w:rPr>
        <w:t xml:space="preserve"> </w:t>
      </w:r>
      <w:r w:rsidR="007E2923">
        <w:t>для</w:t>
      </w:r>
      <w:r w:rsidR="007E2923" w:rsidRPr="007F6B10">
        <w:rPr>
          <w:b/>
        </w:rPr>
        <w:t xml:space="preserve"> </w:t>
      </w:r>
      <w:r w:rsidR="007E2923" w:rsidRPr="003D0D68">
        <w:t>поддержки дорогостоящего оборудования в рабочем сост</w:t>
      </w:r>
      <w:r w:rsidR="007E2923">
        <w:t>оянии, своевременного анализа</w:t>
      </w:r>
      <w:r w:rsidR="007E2923" w:rsidRPr="003D0D68">
        <w:t xml:space="preserve"> и прогнозирования критических состояний.</w:t>
      </w:r>
    </w:p>
    <w:p w:rsidR="007D73B0" w:rsidRDefault="00FD529A" w:rsidP="00FD529A">
      <w:pPr>
        <w:pStyle w:val="Default"/>
        <w:tabs>
          <w:tab w:val="left" w:pos="851"/>
        </w:tabs>
        <w:spacing w:line="360" w:lineRule="auto"/>
        <w:ind w:firstLine="709"/>
        <w:jc w:val="both"/>
      </w:pPr>
      <w:r>
        <w:t xml:space="preserve">- </w:t>
      </w:r>
      <w:r w:rsidR="007E2923" w:rsidRPr="007E2923">
        <w:rPr>
          <w:lang w:val="kk-KZ"/>
        </w:rPr>
        <w:t>Разработана блок-схема функционирования системы диагностики промышленного оборудования на основе подхода AMDEC и модифицированных алгоритмов искусственных иммунных систем (AIS) с использованием м</w:t>
      </w:r>
      <w:r w:rsidR="00CD46FA">
        <w:rPr>
          <w:lang w:val="kk-KZ"/>
        </w:rPr>
        <w:t xml:space="preserve">етодов FPA (Flower Pollination </w:t>
      </w:r>
      <w:proofErr w:type="gramStart"/>
      <w:r w:rsidR="00CD46FA">
        <w:rPr>
          <w:lang w:val="kk-KZ"/>
        </w:rPr>
        <w:t>А</w:t>
      </w:r>
      <w:proofErr w:type="gramEnd"/>
      <w:r w:rsidR="007E2923" w:rsidRPr="007E2923">
        <w:rPr>
          <w:lang w:val="kk-KZ"/>
        </w:rPr>
        <w:t xml:space="preserve">lgorithm), RF (Random Forest) и GWO (Grey Wolf Optimization). </w:t>
      </w:r>
      <w:r w:rsidR="00E341AE" w:rsidRPr="007E2923">
        <w:t xml:space="preserve">Расширение методологии AMDEC за счёт применения интеллектуального прогноза позволяет анализировать большой объём производственных данных и снизить трудоёмкость процесса диагностики состояния оборудования. </w:t>
      </w:r>
    </w:p>
    <w:p w:rsidR="007D73B0" w:rsidRDefault="00FD529A" w:rsidP="00FD529A">
      <w:pPr>
        <w:pStyle w:val="Default"/>
        <w:tabs>
          <w:tab w:val="left" w:pos="993"/>
        </w:tabs>
        <w:spacing w:line="360" w:lineRule="auto"/>
        <w:ind w:firstLine="709"/>
        <w:jc w:val="both"/>
      </w:pPr>
      <w:r>
        <w:t xml:space="preserve">- </w:t>
      </w:r>
      <w:r w:rsidR="007E2923" w:rsidRPr="007D73B0">
        <w:rPr>
          <w:lang w:val="kk-KZ"/>
        </w:rPr>
        <w:t>Осуществлена оценка степени критичности отказов</w:t>
      </w:r>
      <w:r w:rsidR="007E2923" w:rsidRPr="00C0314A">
        <w:t xml:space="preserve"> </w:t>
      </w:r>
      <w:r w:rsidR="007E2923">
        <w:t>оборудования У700 предприятия ТенгизШевройл</w:t>
      </w:r>
      <w:r w:rsidR="007E2923" w:rsidRPr="007D73B0">
        <w:rPr>
          <w:lang w:val="kk-KZ"/>
        </w:rPr>
        <w:t xml:space="preserve"> на основе расчёта индекса приоритетов рисков </w:t>
      </w:r>
      <w:r w:rsidR="007E2923" w:rsidRPr="007D73B0">
        <w:rPr>
          <w:lang w:val="en-US"/>
        </w:rPr>
        <w:t>RPI</w:t>
      </w:r>
      <w:r w:rsidR="007E2923">
        <w:t>, проведён анализ критичности отказов оборудования с помощью показателей степени критичности и вероятности возникновения отказа, а также приведён пример спецификации возможных отказов оборудования. Предложенная</w:t>
      </w:r>
      <w:r w:rsidR="00E341AE" w:rsidRPr="007A4379">
        <w:t xml:space="preserve"> система диагностики позволяет выявить основные типы отказов: физическое заклинивание, вибрации, неправильный запуск/останов; короткое замыкание; превышение допустимых пределов и т.д. </w:t>
      </w:r>
    </w:p>
    <w:p w:rsidR="007D73B0" w:rsidRDefault="00FD529A" w:rsidP="00FD529A">
      <w:pPr>
        <w:pStyle w:val="Default"/>
        <w:tabs>
          <w:tab w:val="left" w:pos="993"/>
        </w:tabs>
        <w:spacing w:line="360" w:lineRule="auto"/>
        <w:ind w:firstLine="709"/>
        <w:jc w:val="both"/>
      </w:pPr>
      <w:r>
        <w:t xml:space="preserve">- </w:t>
      </w:r>
      <w:r w:rsidR="007E2923">
        <w:t>Разработаны мнемосхемы для управления сложными объектами с использованием достижений искусственного интеллекта и когнитивных технологий.</w:t>
      </w:r>
      <w:r w:rsidR="007E2923" w:rsidRPr="002000DF">
        <w:t xml:space="preserve"> </w:t>
      </w:r>
    </w:p>
    <w:p w:rsidR="007D73B0" w:rsidRDefault="00FD529A" w:rsidP="00FD529A">
      <w:pPr>
        <w:pStyle w:val="Default"/>
        <w:tabs>
          <w:tab w:val="left" w:pos="993"/>
        </w:tabs>
        <w:spacing w:line="360" w:lineRule="auto"/>
        <w:ind w:firstLine="709"/>
        <w:jc w:val="both"/>
      </w:pPr>
      <w:r>
        <w:t xml:space="preserve">- </w:t>
      </w:r>
      <w:r w:rsidR="007E2923" w:rsidRPr="007D73B0">
        <w:rPr>
          <w:lang w:val="kk-KZ"/>
        </w:rPr>
        <w:t xml:space="preserve">Создана методика эргономического проектирования когнитивных мнемосхем </w:t>
      </w:r>
      <w:r w:rsidR="00CD46FA" w:rsidRPr="007D73B0">
        <w:rPr>
          <w:spacing w:val="2"/>
          <w:lang w:val="kk-KZ"/>
        </w:rPr>
        <w:t>с учё</w:t>
      </w:r>
      <w:r w:rsidR="007E2923" w:rsidRPr="007D73B0">
        <w:rPr>
          <w:spacing w:val="2"/>
          <w:lang w:val="kk-KZ"/>
        </w:rPr>
        <w:t>том особенностей зрения и психофизиологических характеристик обучающихся</w:t>
      </w:r>
      <w:r w:rsidR="007E2923" w:rsidRPr="007D73B0">
        <w:rPr>
          <w:spacing w:val="2"/>
        </w:rPr>
        <w:t xml:space="preserve">. </w:t>
      </w:r>
    </w:p>
    <w:p w:rsidR="007D73B0" w:rsidRDefault="00FD529A" w:rsidP="00FD529A">
      <w:pPr>
        <w:pStyle w:val="Default"/>
        <w:tabs>
          <w:tab w:val="left" w:pos="993"/>
        </w:tabs>
        <w:spacing w:line="360" w:lineRule="auto"/>
        <w:ind w:firstLine="709"/>
        <w:jc w:val="both"/>
      </w:pPr>
      <w:r>
        <w:t xml:space="preserve">- </w:t>
      </w:r>
      <w:r w:rsidR="007E2923" w:rsidRPr="007D73B0">
        <w:rPr>
          <w:spacing w:val="2"/>
          <w:lang w:val="kk-KZ"/>
        </w:rPr>
        <w:t>Р</w:t>
      </w:r>
      <w:r w:rsidR="007E2923" w:rsidRPr="007D73B0">
        <w:rPr>
          <w:spacing w:val="2"/>
        </w:rPr>
        <w:t>азработ</w:t>
      </w:r>
      <w:r w:rsidR="007E2923" w:rsidRPr="007D73B0">
        <w:rPr>
          <w:spacing w:val="2"/>
          <w:lang w:val="kk-KZ"/>
        </w:rPr>
        <w:t>ана</w:t>
      </w:r>
      <w:r w:rsidR="007E2923" w:rsidRPr="007D73B0">
        <w:rPr>
          <w:spacing w:val="2"/>
        </w:rPr>
        <w:t xml:space="preserve"> информационная оптическая</w:t>
      </w:r>
      <w:r w:rsidR="006B0050" w:rsidRPr="007D73B0">
        <w:rPr>
          <w:spacing w:val="2"/>
        </w:rPr>
        <w:t xml:space="preserve"> Smart-технология</w:t>
      </w:r>
      <w:r w:rsidR="007E2923" w:rsidRPr="007D73B0">
        <w:rPr>
          <w:spacing w:val="2"/>
        </w:rPr>
        <w:t xml:space="preserve"> дистанционного обучения распределённой системе управления </w:t>
      </w:r>
      <w:r w:rsidR="007E2923" w:rsidRPr="007D73B0">
        <w:rPr>
          <w:spacing w:val="2"/>
          <w:lang w:val="en-US"/>
        </w:rPr>
        <w:t>Experion</w:t>
      </w:r>
      <w:r w:rsidR="007E2923" w:rsidRPr="007D73B0">
        <w:rPr>
          <w:spacing w:val="2"/>
        </w:rPr>
        <w:t xml:space="preserve"> </w:t>
      </w:r>
      <w:r w:rsidR="007E2923" w:rsidRPr="007D73B0">
        <w:rPr>
          <w:spacing w:val="2"/>
          <w:lang w:val="en-US"/>
        </w:rPr>
        <w:t>PKS</w:t>
      </w:r>
      <w:r w:rsidR="007E2923" w:rsidRPr="007D73B0">
        <w:rPr>
          <w:spacing w:val="2"/>
        </w:rPr>
        <w:t xml:space="preserve"> </w:t>
      </w:r>
      <w:r w:rsidR="007E2923" w:rsidRPr="007D73B0">
        <w:rPr>
          <w:spacing w:val="2"/>
          <w:lang w:val="kk-KZ"/>
        </w:rPr>
        <w:t xml:space="preserve">фирмы </w:t>
      </w:r>
      <w:r w:rsidR="007E2923" w:rsidRPr="007D73B0">
        <w:rPr>
          <w:spacing w:val="2"/>
          <w:lang w:val="en-US"/>
        </w:rPr>
        <w:t>Honeywell</w:t>
      </w:r>
      <w:r w:rsidR="007E2923" w:rsidRPr="007D73B0">
        <w:rPr>
          <w:spacing w:val="2"/>
        </w:rPr>
        <w:t xml:space="preserve"> для </w:t>
      </w:r>
      <w:r w:rsidR="007E2923" w:rsidRPr="007D73B0">
        <w:rPr>
          <w:spacing w:val="2"/>
          <w:lang w:val="kk-KZ"/>
        </w:rPr>
        <w:t xml:space="preserve">операторов </w:t>
      </w:r>
      <w:r w:rsidR="007E2923" w:rsidRPr="007D73B0">
        <w:rPr>
          <w:spacing w:val="2"/>
        </w:rPr>
        <w:t>нефтегазовой отрасли</w:t>
      </w:r>
      <w:r w:rsidR="007E2923" w:rsidRPr="007D73B0">
        <w:rPr>
          <w:spacing w:val="2"/>
          <w:lang w:val="kk-KZ"/>
        </w:rPr>
        <w:t xml:space="preserve"> на основе подхода искусственных иммунных систем и применения когнитивных мнемосхем.</w:t>
      </w:r>
    </w:p>
    <w:p w:rsidR="007D73B0" w:rsidRDefault="00FD529A" w:rsidP="00FD529A">
      <w:pPr>
        <w:pStyle w:val="Default"/>
        <w:tabs>
          <w:tab w:val="left" w:pos="993"/>
        </w:tabs>
        <w:spacing w:line="360" w:lineRule="auto"/>
        <w:ind w:firstLine="709"/>
        <w:jc w:val="both"/>
      </w:pPr>
      <w:r>
        <w:lastRenderedPageBreak/>
        <w:t xml:space="preserve">- </w:t>
      </w:r>
      <w:r w:rsidR="007E2923" w:rsidRPr="007D73B0">
        <w:rPr>
          <w:lang w:val="kk-KZ"/>
        </w:rPr>
        <w:t xml:space="preserve">Разработано </w:t>
      </w:r>
      <w:r w:rsidR="007E2923" w:rsidRPr="003D0D68">
        <w:t xml:space="preserve">программное обеспечение реализации </w:t>
      </w:r>
      <w:r w:rsidR="007E2923" w:rsidRPr="007D73B0">
        <w:rPr>
          <w:lang w:val="en-US"/>
        </w:rPr>
        <w:t>Smart</w:t>
      </w:r>
      <w:r w:rsidR="007E2923" w:rsidRPr="003D0D68">
        <w:t xml:space="preserve">–технологии построения </w:t>
      </w:r>
      <w:r w:rsidR="007E2923">
        <w:t>интеллектуальных систем управления</w:t>
      </w:r>
      <w:r w:rsidR="007E2923" w:rsidRPr="003D0D68">
        <w:t xml:space="preserve"> для различных приложений систем промышленной автоматизации, технологических процессов нефтегазовой отрасли и образовании.</w:t>
      </w:r>
      <w:r w:rsidR="007E2923" w:rsidRPr="0002153F">
        <w:rPr>
          <w:noProof/>
        </w:rPr>
        <w:t xml:space="preserve"> </w:t>
      </w:r>
    </w:p>
    <w:p w:rsidR="007D73B0" w:rsidRDefault="00FD529A" w:rsidP="00FD529A">
      <w:pPr>
        <w:pStyle w:val="Default"/>
        <w:tabs>
          <w:tab w:val="left" w:pos="993"/>
        </w:tabs>
        <w:spacing w:line="360" w:lineRule="auto"/>
        <w:ind w:firstLine="709"/>
        <w:jc w:val="both"/>
      </w:pPr>
      <w:r>
        <w:t xml:space="preserve">- </w:t>
      </w:r>
      <w:r w:rsidR="003F34A0">
        <w:rPr>
          <w:noProof/>
        </w:rPr>
        <w:t>Р</w:t>
      </w:r>
      <w:r w:rsidR="003F34A0" w:rsidRPr="00BB5DB9">
        <w:rPr>
          <w:noProof/>
        </w:rPr>
        <w:t xml:space="preserve">азработано </w:t>
      </w:r>
      <w:r w:rsidR="003F34A0">
        <w:rPr>
          <w:noProof/>
        </w:rPr>
        <w:t xml:space="preserve">программное обеспечение </w:t>
      </w:r>
      <w:r w:rsidR="003F34A0" w:rsidRPr="00BB5DB9">
        <w:rPr>
          <w:noProof/>
        </w:rPr>
        <w:t>реализации алгоритм</w:t>
      </w:r>
      <w:r w:rsidR="003F34A0">
        <w:rPr>
          <w:noProof/>
        </w:rPr>
        <w:t>ов</w:t>
      </w:r>
      <w:r w:rsidR="003F34A0" w:rsidRPr="00BB5DB9">
        <w:rPr>
          <w:noProof/>
        </w:rPr>
        <w:t xml:space="preserve"> </w:t>
      </w:r>
      <w:r w:rsidR="003F34A0">
        <w:rPr>
          <w:noProof/>
        </w:rPr>
        <w:t>S</w:t>
      </w:r>
      <w:r w:rsidR="003F34A0" w:rsidRPr="007D73B0">
        <w:rPr>
          <w:noProof/>
          <w:lang w:val="en-US"/>
        </w:rPr>
        <w:t>mart</w:t>
      </w:r>
      <w:r w:rsidR="003F34A0" w:rsidRPr="00BB5DB9">
        <w:rPr>
          <w:noProof/>
        </w:rPr>
        <w:t>–технологии</w:t>
      </w:r>
      <w:r w:rsidR="003F34A0">
        <w:rPr>
          <w:noProof/>
        </w:rPr>
        <w:t xml:space="preserve">, </w:t>
      </w:r>
      <w:r w:rsidR="003F34A0" w:rsidRPr="00BB5DB9">
        <w:rPr>
          <w:noProof/>
        </w:rPr>
        <w:t xml:space="preserve">для решения </w:t>
      </w:r>
      <w:r w:rsidR="003F34A0" w:rsidRPr="00BB5DB9">
        <w:rPr>
          <w:rStyle w:val="tlid-translation"/>
          <w:lang w:eastAsia="pl-PL"/>
        </w:rPr>
        <w:t xml:space="preserve">задачи </w:t>
      </w:r>
      <w:r w:rsidR="003F34A0" w:rsidRPr="002314BE">
        <w:rPr>
          <w:rStyle w:val="tlid-translation"/>
          <w:lang w:eastAsia="pl-PL"/>
        </w:rPr>
        <w:t>синтеза оптимальной системы управления технологическими процессами нефтегазовой отрасли</w:t>
      </w:r>
      <w:r w:rsidR="003F34A0">
        <w:rPr>
          <w:rStyle w:val="tlid-translation"/>
          <w:lang w:eastAsia="pl-PL"/>
        </w:rPr>
        <w:t xml:space="preserve"> на примере </w:t>
      </w:r>
      <w:r w:rsidR="003F34A0" w:rsidRPr="002314BE">
        <w:t>дистилляционной колонны процесса очистки природного газа от различных примесей</w:t>
      </w:r>
      <w:r w:rsidR="003F34A0">
        <w:t>.</w:t>
      </w:r>
    </w:p>
    <w:p w:rsidR="007D73B0" w:rsidRDefault="00FD529A" w:rsidP="00FD529A">
      <w:pPr>
        <w:pStyle w:val="Default"/>
        <w:tabs>
          <w:tab w:val="left" w:pos="993"/>
        </w:tabs>
        <w:spacing w:line="360" w:lineRule="auto"/>
        <w:ind w:firstLine="709"/>
        <w:jc w:val="both"/>
      </w:pPr>
      <w:r>
        <w:t xml:space="preserve">- </w:t>
      </w:r>
      <w:r w:rsidR="003F34A0">
        <w:t xml:space="preserve">В среде </w:t>
      </w:r>
      <w:r w:rsidR="003F34A0" w:rsidRPr="007D73B0">
        <w:rPr>
          <w:lang w:val="en-US"/>
        </w:rPr>
        <w:t>MATLAB</w:t>
      </w:r>
      <w:r w:rsidR="003F34A0">
        <w:t xml:space="preserve"> сформировано программное обеспечение модифицированного алгоритма </w:t>
      </w:r>
      <w:r w:rsidR="003F34A0" w:rsidRPr="007D73B0">
        <w:rPr>
          <w:lang w:val="en-US"/>
        </w:rPr>
        <w:t>AIS</w:t>
      </w:r>
      <w:r w:rsidR="003F34A0" w:rsidRPr="000712C6">
        <w:t>-</w:t>
      </w:r>
      <w:r w:rsidR="003F34A0" w:rsidRPr="007D73B0">
        <w:rPr>
          <w:lang w:val="en-US"/>
        </w:rPr>
        <w:t>GA</w:t>
      </w:r>
      <w:r w:rsidR="003F34A0">
        <w:t xml:space="preserve">, состоящее из подпрограмм </w:t>
      </w:r>
      <w:r w:rsidR="003F34A0" w:rsidRPr="007D73B0">
        <w:rPr>
          <w:lang w:val="en-US"/>
        </w:rPr>
        <w:t>GA</w:t>
      </w:r>
      <w:r w:rsidR="003F34A0" w:rsidRPr="00D0574B">
        <w:t xml:space="preserve">, </w:t>
      </w:r>
      <w:r w:rsidR="003F34A0" w:rsidRPr="007D73B0">
        <w:rPr>
          <w:lang w:val="en-US"/>
        </w:rPr>
        <w:t>AIS</w:t>
      </w:r>
      <w:r w:rsidR="003F34A0" w:rsidRPr="00D0574B">
        <w:t>-</w:t>
      </w:r>
      <w:r w:rsidR="003F34A0" w:rsidRPr="007D73B0">
        <w:rPr>
          <w:lang w:val="en-US"/>
        </w:rPr>
        <w:t>NSA</w:t>
      </w:r>
      <w:r w:rsidR="003F34A0">
        <w:t xml:space="preserve">, </w:t>
      </w:r>
      <w:r w:rsidR="003F34A0" w:rsidRPr="007D73B0">
        <w:rPr>
          <w:lang w:val="en-US"/>
        </w:rPr>
        <w:t>AIS</w:t>
      </w:r>
      <w:r w:rsidR="003F34A0" w:rsidRPr="00555C33">
        <w:t>-</w:t>
      </w:r>
      <w:r w:rsidR="003F34A0" w:rsidRPr="007D73B0">
        <w:rPr>
          <w:lang w:val="en-US"/>
        </w:rPr>
        <w:t>CLONALG</w:t>
      </w:r>
      <w:r w:rsidR="003F34A0">
        <w:t>.</w:t>
      </w:r>
    </w:p>
    <w:p w:rsidR="007D73B0" w:rsidRDefault="00FD529A" w:rsidP="00FD529A">
      <w:pPr>
        <w:pStyle w:val="Default"/>
        <w:tabs>
          <w:tab w:val="left" w:pos="993"/>
        </w:tabs>
        <w:spacing w:line="360" w:lineRule="auto"/>
        <w:ind w:firstLine="709"/>
        <w:jc w:val="both"/>
        <w:rPr>
          <w:rStyle w:val="tlid-translation"/>
        </w:rPr>
      </w:pPr>
      <w:r>
        <w:t xml:space="preserve">- </w:t>
      </w:r>
      <w:r w:rsidR="003F34A0">
        <w:rPr>
          <w:rStyle w:val="tlid-translation"/>
          <w:lang w:eastAsia="pl-PL"/>
        </w:rPr>
        <w:t>Р</w:t>
      </w:r>
      <w:r w:rsidR="003F34A0" w:rsidRPr="002314BE">
        <w:rPr>
          <w:rStyle w:val="tlid-translation"/>
          <w:lang w:eastAsia="pl-PL"/>
        </w:rPr>
        <w:t>азработан</w:t>
      </w:r>
      <w:r w:rsidR="003F34A0">
        <w:rPr>
          <w:rStyle w:val="tlid-translation"/>
          <w:lang w:eastAsia="pl-PL"/>
        </w:rPr>
        <w:t xml:space="preserve">а подпрограмма модифицированного </w:t>
      </w:r>
      <w:r w:rsidR="003F34A0" w:rsidRPr="002314BE">
        <w:rPr>
          <w:rStyle w:val="tlid-translation"/>
          <w:lang w:eastAsia="pl-PL"/>
        </w:rPr>
        <w:t>алгоритм</w:t>
      </w:r>
      <w:r w:rsidR="003F34A0">
        <w:rPr>
          <w:rStyle w:val="tlid-translation"/>
          <w:lang w:eastAsia="pl-PL"/>
        </w:rPr>
        <w:t xml:space="preserve">а </w:t>
      </w:r>
      <w:r w:rsidR="003F34A0" w:rsidRPr="007D73B0">
        <w:rPr>
          <w:rStyle w:val="tlid-translation"/>
          <w:lang w:val="en-US" w:eastAsia="pl-PL"/>
        </w:rPr>
        <w:t>AIS</w:t>
      </w:r>
      <w:r w:rsidR="003F34A0" w:rsidRPr="00042F6D">
        <w:rPr>
          <w:rStyle w:val="tlid-translation"/>
          <w:lang w:eastAsia="pl-PL"/>
        </w:rPr>
        <w:t>-</w:t>
      </w:r>
      <w:r w:rsidR="003F34A0" w:rsidRPr="007D73B0">
        <w:rPr>
          <w:rStyle w:val="tlid-translation"/>
          <w:lang w:val="en-US" w:eastAsia="pl-PL"/>
        </w:rPr>
        <w:t>GA</w:t>
      </w:r>
      <w:r w:rsidR="003F34A0">
        <w:rPr>
          <w:rStyle w:val="tlid-translation"/>
          <w:lang w:eastAsia="pl-PL"/>
        </w:rPr>
        <w:t xml:space="preserve"> на основе генетического </w:t>
      </w:r>
      <w:r w:rsidR="003F34A0" w:rsidRPr="00273527">
        <w:rPr>
          <w:rStyle w:val="tlid-translation"/>
          <w:lang w:eastAsia="pl-PL"/>
        </w:rPr>
        <w:t xml:space="preserve">алгоритма </w:t>
      </w:r>
      <w:r w:rsidR="003F34A0">
        <w:rPr>
          <w:rStyle w:val="tlid-translation"/>
          <w:lang w:eastAsia="pl-PL"/>
        </w:rPr>
        <w:t>для формирования начальных значений типовых регуляторов.</w:t>
      </w:r>
    </w:p>
    <w:p w:rsidR="007D73B0" w:rsidRDefault="00FD529A" w:rsidP="00FD529A">
      <w:pPr>
        <w:pStyle w:val="Default"/>
        <w:tabs>
          <w:tab w:val="left" w:pos="993"/>
        </w:tabs>
        <w:spacing w:line="360" w:lineRule="auto"/>
        <w:ind w:firstLine="709"/>
        <w:jc w:val="both"/>
        <w:rPr>
          <w:rStyle w:val="tlid-translation"/>
        </w:rPr>
      </w:pPr>
      <w:r>
        <w:t xml:space="preserve">- </w:t>
      </w:r>
      <w:r w:rsidR="003F34A0">
        <w:rPr>
          <w:noProof/>
        </w:rPr>
        <w:t xml:space="preserve">Разработана подпрограмма </w:t>
      </w:r>
      <w:r w:rsidR="003F34A0" w:rsidRPr="007D73B0">
        <w:rPr>
          <w:lang w:val="en-US"/>
        </w:rPr>
        <w:t>AIS</w:t>
      </w:r>
      <w:r w:rsidR="003F34A0" w:rsidRPr="00D0574B">
        <w:t>-</w:t>
      </w:r>
      <w:r w:rsidR="003F34A0" w:rsidRPr="007D73B0">
        <w:rPr>
          <w:lang w:val="en-US"/>
        </w:rPr>
        <w:t>NSA</w:t>
      </w:r>
      <w:r w:rsidR="003F34A0">
        <w:t xml:space="preserve"> для </w:t>
      </w:r>
      <w:r w:rsidR="003F34A0" w:rsidRPr="002314BE">
        <w:rPr>
          <w:rStyle w:val="tlid-translation"/>
          <w:lang w:eastAsia="pl-PL"/>
        </w:rPr>
        <w:t>распозна</w:t>
      </w:r>
      <w:r w:rsidR="003F34A0">
        <w:rPr>
          <w:rStyle w:val="tlid-translation"/>
          <w:lang w:eastAsia="pl-PL"/>
        </w:rPr>
        <w:t>вания</w:t>
      </w:r>
      <w:r w:rsidR="003F34A0" w:rsidRPr="002314BE">
        <w:rPr>
          <w:rStyle w:val="tlid-translation"/>
          <w:lang w:eastAsia="pl-PL"/>
        </w:rPr>
        <w:t xml:space="preserve"> и игнорирова</w:t>
      </w:r>
      <w:r w:rsidR="003F34A0">
        <w:rPr>
          <w:rStyle w:val="tlid-translation"/>
          <w:lang w:eastAsia="pl-PL"/>
        </w:rPr>
        <w:t>ния</w:t>
      </w:r>
      <w:r w:rsidR="003F34A0" w:rsidRPr="002314BE">
        <w:rPr>
          <w:rStyle w:val="tlid-translation"/>
          <w:lang w:eastAsia="pl-PL"/>
        </w:rPr>
        <w:t xml:space="preserve"> нежелательны</w:t>
      </w:r>
      <w:r w:rsidR="003F34A0">
        <w:rPr>
          <w:rStyle w:val="tlid-translation"/>
          <w:lang w:eastAsia="pl-PL"/>
        </w:rPr>
        <w:t>х</w:t>
      </w:r>
      <w:r w:rsidR="003F34A0" w:rsidRPr="002314BE">
        <w:rPr>
          <w:rStyle w:val="tlid-translation"/>
          <w:lang w:eastAsia="pl-PL"/>
        </w:rPr>
        <w:t xml:space="preserve"> </w:t>
      </w:r>
      <w:r w:rsidR="003F34A0">
        <w:rPr>
          <w:rStyle w:val="tlid-translation"/>
          <w:lang w:eastAsia="pl-PL"/>
        </w:rPr>
        <w:t>локальных минимумов</w:t>
      </w:r>
      <w:r w:rsidR="003F34A0" w:rsidRPr="002314BE">
        <w:rPr>
          <w:rStyle w:val="tlid-translation"/>
          <w:lang w:eastAsia="pl-PL"/>
        </w:rPr>
        <w:t xml:space="preserve"> при поиске оптимальных значений</w:t>
      </w:r>
      <w:r w:rsidR="003F34A0">
        <w:rPr>
          <w:rStyle w:val="tlid-translation"/>
          <w:lang w:eastAsia="pl-PL"/>
        </w:rPr>
        <w:t xml:space="preserve"> и получения диапазона изменения параметров регуляторов.</w:t>
      </w:r>
    </w:p>
    <w:p w:rsidR="007D73B0" w:rsidRDefault="00FD529A" w:rsidP="00FD529A">
      <w:pPr>
        <w:pStyle w:val="Default"/>
        <w:tabs>
          <w:tab w:val="left" w:pos="993"/>
        </w:tabs>
        <w:spacing w:line="360" w:lineRule="auto"/>
        <w:ind w:firstLine="709"/>
        <w:jc w:val="both"/>
      </w:pPr>
      <w:r>
        <w:t xml:space="preserve">- </w:t>
      </w:r>
      <w:r w:rsidR="003F34A0">
        <w:rPr>
          <w:noProof/>
        </w:rPr>
        <w:t xml:space="preserve">Разработана подпрограмма </w:t>
      </w:r>
      <w:r w:rsidR="003F34A0" w:rsidRPr="007D73B0">
        <w:rPr>
          <w:lang w:val="en-US"/>
        </w:rPr>
        <w:t>AIS</w:t>
      </w:r>
      <w:r w:rsidR="003F34A0" w:rsidRPr="00555C33">
        <w:t>-</w:t>
      </w:r>
      <w:r w:rsidR="003F34A0" w:rsidRPr="007D73B0">
        <w:rPr>
          <w:lang w:val="en-US"/>
        </w:rPr>
        <w:t>CLONALG</w:t>
      </w:r>
      <w:r w:rsidR="003F34A0">
        <w:t>, в результате применения которой, получены переходные процессы системы с лучшими показателями оценок качеств.</w:t>
      </w:r>
    </w:p>
    <w:p w:rsidR="007D73B0" w:rsidRDefault="00FD529A" w:rsidP="00FD529A">
      <w:pPr>
        <w:pStyle w:val="Default"/>
        <w:tabs>
          <w:tab w:val="left" w:pos="993"/>
        </w:tabs>
        <w:spacing w:line="360" w:lineRule="auto"/>
        <w:ind w:firstLine="709"/>
        <w:jc w:val="both"/>
      </w:pPr>
      <w:r>
        <w:t xml:space="preserve">- </w:t>
      </w:r>
      <w:r w:rsidR="003F34A0" w:rsidRPr="007D73B0">
        <w:rPr>
          <w:lang w:val="kk-KZ"/>
        </w:rPr>
        <w:t xml:space="preserve">Получено авторское свидетельство на разработанное </w:t>
      </w:r>
      <w:r w:rsidR="001704FA" w:rsidRPr="007D73B0">
        <w:rPr>
          <w:lang w:val="kk-KZ"/>
        </w:rPr>
        <w:t>программное обеспечение</w:t>
      </w:r>
      <w:r w:rsidR="003F34A0" w:rsidRPr="007D73B0">
        <w:rPr>
          <w:lang w:val="kk-KZ"/>
        </w:rPr>
        <w:t xml:space="preserve"> (Приложение </w:t>
      </w:r>
      <w:r w:rsidR="008D458D" w:rsidRPr="007D73B0">
        <w:rPr>
          <w:lang w:val="en-US"/>
        </w:rPr>
        <w:t>B</w:t>
      </w:r>
      <w:r w:rsidR="003F34A0" w:rsidRPr="007D73B0">
        <w:rPr>
          <w:lang w:val="kk-KZ"/>
        </w:rPr>
        <w:t>)</w:t>
      </w:r>
      <w:r w:rsidR="00DC5C60" w:rsidRPr="008A2790">
        <w:t>.</w:t>
      </w:r>
    </w:p>
    <w:p w:rsidR="007D73B0" w:rsidRDefault="00FD529A" w:rsidP="00FD529A">
      <w:pPr>
        <w:pStyle w:val="Default"/>
        <w:tabs>
          <w:tab w:val="left" w:pos="993"/>
        </w:tabs>
        <w:spacing w:line="360" w:lineRule="auto"/>
        <w:ind w:firstLine="709"/>
        <w:jc w:val="both"/>
      </w:pPr>
      <w:r>
        <w:t xml:space="preserve">- </w:t>
      </w:r>
      <w:r w:rsidR="005556A8" w:rsidRPr="00D20634">
        <w:t>За 20</w:t>
      </w:r>
      <w:r w:rsidR="00612BB7" w:rsidRPr="00D20634">
        <w:t>20</w:t>
      </w:r>
      <w:r w:rsidR="005556A8" w:rsidRPr="00D20634">
        <w:t xml:space="preserve"> год по результатам </w:t>
      </w:r>
      <w:r w:rsidR="00952CF9" w:rsidRPr="00D20634">
        <w:t xml:space="preserve">исследований было опубликовано </w:t>
      </w:r>
      <w:r w:rsidR="001F1F51" w:rsidRPr="00D20634">
        <w:t>20</w:t>
      </w:r>
      <w:r w:rsidR="005556A8" w:rsidRPr="00D20634">
        <w:t xml:space="preserve"> научных статей в журналах и материалах престижных международных конференц</w:t>
      </w:r>
      <w:r w:rsidR="00612BB7" w:rsidRPr="00D20634">
        <w:t xml:space="preserve">ии (Приложение А), в том числе </w:t>
      </w:r>
      <w:r w:rsidR="006B0050" w:rsidRPr="00D20634">
        <w:t>5</w:t>
      </w:r>
      <w:r w:rsidR="00612BB7" w:rsidRPr="00D20634">
        <w:t xml:space="preserve"> стат</w:t>
      </w:r>
      <w:r w:rsidR="00612BB7" w:rsidRPr="007D73B0">
        <w:rPr>
          <w:lang w:val="kk-KZ"/>
        </w:rPr>
        <w:t>ей</w:t>
      </w:r>
      <w:r w:rsidR="00014A99" w:rsidRPr="007D73B0">
        <w:rPr>
          <w:lang w:val="kk-KZ"/>
        </w:rPr>
        <w:t xml:space="preserve"> (</w:t>
      </w:r>
      <w:r w:rsidR="00D44C0B" w:rsidRPr="007D73B0">
        <w:rPr>
          <w:lang w:val="kk-KZ"/>
        </w:rPr>
        <w:t xml:space="preserve">квартиль </w:t>
      </w:r>
      <w:r w:rsidR="00014A99" w:rsidRPr="007D73B0">
        <w:rPr>
          <w:lang w:val="en-US"/>
        </w:rPr>
        <w:t>Q</w:t>
      </w:r>
      <w:r w:rsidR="00014A99" w:rsidRPr="00D20634">
        <w:t xml:space="preserve">2, </w:t>
      </w:r>
      <w:r w:rsidR="00014A99" w:rsidRPr="007D73B0">
        <w:rPr>
          <w:lang w:val="en-US"/>
        </w:rPr>
        <w:t>Q</w:t>
      </w:r>
      <w:r w:rsidR="00014A99" w:rsidRPr="00D20634">
        <w:t xml:space="preserve">3, </w:t>
      </w:r>
      <w:r w:rsidR="00014A99" w:rsidRPr="007D73B0">
        <w:rPr>
          <w:lang w:val="en-US"/>
        </w:rPr>
        <w:t>Q</w:t>
      </w:r>
      <w:r w:rsidR="00014A99" w:rsidRPr="00D20634">
        <w:t>4)</w:t>
      </w:r>
      <w:r w:rsidR="00612BB7" w:rsidRPr="007D73B0">
        <w:rPr>
          <w:lang w:val="kk-KZ"/>
        </w:rPr>
        <w:t xml:space="preserve"> </w:t>
      </w:r>
      <w:r w:rsidR="00014A99" w:rsidRPr="007D73B0">
        <w:rPr>
          <w:lang w:val="kk-KZ"/>
        </w:rPr>
        <w:t>с импакт-фактором в базе данных</w:t>
      </w:r>
      <w:r w:rsidR="005556A8" w:rsidRPr="00D20634">
        <w:t xml:space="preserve"> Thomson Reuters</w:t>
      </w:r>
      <w:r w:rsidR="00612BB7" w:rsidRPr="007D73B0">
        <w:rPr>
          <w:lang w:val="kk-KZ"/>
        </w:rPr>
        <w:t xml:space="preserve"> и </w:t>
      </w:r>
      <w:r w:rsidR="00612BB7" w:rsidRPr="00D20634">
        <w:t>Scopus</w:t>
      </w:r>
      <w:r w:rsidR="005556A8" w:rsidRPr="00D20634">
        <w:t>.</w:t>
      </w:r>
    </w:p>
    <w:p w:rsidR="00D81923" w:rsidRDefault="009915BC" w:rsidP="007D73B0">
      <w:pPr>
        <w:pStyle w:val="Default"/>
        <w:tabs>
          <w:tab w:val="left" w:pos="993"/>
        </w:tabs>
        <w:spacing w:line="360" w:lineRule="auto"/>
        <w:ind w:firstLine="709"/>
        <w:jc w:val="both"/>
      </w:pPr>
      <w:r w:rsidRPr="00AB0D36">
        <w:t>При выполнении проекта за 2019 год получены следующие основные результаты:</w:t>
      </w:r>
    </w:p>
    <w:p w:rsidR="00D81923" w:rsidRDefault="00FD529A" w:rsidP="00FD529A">
      <w:pPr>
        <w:spacing w:line="360" w:lineRule="auto"/>
        <w:ind w:firstLine="709"/>
        <w:jc w:val="both"/>
      </w:pPr>
      <w:r>
        <w:t xml:space="preserve">- </w:t>
      </w:r>
      <w:r w:rsidR="009915BC" w:rsidRPr="00AB0D36">
        <w:t xml:space="preserve">Разработана </w:t>
      </w:r>
      <w:r w:rsidR="009915BC" w:rsidRPr="00AB0D36">
        <w:rPr>
          <w:szCs w:val="28"/>
        </w:rPr>
        <w:t>интеллектуальная система управления на основе Smart-технологии и мультиагентного подхода.</w:t>
      </w:r>
    </w:p>
    <w:p w:rsidR="00D81923" w:rsidRDefault="00FD529A" w:rsidP="00FD529A">
      <w:pPr>
        <w:spacing w:line="360" w:lineRule="auto"/>
        <w:ind w:firstLine="709"/>
        <w:jc w:val="both"/>
      </w:pPr>
      <w:r>
        <w:t xml:space="preserve">- </w:t>
      </w:r>
      <w:r w:rsidR="009915BC" w:rsidRPr="00AB0D36">
        <w:rPr>
          <w:szCs w:val="28"/>
        </w:rPr>
        <w:t>Разработана многофункциональная искусственная иммунная система на основе мультиагентного подхода.</w:t>
      </w:r>
    </w:p>
    <w:p w:rsidR="00D81923" w:rsidRDefault="00FD529A" w:rsidP="00FD529A">
      <w:pPr>
        <w:spacing w:line="360" w:lineRule="auto"/>
        <w:ind w:firstLine="709"/>
        <w:jc w:val="both"/>
      </w:pPr>
      <w:r>
        <w:t xml:space="preserve">- </w:t>
      </w:r>
      <w:r w:rsidR="009915BC" w:rsidRPr="00AB0D36">
        <w:rPr>
          <w:szCs w:val="28"/>
        </w:rPr>
        <w:t xml:space="preserve">Разработан </w:t>
      </w:r>
      <w:r w:rsidR="009915BC" w:rsidRPr="00AB0D36">
        <w:rPr>
          <w:lang w:val="kk-KZ"/>
        </w:rPr>
        <w:t xml:space="preserve">модуль для </w:t>
      </w:r>
      <w:r w:rsidR="009915BC" w:rsidRPr="00AB0D36">
        <w:t xml:space="preserve">многофункциональной мультиагентной </w:t>
      </w:r>
      <w:r w:rsidR="009915BC" w:rsidRPr="00AB0D36">
        <w:rPr>
          <w:lang w:val="kk-KZ"/>
        </w:rPr>
        <w:t xml:space="preserve">ИИС с применением </w:t>
      </w:r>
      <w:r w:rsidR="009915BC" w:rsidRPr="00AB0D36">
        <w:t xml:space="preserve">модифицированного алгоритма оптимизации серых волков и ИИС на примере </w:t>
      </w:r>
      <w:r w:rsidR="009915BC" w:rsidRPr="00AB0D36">
        <w:rPr>
          <w:lang w:val="kk-KZ"/>
        </w:rPr>
        <w:t xml:space="preserve">работы </w:t>
      </w:r>
      <w:r w:rsidR="009915BC" w:rsidRPr="00AB0D36">
        <w:t>абсорбера среднего давления технологической Установки 300 по очистке газа от кислых компонентов предприятия ТенгизШевройл, а также осуществлён сравнительный анализ эффективности применения</w:t>
      </w:r>
      <w:r w:rsidR="009915BC" w:rsidRPr="00AB0D36">
        <w:rPr>
          <w:lang w:val="kk-KZ"/>
        </w:rPr>
        <w:t xml:space="preserve"> алгоритма</w:t>
      </w:r>
      <w:r w:rsidR="009915BC" w:rsidRPr="00AB0D36">
        <w:t xml:space="preserve">. </w:t>
      </w:r>
    </w:p>
    <w:p w:rsidR="009915BC" w:rsidRPr="00D81923" w:rsidRDefault="00FD529A" w:rsidP="00FD529A">
      <w:pPr>
        <w:spacing w:line="360" w:lineRule="auto"/>
        <w:ind w:firstLine="709"/>
        <w:jc w:val="both"/>
      </w:pPr>
      <w:r>
        <w:t xml:space="preserve">- </w:t>
      </w:r>
      <w:r w:rsidR="009915BC" w:rsidRPr="00AB0D36">
        <w:rPr>
          <w:lang w:val="kk-KZ"/>
        </w:rPr>
        <w:t>Р</w:t>
      </w:r>
      <w:r w:rsidR="009915BC" w:rsidRPr="00AB0D36">
        <w:t xml:space="preserve">азработан </w:t>
      </w:r>
      <w:r w:rsidR="009915BC" w:rsidRPr="00AB0D36">
        <w:rPr>
          <w:lang w:val="kk-KZ"/>
        </w:rPr>
        <w:t xml:space="preserve">модуль для </w:t>
      </w:r>
      <w:r w:rsidR="009915BC" w:rsidRPr="00AB0D36">
        <w:t xml:space="preserve">многофункциональной мультиагентной </w:t>
      </w:r>
      <w:r w:rsidR="009915BC" w:rsidRPr="00AB0D36">
        <w:rPr>
          <w:lang w:val="kk-KZ"/>
        </w:rPr>
        <w:t xml:space="preserve">ИИС на базе </w:t>
      </w:r>
      <w:r w:rsidR="009915BC" w:rsidRPr="00AB0D36">
        <w:t>модифицированн</w:t>
      </w:r>
      <w:r w:rsidR="009915BC" w:rsidRPr="00AB0D36">
        <w:rPr>
          <w:lang w:val="kk-KZ"/>
        </w:rPr>
        <w:t xml:space="preserve">ого </w:t>
      </w:r>
      <w:r w:rsidR="009915BC" w:rsidRPr="00AB0D36">
        <w:t>кооперативн</w:t>
      </w:r>
      <w:r w:rsidR="009915BC" w:rsidRPr="00AB0D36">
        <w:rPr>
          <w:lang w:val="kk-KZ"/>
        </w:rPr>
        <w:t>ого</w:t>
      </w:r>
      <w:r w:rsidR="009915BC" w:rsidRPr="00AB0D36">
        <w:t xml:space="preserve"> алгоритм</w:t>
      </w:r>
      <w:r w:rsidR="009915BC" w:rsidRPr="00AB0D36">
        <w:rPr>
          <w:lang w:val="kk-KZ"/>
        </w:rPr>
        <w:t>а</w:t>
      </w:r>
      <w:r w:rsidR="009915BC" w:rsidRPr="00AB0D36">
        <w:t xml:space="preserve"> роя частиц с весом инерции (</w:t>
      </w:r>
      <w:r w:rsidR="009915BC" w:rsidRPr="00AB0D36">
        <w:rPr>
          <w:lang w:val="en-US"/>
        </w:rPr>
        <w:t>CPSOIW</w:t>
      </w:r>
      <w:r w:rsidR="009915BC" w:rsidRPr="00AB0D36">
        <w:t>) и о</w:t>
      </w:r>
      <w:r w:rsidR="009915BC" w:rsidRPr="00AB0D36">
        <w:rPr>
          <w:lang w:val="kk-KZ"/>
        </w:rPr>
        <w:t>существлено тестирование на стандартных наборах данных UCI</w:t>
      </w:r>
      <w:r w:rsidR="009915BC" w:rsidRPr="00AB0D36">
        <w:t xml:space="preserve"> </w:t>
      </w:r>
      <w:r w:rsidR="009915BC" w:rsidRPr="00AB0D36">
        <w:rPr>
          <w:lang w:val="en-US"/>
        </w:rPr>
        <w:t>Machine</w:t>
      </w:r>
      <w:r w:rsidR="009915BC" w:rsidRPr="00AB0D36">
        <w:t xml:space="preserve"> </w:t>
      </w:r>
      <w:r w:rsidR="009915BC" w:rsidRPr="00AB0D36">
        <w:rPr>
          <w:lang w:val="en-US"/>
        </w:rPr>
        <w:t>Learning</w:t>
      </w:r>
      <w:r w:rsidR="009915BC" w:rsidRPr="00AB0D36">
        <w:rPr>
          <w:lang w:val="kk-KZ"/>
        </w:rPr>
        <w:t xml:space="preserve">. </w:t>
      </w:r>
    </w:p>
    <w:p w:rsidR="00D81923" w:rsidRDefault="00FD529A" w:rsidP="00FD529A">
      <w:pPr>
        <w:spacing w:line="360" w:lineRule="auto"/>
        <w:ind w:firstLine="709"/>
        <w:jc w:val="both"/>
      </w:pPr>
      <w:r>
        <w:lastRenderedPageBreak/>
        <w:t xml:space="preserve">- </w:t>
      </w:r>
      <w:r w:rsidR="009915BC" w:rsidRPr="00AB0D36">
        <w:t>Р</w:t>
      </w:r>
      <w:r w:rsidR="009915BC" w:rsidRPr="00AB0D36">
        <w:rPr>
          <w:szCs w:val="28"/>
          <w:lang w:val="kk-KZ"/>
        </w:rPr>
        <w:t>азработана архитектура и описа</w:t>
      </w:r>
      <w:r w:rsidR="009915BC" w:rsidRPr="00AB0D36">
        <w:rPr>
          <w:szCs w:val="28"/>
        </w:rPr>
        <w:t xml:space="preserve">ны функции когнитивных агентов для синтеза интеллектуальной системы управления (предложена </w:t>
      </w:r>
      <w:r w:rsidR="009915BC" w:rsidRPr="00AB0D36">
        <w:t xml:space="preserve">архитектура взаимодействия когнитивных агентов на основе модели «убеждений, желаний и намерений» Belief–Desire–Intention (BDI) в рамках концепции Model Driven Architecture (MDA) и описаны функции когнитивных агентов на примере абсорбера среднего давления). </w:t>
      </w:r>
    </w:p>
    <w:p w:rsidR="00D81923" w:rsidRDefault="00FD529A" w:rsidP="00FD529A">
      <w:pPr>
        <w:spacing w:line="360" w:lineRule="auto"/>
        <w:ind w:firstLine="709"/>
        <w:jc w:val="both"/>
      </w:pPr>
      <w:r>
        <w:t xml:space="preserve">- </w:t>
      </w:r>
      <w:r w:rsidR="009915BC" w:rsidRPr="00AB0D36">
        <w:t>Разработаны сценарии взаимодействия когнитивных агентов на основе анализа прогнозируемых событий при функционировании сложного объекта (абсорбера среднего давления).</w:t>
      </w:r>
    </w:p>
    <w:p w:rsidR="00D81923" w:rsidRDefault="00FD529A" w:rsidP="00FD529A">
      <w:pPr>
        <w:spacing w:line="360" w:lineRule="auto"/>
        <w:ind w:firstLine="709"/>
        <w:jc w:val="both"/>
      </w:pPr>
      <w:r>
        <w:t xml:space="preserve">- </w:t>
      </w:r>
      <w:r w:rsidR="009915BC" w:rsidRPr="00AB0D36">
        <w:t xml:space="preserve">Разработана сложная интеллектуальная система управления </w:t>
      </w:r>
      <w:r w:rsidR="009915BC" w:rsidRPr="00AB0D36">
        <w:rPr>
          <w:bCs/>
        </w:rPr>
        <w:t>процессом перегонки газа через дистилляционную колонну</w:t>
      </w:r>
      <w:r w:rsidR="009915BC" w:rsidRPr="00AB0D36">
        <w:t xml:space="preserve"> нефтегазовой отрасли на основе </w:t>
      </w:r>
      <w:r w:rsidR="009915BC" w:rsidRPr="00AB0D36">
        <w:rPr>
          <w:lang w:val="en-US"/>
        </w:rPr>
        <w:t>Smart</w:t>
      </w:r>
      <w:r w:rsidR="009915BC" w:rsidRPr="00AB0D36">
        <w:t>-технологии. Решена</w:t>
      </w:r>
      <w:r w:rsidR="009915BC" w:rsidRPr="00AB0D36">
        <w:rPr>
          <w:bCs/>
        </w:rPr>
        <w:t xml:space="preserve"> задача синтеза оптимального управления </w:t>
      </w:r>
      <w:r w:rsidR="009915BC" w:rsidRPr="00AB0D36">
        <w:t>с использованием</w:t>
      </w:r>
      <w:r w:rsidR="009915BC" w:rsidRPr="00AB0D36">
        <w:rPr>
          <w:bCs/>
        </w:rPr>
        <w:t xml:space="preserve"> алгоритма искусственных иммунных систем </w:t>
      </w:r>
      <w:r w:rsidR="009915BC" w:rsidRPr="00AB0D36">
        <w:rPr>
          <w:szCs w:val="28"/>
        </w:rPr>
        <w:t xml:space="preserve">(ИИС) </w:t>
      </w:r>
      <w:r w:rsidR="009915BC" w:rsidRPr="00AB0D36">
        <w:rPr>
          <w:bCs/>
        </w:rPr>
        <w:t xml:space="preserve">на основе клональной селекции, который был выбран в результате сравнительного анализа с другими алгоритмами </w:t>
      </w:r>
      <w:r w:rsidR="009915BC" w:rsidRPr="00AB0D36">
        <w:rPr>
          <w:bCs/>
          <w:lang w:val="en-US"/>
        </w:rPr>
        <w:t>Smart</w:t>
      </w:r>
      <w:r w:rsidR="009915BC" w:rsidRPr="00AB0D36">
        <w:rPr>
          <w:bCs/>
        </w:rPr>
        <w:t xml:space="preserve">-технологии (с генетическим алгоритмом и алгоритмом оптимизации муравьиной колонии). Для реализации </w:t>
      </w:r>
      <w:r w:rsidR="009915BC" w:rsidRPr="00AB0D36">
        <w:rPr>
          <w:bCs/>
          <w:lang w:val="en-US"/>
        </w:rPr>
        <w:t>Smart</w:t>
      </w:r>
      <w:r w:rsidR="009915BC" w:rsidRPr="00AB0D36">
        <w:rPr>
          <w:bCs/>
        </w:rPr>
        <w:t>-технологии синтеза сложной интеллектуальной системы управления получены результаты применения</w:t>
      </w:r>
      <w:r w:rsidR="009915BC" w:rsidRPr="00AB0D36">
        <w:t xml:space="preserve"> процедуры развязывания (</w:t>
      </w:r>
      <w:r w:rsidR="009915BC" w:rsidRPr="00AB0D36">
        <w:rPr>
          <w:lang w:val="en-US"/>
        </w:rPr>
        <w:t>decoupling</w:t>
      </w:r>
      <w:r w:rsidR="009915BC" w:rsidRPr="00AB0D36">
        <w:t>)</w:t>
      </w:r>
      <w:r w:rsidR="009915BC" w:rsidRPr="00AB0D36">
        <w:rPr>
          <w:bCs/>
        </w:rPr>
        <w:t>.</w:t>
      </w:r>
    </w:p>
    <w:p w:rsidR="00D81923" w:rsidRDefault="00A72880" w:rsidP="006E63B4">
      <w:pPr>
        <w:spacing w:line="360" w:lineRule="auto"/>
        <w:ind w:firstLine="709"/>
        <w:jc w:val="both"/>
      </w:pPr>
      <w:r w:rsidRPr="00AB0D36">
        <w:t>При выполнении проекта за 2018 год получены следующие основные результаты:</w:t>
      </w:r>
    </w:p>
    <w:p w:rsidR="002439B6" w:rsidRPr="002439B6" w:rsidRDefault="00FD529A" w:rsidP="00FD529A">
      <w:pPr>
        <w:tabs>
          <w:tab w:val="left" w:pos="993"/>
        </w:tabs>
        <w:spacing w:line="360" w:lineRule="auto"/>
        <w:ind w:firstLine="709"/>
        <w:jc w:val="both"/>
      </w:pPr>
      <w:r>
        <w:t xml:space="preserve">- </w:t>
      </w:r>
      <w:proofErr w:type="gramStart"/>
      <w:r w:rsidR="00A72880" w:rsidRPr="00FD529A">
        <w:t>Разработана</w:t>
      </w:r>
      <w:proofErr w:type="gramEnd"/>
      <w:r w:rsidR="00A72880" w:rsidRPr="00FD529A">
        <w:t xml:space="preserve"> Smart-технология построения интеллектуальных систем управления сложными объектами на основе когнитивного подхода и новейших разработок искусственного интеллекта.</w:t>
      </w:r>
      <w:r w:rsidR="00A72880" w:rsidRPr="00AB0D36">
        <w:t xml:space="preserve"> </w:t>
      </w:r>
    </w:p>
    <w:p w:rsidR="002439B6" w:rsidRPr="00FD529A" w:rsidRDefault="00FD529A" w:rsidP="00FD529A">
      <w:pPr>
        <w:tabs>
          <w:tab w:val="left" w:pos="993"/>
        </w:tabs>
        <w:spacing w:line="360" w:lineRule="auto"/>
        <w:ind w:firstLine="709"/>
        <w:jc w:val="both"/>
      </w:pPr>
      <w:r>
        <w:t xml:space="preserve">- </w:t>
      </w:r>
      <w:r w:rsidR="00A72880" w:rsidRPr="00FD529A">
        <w:t>Провед</w:t>
      </w:r>
      <w:r w:rsidR="006E63B4" w:rsidRPr="00FD529A">
        <w:t>ё</w:t>
      </w:r>
      <w:r w:rsidR="00A72880" w:rsidRPr="00FD529A">
        <w:t xml:space="preserve">н аналитический обзор состояния Искусственных Иммунных Систем (ИИС). </w:t>
      </w:r>
      <w:proofErr w:type="gramStart"/>
      <w:r w:rsidR="00A72880" w:rsidRPr="00FD529A">
        <w:t>Разработаны теоретические основы для создания многофункциональной ИИС.</w:t>
      </w:r>
      <w:proofErr w:type="gramEnd"/>
      <w:r w:rsidR="00A72880" w:rsidRPr="00FD529A">
        <w:t xml:space="preserve"> </w:t>
      </w:r>
      <w:proofErr w:type="gramStart"/>
      <w:r w:rsidR="00A72880" w:rsidRPr="00FD529A">
        <w:t>Разработана</w:t>
      </w:r>
      <w:proofErr w:type="gramEnd"/>
      <w:r w:rsidR="00A72880" w:rsidRPr="00FD529A">
        <w:t xml:space="preserve"> многофункциональная ИИС на основе модифицированных алгоритмов роевого интеллекта, когнитивных технологий и мультиагентного подхода. </w:t>
      </w:r>
    </w:p>
    <w:p w:rsidR="002439B6" w:rsidRPr="00FD529A" w:rsidRDefault="00FD529A" w:rsidP="00FD529A">
      <w:pPr>
        <w:tabs>
          <w:tab w:val="left" w:pos="993"/>
        </w:tabs>
        <w:spacing w:line="360" w:lineRule="auto"/>
        <w:ind w:firstLine="709"/>
        <w:jc w:val="both"/>
      </w:pPr>
      <w:r>
        <w:t xml:space="preserve">- </w:t>
      </w:r>
      <w:r w:rsidR="00A72880" w:rsidRPr="00FD529A">
        <w:t xml:space="preserve">Рассмотрены основные механизмы управления на основе распределенных систем управления предприятиями Honeywell DCS, а также принципы передачи и хранения данных для работы с прогнозируемыми событиями. Предложена архитектура интеллектуальной системы на основе модифицированного алгоритма ИИС (клонального отбора) для интеграции с Honeywell DCS. </w:t>
      </w:r>
    </w:p>
    <w:p w:rsidR="002439B6" w:rsidRPr="00FD529A" w:rsidRDefault="00FD529A" w:rsidP="00FD529A">
      <w:pPr>
        <w:tabs>
          <w:tab w:val="left" w:pos="993"/>
        </w:tabs>
        <w:spacing w:line="360" w:lineRule="auto"/>
        <w:ind w:firstLine="709"/>
        <w:jc w:val="both"/>
      </w:pPr>
      <w:r>
        <w:t xml:space="preserve">- </w:t>
      </w:r>
      <w:r w:rsidR="00A72880" w:rsidRPr="00FD529A">
        <w:t xml:space="preserve">Разработаны модифицированные алгоритмы роя частиц с весом инерции (IWPSO) и кооперативный алгоритм роя частиц (CPSO) </w:t>
      </w:r>
      <w:proofErr w:type="gramStart"/>
      <w:r w:rsidR="00A72880" w:rsidRPr="00FD529A">
        <w:t>для</w:t>
      </w:r>
      <w:proofErr w:type="gramEnd"/>
      <w:r w:rsidR="00A72880" w:rsidRPr="00FD529A">
        <w:t xml:space="preserve"> многофункциональной ИИС. </w:t>
      </w:r>
    </w:p>
    <w:p w:rsidR="002439B6" w:rsidRPr="00FD529A" w:rsidRDefault="00FD529A" w:rsidP="00FD529A">
      <w:pPr>
        <w:tabs>
          <w:tab w:val="left" w:pos="993"/>
        </w:tabs>
        <w:spacing w:line="360" w:lineRule="auto"/>
        <w:ind w:firstLine="709"/>
        <w:jc w:val="both"/>
      </w:pPr>
      <w:r>
        <w:t xml:space="preserve">- </w:t>
      </w:r>
      <w:r w:rsidR="00A72880" w:rsidRPr="00FD529A">
        <w:t xml:space="preserve">Получены результаты моделирования модифицированного алгоритма роя частиц (IWPSO и CPSO) на базе реальных производственных данных нефтегазовой компании ТенгизШевройл для диагностики промышленного оборудования (на основе суточных </w:t>
      </w:r>
      <w:r w:rsidR="00A72880" w:rsidRPr="00FD529A">
        <w:lastRenderedPageBreak/>
        <w:t xml:space="preserve">замеров показаний с датчиков установки У300). Проведен сравнительный анализ результатов моделирования с классическим алгоритмом роя частиц (PSO). </w:t>
      </w:r>
    </w:p>
    <w:p w:rsidR="00A72880" w:rsidRPr="00FD529A" w:rsidRDefault="00FD529A" w:rsidP="00FD529A">
      <w:pPr>
        <w:tabs>
          <w:tab w:val="left" w:pos="993"/>
        </w:tabs>
        <w:spacing w:line="360" w:lineRule="auto"/>
        <w:ind w:firstLine="709"/>
        <w:jc w:val="both"/>
      </w:pPr>
      <w:r>
        <w:t xml:space="preserve">- </w:t>
      </w:r>
      <w:r w:rsidR="00A72880" w:rsidRPr="00FD529A">
        <w:t xml:space="preserve">Разработана инновационная когнитивная Smart-технология на основе ИИС для дистанционного обучения людей с ослабленным зрением инженерным специальностям в лаборатории коллективного пользования компании Honeywell для обучения промышленному оборудованию с использованием распределенной системы управления Experion PKS. Применение когнитивного подхода позволяет обеспечить качественное персонализированное дистанционное обучение в зависимости от типа центральной нервной системы обучающихся (холерик, меланхолик и т.д.), а также особенностей зрения с учетом психотипа. </w:t>
      </w:r>
    </w:p>
    <w:p w:rsidR="005556A8" w:rsidRPr="00AB0D36" w:rsidRDefault="005556A8" w:rsidP="006E63B4">
      <w:pPr>
        <w:spacing w:line="360" w:lineRule="auto"/>
        <w:ind w:left="142" w:firstLine="567"/>
        <w:jc w:val="both"/>
      </w:pPr>
      <w:r w:rsidRPr="00AB0D36">
        <w:t>За три года по результатам проведённых исследований опубликовано:</w:t>
      </w:r>
    </w:p>
    <w:p w:rsidR="002439B6" w:rsidRPr="00FD529A" w:rsidRDefault="00FD529A" w:rsidP="00FD529A">
      <w:pPr>
        <w:spacing w:line="360" w:lineRule="auto"/>
        <w:ind w:firstLine="709"/>
        <w:jc w:val="both"/>
      </w:pPr>
      <w:r>
        <w:t xml:space="preserve">- </w:t>
      </w:r>
      <w:r w:rsidR="00612BB7" w:rsidRPr="00FD529A">
        <w:rPr>
          <w:lang w:val="kk-KZ"/>
        </w:rPr>
        <w:t>М</w:t>
      </w:r>
      <w:r w:rsidR="005556A8" w:rsidRPr="00FD529A">
        <w:t>онография</w:t>
      </w:r>
      <w:r w:rsidR="00612BB7" w:rsidRPr="00FD529A">
        <w:rPr>
          <w:lang w:val="kk-KZ"/>
        </w:rPr>
        <w:t xml:space="preserve"> (Приложение</w:t>
      </w:r>
      <w:r w:rsidR="008D458D" w:rsidRPr="00FD529A">
        <w:rPr>
          <w:lang w:val="kk-KZ"/>
        </w:rPr>
        <w:t xml:space="preserve"> </w:t>
      </w:r>
      <w:r w:rsidR="008D458D" w:rsidRPr="00FD529A">
        <w:rPr>
          <w:lang w:val="en-US"/>
        </w:rPr>
        <w:t>B</w:t>
      </w:r>
      <w:r w:rsidR="00612BB7" w:rsidRPr="00FD529A">
        <w:rPr>
          <w:lang w:val="kk-KZ"/>
        </w:rPr>
        <w:t>).</w:t>
      </w:r>
    </w:p>
    <w:p w:rsidR="002439B6" w:rsidRPr="00FD529A" w:rsidRDefault="00FD529A" w:rsidP="00FD529A">
      <w:pPr>
        <w:tabs>
          <w:tab w:val="left" w:pos="993"/>
        </w:tabs>
        <w:spacing w:line="360" w:lineRule="auto"/>
        <w:ind w:firstLine="709"/>
        <w:jc w:val="both"/>
      </w:pPr>
      <w:r>
        <w:t xml:space="preserve">- </w:t>
      </w:r>
      <w:r w:rsidR="00DF3077" w:rsidRPr="00FD529A">
        <w:rPr>
          <w:lang w:val="kk-KZ"/>
        </w:rPr>
        <w:t>В</w:t>
      </w:r>
      <w:r w:rsidR="005556A8" w:rsidRPr="00FD529A">
        <w:t xml:space="preserve"> журналах и материалах престижных международных конференци</w:t>
      </w:r>
      <w:r w:rsidR="00DF3077" w:rsidRPr="00FD529A">
        <w:t xml:space="preserve">й </w:t>
      </w:r>
      <w:r w:rsidR="008D458D" w:rsidRPr="00FD529A">
        <w:t>63 стать</w:t>
      </w:r>
      <w:r w:rsidR="008D458D" w:rsidRPr="00FD529A">
        <w:rPr>
          <w:lang w:val="kk-KZ"/>
        </w:rPr>
        <w:t>и</w:t>
      </w:r>
      <w:r w:rsidR="005556A8" w:rsidRPr="00FD529A">
        <w:t xml:space="preserve">, из них </w:t>
      </w:r>
      <w:r w:rsidR="006B0050" w:rsidRPr="00FD529A">
        <w:t>11</w:t>
      </w:r>
      <w:r w:rsidR="007A6F10" w:rsidRPr="00FD529A">
        <w:t xml:space="preserve"> (</w:t>
      </w:r>
      <w:r w:rsidR="00181493" w:rsidRPr="00FD529A">
        <w:rPr>
          <w:lang w:val="kk-KZ"/>
        </w:rPr>
        <w:t xml:space="preserve">квартиль </w:t>
      </w:r>
      <w:r w:rsidR="008D0A6B" w:rsidRPr="00FD529A">
        <w:rPr>
          <w:lang w:val="en-US"/>
        </w:rPr>
        <w:t>Q</w:t>
      </w:r>
      <w:r w:rsidR="008D0A6B" w:rsidRPr="00FD529A">
        <w:t xml:space="preserve">1, </w:t>
      </w:r>
      <w:r w:rsidR="008D0A6B" w:rsidRPr="00FD529A">
        <w:rPr>
          <w:lang w:val="en-US"/>
        </w:rPr>
        <w:t>Q</w:t>
      </w:r>
      <w:r w:rsidR="008D0A6B" w:rsidRPr="00FD529A">
        <w:t xml:space="preserve">2, </w:t>
      </w:r>
      <w:r w:rsidR="008D0A6B" w:rsidRPr="00FD529A">
        <w:rPr>
          <w:lang w:val="en-US"/>
        </w:rPr>
        <w:t>Q</w:t>
      </w:r>
      <w:r w:rsidR="008D0A6B" w:rsidRPr="00FD529A">
        <w:t>3,</w:t>
      </w:r>
      <w:r w:rsidR="00F352D5" w:rsidRPr="00FD529A">
        <w:t xml:space="preserve"> </w:t>
      </w:r>
      <w:r w:rsidR="008D0A6B" w:rsidRPr="00FD529A">
        <w:rPr>
          <w:lang w:val="en-US"/>
        </w:rPr>
        <w:t>Q</w:t>
      </w:r>
      <w:r w:rsidR="008D0A6B" w:rsidRPr="00FD529A">
        <w:t>4)</w:t>
      </w:r>
      <w:r w:rsidR="005556A8" w:rsidRPr="00FD529A">
        <w:t xml:space="preserve"> с импакт-фактором в базе данных </w:t>
      </w:r>
      <w:r w:rsidR="0047738F" w:rsidRPr="00FD529A">
        <w:t>Thomson Reuters и</w:t>
      </w:r>
      <w:r w:rsidR="005556A8" w:rsidRPr="00FD529A">
        <w:t xml:space="preserve"> Scopus </w:t>
      </w:r>
      <w:r w:rsidR="00E128BE" w:rsidRPr="00FD529A">
        <w:t>(Приложение Б</w:t>
      </w:r>
      <w:r w:rsidR="00DF3077" w:rsidRPr="00FD529A">
        <w:t>).</w:t>
      </w:r>
    </w:p>
    <w:p w:rsidR="002439B6" w:rsidRPr="00FD529A" w:rsidRDefault="00FD529A" w:rsidP="00FD529A">
      <w:pPr>
        <w:tabs>
          <w:tab w:val="left" w:pos="993"/>
        </w:tabs>
        <w:spacing w:line="360" w:lineRule="auto"/>
        <w:ind w:firstLine="709"/>
        <w:jc w:val="both"/>
      </w:pPr>
      <w:r>
        <w:t xml:space="preserve">- </w:t>
      </w:r>
      <w:r w:rsidR="00DF3077" w:rsidRPr="00FD529A">
        <w:t>Получены</w:t>
      </w:r>
      <w:r w:rsidR="005556A8" w:rsidRPr="00FD529A">
        <w:t xml:space="preserve"> 3 свидетельства о государственной регистрации прав на объект авторского права (на программы ЭВМ)</w:t>
      </w:r>
      <w:r w:rsidR="001F1F51" w:rsidRPr="00FD529A">
        <w:t xml:space="preserve"> в Приложении</w:t>
      </w:r>
      <w:r w:rsidR="008D458D" w:rsidRPr="00FD529A">
        <w:t xml:space="preserve"> </w:t>
      </w:r>
      <w:r w:rsidR="008D458D" w:rsidRPr="00FD529A">
        <w:rPr>
          <w:lang w:val="kk-KZ"/>
        </w:rPr>
        <w:t>Х</w:t>
      </w:r>
      <w:r w:rsidR="005556A8" w:rsidRPr="00FD529A">
        <w:t>.</w:t>
      </w:r>
    </w:p>
    <w:p w:rsidR="006E63B4" w:rsidRPr="00FD529A" w:rsidRDefault="00FD529A" w:rsidP="00FD529A">
      <w:pPr>
        <w:tabs>
          <w:tab w:val="left" w:pos="993"/>
        </w:tabs>
        <w:spacing w:line="360" w:lineRule="auto"/>
        <w:ind w:firstLine="709"/>
        <w:jc w:val="both"/>
      </w:pPr>
      <w:r>
        <w:t xml:space="preserve">- </w:t>
      </w:r>
      <w:r w:rsidR="00E128BE" w:rsidRPr="00FD529A">
        <w:t>По</w:t>
      </w:r>
      <w:r w:rsidR="008D458D" w:rsidRPr="00FD529A">
        <w:t>лучены сертификаты (Приложение У</w:t>
      </w:r>
      <w:r w:rsidR="00E128BE" w:rsidRPr="00FD529A">
        <w:t>).</w:t>
      </w:r>
    </w:p>
    <w:p w:rsidR="006E63B4" w:rsidRPr="00FD529A" w:rsidRDefault="00FD529A" w:rsidP="00FD529A">
      <w:pPr>
        <w:tabs>
          <w:tab w:val="left" w:pos="993"/>
        </w:tabs>
        <w:spacing w:line="360" w:lineRule="auto"/>
        <w:ind w:firstLine="709"/>
        <w:jc w:val="both"/>
      </w:pPr>
      <w:r>
        <w:t xml:space="preserve">- </w:t>
      </w:r>
      <w:r w:rsidR="00DF3077" w:rsidRPr="00FD529A">
        <w:t xml:space="preserve">Получен акт внедрения </w:t>
      </w:r>
      <w:r w:rsidR="0047738F" w:rsidRPr="00FD529A">
        <w:t>результатов научных исследований по проекту в учебный процесс Казахстанско-Британского Технического Университета</w:t>
      </w:r>
      <w:r w:rsidR="001F1F51" w:rsidRPr="00FD529A">
        <w:t xml:space="preserve"> (Приложение </w:t>
      </w:r>
      <w:r w:rsidR="008D458D" w:rsidRPr="00FD529A">
        <w:t>Ф</w:t>
      </w:r>
      <w:r w:rsidR="001F1F51" w:rsidRPr="00FD529A">
        <w:t>)</w:t>
      </w:r>
      <w:r w:rsidR="0047738F" w:rsidRPr="00FD529A">
        <w:t>.</w:t>
      </w:r>
    </w:p>
    <w:p w:rsidR="0047738F" w:rsidRPr="00FD529A" w:rsidRDefault="00FD529A" w:rsidP="00FD529A">
      <w:pPr>
        <w:tabs>
          <w:tab w:val="left" w:pos="993"/>
        </w:tabs>
        <w:spacing w:line="360" w:lineRule="auto"/>
        <w:ind w:firstLine="709"/>
        <w:jc w:val="both"/>
      </w:pPr>
      <w:r>
        <w:t xml:space="preserve">- </w:t>
      </w:r>
      <w:r w:rsidR="0047738F" w:rsidRPr="00FD529A">
        <w:t>Получен акт внедрения результатов научных исследований по проекту в учебный процесс Satbayev University</w:t>
      </w:r>
      <w:r w:rsidR="001F1F51" w:rsidRPr="00FD529A">
        <w:t xml:space="preserve"> (Приложение </w:t>
      </w:r>
      <w:r w:rsidR="008D458D" w:rsidRPr="00FD529A">
        <w:t>Ф</w:t>
      </w:r>
      <w:r w:rsidR="001F1F51" w:rsidRPr="00FD529A">
        <w:t>)</w:t>
      </w:r>
      <w:r w:rsidR="0047738F" w:rsidRPr="00FD529A">
        <w:t>.</w:t>
      </w:r>
    </w:p>
    <w:p w:rsidR="00B82FAF" w:rsidRPr="00B82FAF" w:rsidRDefault="00B82FAF" w:rsidP="006E63B4">
      <w:pPr>
        <w:spacing w:line="360" w:lineRule="auto"/>
        <w:ind w:firstLine="709"/>
        <w:jc w:val="both"/>
        <w:rPr>
          <w:rStyle w:val="tlid-translation"/>
          <w:lang w:eastAsia="pl-PL"/>
        </w:rPr>
      </w:pPr>
      <w:proofErr w:type="gramStart"/>
      <w:r w:rsidRPr="00AB0D36">
        <w:t xml:space="preserve">Научная новизна проекта заключается </w:t>
      </w:r>
      <w:r w:rsidRPr="00AB0D36">
        <w:rPr>
          <w:lang w:val="kk-KZ"/>
        </w:rPr>
        <w:t xml:space="preserve">в </w:t>
      </w:r>
      <w:r w:rsidRPr="00AB0D36">
        <w:t xml:space="preserve">разработке </w:t>
      </w:r>
      <w:r w:rsidRPr="00AB0D36">
        <w:rPr>
          <w:lang w:val="en-US"/>
        </w:rPr>
        <w:t>Smart</w:t>
      </w:r>
      <w:r w:rsidRPr="00AB0D36">
        <w:t xml:space="preserve"> – технологии для синтеза интеллектуальных систем управления сложными объектами на основе многофункциональной ИИС, с использованием новых модифицированных алгоритмов реализующих все направления ИИС (отрицательный отбор, колониальную селекцию и иммунносетевое моделирование) для оценки состояния системы управления на основе интеллектуального анализа многомерных данных, прогноза поведения, диагностики оборудования, поддержки принятия решения и оперативной корректировки поведения системы с использованием</w:t>
      </w:r>
      <w:proofErr w:type="gramEnd"/>
      <w:r w:rsidRPr="00AB0D36">
        <w:t xml:space="preserve"> мультиагентного, онтологического подходов и когнитивных технологий для различных технических и технологических приложений нефтегазовой отрасли и образования, а также возможности внедрения данной технологии в реальное производство. Аналогов разработок для данного типа задач нет.</w:t>
      </w:r>
    </w:p>
    <w:p w:rsidR="005D13B0" w:rsidRDefault="005D13B0" w:rsidP="00C626C0">
      <w:pPr>
        <w:spacing w:line="360" w:lineRule="auto"/>
        <w:ind w:left="142" w:firstLine="567"/>
        <w:jc w:val="both"/>
      </w:pPr>
    </w:p>
    <w:p w:rsidR="00572DC1" w:rsidRPr="00EC04CC" w:rsidRDefault="005D13B0" w:rsidP="00AB3907">
      <w:pPr>
        <w:tabs>
          <w:tab w:val="left" w:pos="709"/>
        </w:tabs>
        <w:spacing w:after="160" w:line="259" w:lineRule="auto"/>
        <w:jc w:val="center"/>
        <w:rPr>
          <w:b/>
        </w:rPr>
      </w:pPr>
      <w:r>
        <w:br w:type="page"/>
      </w:r>
      <w:r w:rsidR="00572DC1" w:rsidRPr="00EC04CC">
        <w:rPr>
          <w:b/>
          <w:lang w:val="en-US"/>
        </w:rPr>
        <w:lastRenderedPageBreak/>
        <w:t>C</w:t>
      </w:r>
      <w:r w:rsidR="00572DC1" w:rsidRPr="00EC04CC">
        <w:rPr>
          <w:b/>
        </w:rPr>
        <w:t>ПИСОК ИСПОЛЬЗОВАННЫХ ИСТОЧНИКОВ</w:t>
      </w:r>
    </w:p>
    <w:p w:rsidR="00572DC1" w:rsidRPr="002C14AB" w:rsidRDefault="00572DC1" w:rsidP="00C626C0">
      <w:pPr>
        <w:spacing w:line="360" w:lineRule="auto"/>
        <w:ind w:left="142"/>
        <w:jc w:val="both"/>
      </w:pPr>
    </w:p>
    <w:p w:rsidR="00572DC1" w:rsidRPr="00463559" w:rsidRDefault="00572DC1" w:rsidP="00463559">
      <w:pPr>
        <w:pStyle w:val="ac"/>
        <w:numPr>
          <w:ilvl w:val="0"/>
          <w:numId w:val="15"/>
        </w:numPr>
        <w:tabs>
          <w:tab w:val="left" w:pos="993"/>
        </w:tabs>
        <w:autoSpaceDE w:val="0"/>
        <w:autoSpaceDN w:val="0"/>
        <w:adjustRightInd w:val="0"/>
        <w:spacing w:line="360" w:lineRule="auto"/>
        <w:ind w:left="0" w:firstLine="709"/>
        <w:jc w:val="both"/>
        <w:rPr>
          <w:rFonts w:ascii="Times New Roman" w:hAnsi="Times New Roman" w:cs="Times New Roman"/>
          <w:color w:val="000000"/>
          <w:sz w:val="24"/>
          <w:lang w:val="en-US"/>
        </w:rPr>
      </w:pPr>
      <w:r w:rsidRPr="00463559">
        <w:rPr>
          <w:rFonts w:ascii="Times New Roman" w:hAnsi="Times New Roman" w:cs="Times New Roman"/>
          <w:color w:val="000000"/>
          <w:sz w:val="24"/>
          <w:lang w:val="en-US"/>
        </w:rPr>
        <w:t xml:space="preserve">Cabarbaye A. Sûreté de Fonctionnement &amp; Optimisation des systèmes. – </w:t>
      </w:r>
      <w:r w:rsidRPr="00463559">
        <w:rPr>
          <w:rFonts w:ascii="Times New Roman" w:hAnsi="Times New Roman" w:cs="Times New Roman"/>
          <w:color w:val="000000"/>
          <w:sz w:val="24"/>
        </w:rPr>
        <w:t>С</w:t>
      </w:r>
      <w:r w:rsidRPr="00463559">
        <w:rPr>
          <w:rFonts w:ascii="Times New Roman" w:hAnsi="Times New Roman" w:cs="Times New Roman"/>
          <w:color w:val="000000"/>
          <w:sz w:val="24"/>
          <w:lang w:val="en-US"/>
        </w:rPr>
        <w:t xml:space="preserve">AB Innovation, 2017. - 243 p. </w:t>
      </w:r>
    </w:p>
    <w:p w:rsidR="00572DC1" w:rsidRPr="001765A3" w:rsidRDefault="00572DC1" w:rsidP="003C4329">
      <w:pPr>
        <w:pStyle w:val="ac"/>
        <w:numPr>
          <w:ilvl w:val="0"/>
          <w:numId w:val="15"/>
        </w:numPr>
        <w:tabs>
          <w:tab w:val="left" w:pos="993"/>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sidRPr="001765A3">
        <w:rPr>
          <w:rFonts w:ascii="Times New Roman" w:hAnsi="Times New Roman" w:cs="Times New Roman"/>
          <w:color w:val="000000"/>
          <w:sz w:val="24"/>
          <w:szCs w:val="24"/>
          <w:lang w:val="en-US"/>
        </w:rPr>
        <w:t xml:space="preserve">Lyonnet P., Marc T., Rasario, T. Fiabilité, diagnostic </w:t>
      </w:r>
      <w:proofErr w:type="gramStart"/>
      <w:r w:rsidRPr="001765A3">
        <w:rPr>
          <w:rFonts w:ascii="Times New Roman" w:hAnsi="Times New Roman" w:cs="Times New Roman"/>
          <w:color w:val="000000"/>
          <w:sz w:val="24"/>
          <w:szCs w:val="24"/>
          <w:lang w:val="en-US"/>
        </w:rPr>
        <w:t>et</w:t>
      </w:r>
      <w:proofErr w:type="gramEnd"/>
      <w:r w:rsidRPr="001765A3">
        <w:rPr>
          <w:rFonts w:ascii="Times New Roman" w:hAnsi="Times New Roman" w:cs="Times New Roman"/>
          <w:color w:val="000000"/>
          <w:sz w:val="24"/>
          <w:szCs w:val="24"/>
          <w:lang w:val="en-US"/>
        </w:rPr>
        <w:t xml:space="preserve"> maintenance des systèmes</w:t>
      </w:r>
      <w:r>
        <w:rPr>
          <w:rFonts w:ascii="Times New Roman" w:hAnsi="Times New Roman" w:cs="Times New Roman"/>
          <w:color w:val="000000"/>
          <w:sz w:val="24"/>
          <w:szCs w:val="24"/>
          <w:lang w:val="en-US"/>
        </w:rPr>
        <w:t xml:space="preserve">. </w:t>
      </w:r>
      <w:r w:rsidR="00F41C2A" w:rsidRPr="00F41C2A">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 xml:space="preserve">Paris, France, 2012. – 377 p. </w:t>
      </w:r>
    </w:p>
    <w:p w:rsidR="00572DC1" w:rsidRDefault="00B37248" w:rsidP="003C4329">
      <w:pPr>
        <w:pStyle w:val="ac"/>
        <w:numPr>
          <w:ilvl w:val="0"/>
          <w:numId w:val="15"/>
        </w:numPr>
        <w:tabs>
          <w:tab w:val="left" w:pos="851"/>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sidRPr="00B37248">
        <w:rPr>
          <w:rFonts w:ascii="Times New Roman" w:hAnsi="Times New Roman" w:cs="Times New Roman"/>
          <w:color w:val="000000"/>
          <w:sz w:val="24"/>
          <w:szCs w:val="24"/>
          <w:lang w:val="en-US"/>
        </w:rPr>
        <w:t xml:space="preserve"> </w:t>
      </w:r>
      <w:r w:rsidR="00572DC1">
        <w:rPr>
          <w:rFonts w:ascii="Times New Roman" w:hAnsi="Times New Roman" w:cs="Times New Roman"/>
          <w:color w:val="000000"/>
          <w:sz w:val="24"/>
          <w:szCs w:val="24"/>
          <w:lang w:val="en-US"/>
        </w:rPr>
        <w:t>Fuentes-Bargue J.L., González-Cruz M., González-Gaya</w:t>
      </w:r>
      <w:r w:rsidR="00572DC1" w:rsidRPr="00B44757">
        <w:rPr>
          <w:rFonts w:ascii="Times New Roman" w:hAnsi="Times New Roman" w:cs="Times New Roman"/>
          <w:color w:val="000000"/>
          <w:sz w:val="24"/>
          <w:szCs w:val="24"/>
          <w:lang w:val="en-US"/>
        </w:rPr>
        <w:t xml:space="preserve"> C., Baixauli-Pérez, M.P. Risk Analysis of a Fuel Storage Terminal Using HAZOP and FTA</w:t>
      </w:r>
      <w:r w:rsidR="00572DC1">
        <w:rPr>
          <w:rFonts w:ascii="Times New Roman" w:hAnsi="Times New Roman" w:cs="Times New Roman"/>
          <w:color w:val="000000"/>
          <w:sz w:val="24"/>
          <w:szCs w:val="24"/>
          <w:lang w:val="en-US"/>
        </w:rPr>
        <w:t xml:space="preserve"> // Intern</w:t>
      </w:r>
      <w:r w:rsidR="00F41C2A" w:rsidRPr="00F41C2A">
        <w:rPr>
          <w:rFonts w:ascii="Times New Roman" w:hAnsi="Times New Roman" w:cs="Times New Roman"/>
          <w:color w:val="000000"/>
          <w:sz w:val="24"/>
          <w:szCs w:val="24"/>
          <w:lang w:val="en-US"/>
        </w:rPr>
        <w:t>.</w:t>
      </w:r>
      <w:r w:rsidR="00572DC1">
        <w:rPr>
          <w:rFonts w:ascii="Times New Roman" w:hAnsi="Times New Roman" w:cs="Times New Roman"/>
          <w:color w:val="000000"/>
          <w:sz w:val="24"/>
          <w:szCs w:val="24"/>
          <w:lang w:val="en-US"/>
        </w:rPr>
        <w:t xml:space="preserve"> J</w:t>
      </w:r>
      <w:r w:rsidR="00F41C2A" w:rsidRPr="00B37248">
        <w:rPr>
          <w:rFonts w:ascii="Times New Roman" w:hAnsi="Times New Roman" w:cs="Times New Roman"/>
          <w:color w:val="000000"/>
          <w:sz w:val="24"/>
          <w:szCs w:val="24"/>
          <w:lang w:val="en-US"/>
        </w:rPr>
        <w:t>.</w:t>
      </w:r>
      <w:r w:rsidR="00572DC1">
        <w:rPr>
          <w:rFonts w:ascii="Times New Roman" w:hAnsi="Times New Roman" w:cs="Times New Roman"/>
          <w:color w:val="000000"/>
          <w:sz w:val="24"/>
          <w:szCs w:val="24"/>
          <w:lang w:val="en-US"/>
        </w:rPr>
        <w:t xml:space="preserve"> of </w:t>
      </w:r>
      <w:r w:rsidR="00572DC1" w:rsidRPr="00B44757">
        <w:rPr>
          <w:rFonts w:ascii="Times New Roman" w:hAnsi="Times New Roman" w:cs="Times New Roman"/>
          <w:color w:val="000000"/>
          <w:sz w:val="24"/>
          <w:szCs w:val="24"/>
          <w:lang w:val="en-US"/>
        </w:rPr>
        <w:t xml:space="preserve">Environmental Research and Public Health. </w:t>
      </w:r>
      <w:r w:rsidR="00572DC1">
        <w:rPr>
          <w:rFonts w:ascii="Times New Roman" w:hAnsi="Times New Roman" w:cs="Times New Roman"/>
          <w:color w:val="000000"/>
          <w:sz w:val="24"/>
          <w:szCs w:val="24"/>
          <w:lang w:val="en-US"/>
        </w:rPr>
        <w:t xml:space="preserve">– 2017. – </w:t>
      </w:r>
      <w:r w:rsidR="00907CD8">
        <w:rPr>
          <w:rFonts w:ascii="Times New Roman" w:hAnsi="Times New Roman" w:cs="Times New Roman"/>
          <w:color w:val="000000"/>
          <w:sz w:val="24"/>
          <w:szCs w:val="24"/>
          <w:lang w:val="en-US"/>
        </w:rPr>
        <w:t>Vol. 14,</w:t>
      </w:r>
      <w:r w:rsidR="00572DC1" w:rsidRPr="00B44757">
        <w:rPr>
          <w:rFonts w:ascii="Times New Roman" w:hAnsi="Times New Roman" w:cs="Times New Roman"/>
          <w:color w:val="000000"/>
          <w:sz w:val="24"/>
          <w:szCs w:val="24"/>
          <w:lang w:val="en-US"/>
        </w:rPr>
        <w:t xml:space="preserve"> </w:t>
      </w:r>
      <w:r w:rsidR="00572DC1" w:rsidRPr="000D5E8D">
        <w:rPr>
          <w:rFonts w:ascii="Times New Roman" w:hAnsi="Times New Roman" w:cs="Times New Roman"/>
          <w:color w:val="000000"/>
          <w:sz w:val="24"/>
          <w:szCs w:val="24"/>
          <w:lang w:val="en-US"/>
        </w:rPr>
        <w:t>№</w:t>
      </w:r>
      <w:r w:rsidRPr="00907CD8">
        <w:rPr>
          <w:rFonts w:ascii="Times New Roman" w:hAnsi="Times New Roman" w:cs="Times New Roman"/>
          <w:color w:val="000000"/>
          <w:sz w:val="24"/>
          <w:szCs w:val="24"/>
          <w:lang w:val="en-US"/>
        </w:rPr>
        <w:t xml:space="preserve"> </w:t>
      </w:r>
      <w:r w:rsidR="00572DC1" w:rsidRPr="000D5E8D">
        <w:rPr>
          <w:rFonts w:ascii="Times New Roman" w:hAnsi="Times New Roman" w:cs="Times New Roman"/>
          <w:color w:val="000000"/>
          <w:sz w:val="24"/>
          <w:szCs w:val="24"/>
          <w:lang w:val="en-US"/>
        </w:rPr>
        <w:t>7</w:t>
      </w:r>
      <w:r w:rsidR="00572DC1" w:rsidRPr="00B44757">
        <w:rPr>
          <w:rFonts w:ascii="Times New Roman" w:hAnsi="Times New Roman" w:cs="Times New Roman"/>
          <w:color w:val="000000"/>
          <w:sz w:val="24"/>
          <w:szCs w:val="24"/>
          <w:lang w:val="en-US"/>
        </w:rPr>
        <w:t xml:space="preserve">05. – </w:t>
      </w:r>
      <w:r w:rsidR="00572DC1" w:rsidRPr="00B44757">
        <w:rPr>
          <w:rFonts w:ascii="Times New Roman" w:hAnsi="Times New Roman" w:cs="Times New Roman"/>
          <w:color w:val="000000"/>
          <w:sz w:val="24"/>
          <w:szCs w:val="24"/>
        </w:rPr>
        <w:t>Р</w:t>
      </w:r>
      <w:r w:rsidR="00572DC1" w:rsidRPr="00B44757">
        <w:rPr>
          <w:rFonts w:ascii="Times New Roman" w:hAnsi="Times New Roman" w:cs="Times New Roman"/>
          <w:color w:val="000000"/>
          <w:sz w:val="24"/>
          <w:szCs w:val="24"/>
          <w:lang w:val="en-US"/>
        </w:rPr>
        <w:t xml:space="preserve">. 1-26. </w:t>
      </w:r>
    </w:p>
    <w:p w:rsidR="00572DC1" w:rsidRDefault="00B37248" w:rsidP="003C4329">
      <w:pPr>
        <w:pStyle w:val="ac"/>
        <w:numPr>
          <w:ilvl w:val="0"/>
          <w:numId w:val="15"/>
        </w:numPr>
        <w:tabs>
          <w:tab w:val="left" w:pos="851"/>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sidRPr="00B37248">
        <w:rPr>
          <w:rFonts w:ascii="Times New Roman" w:hAnsi="Times New Roman" w:cs="Times New Roman"/>
          <w:color w:val="000000"/>
          <w:sz w:val="24"/>
          <w:szCs w:val="24"/>
          <w:lang w:val="en-US"/>
        </w:rPr>
        <w:t xml:space="preserve"> </w:t>
      </w:r>
      <w:r w:rsidR="00572DC1" w:rsidRPr="00B44757">
        <w:rPr>
          <w:rFonts w:ascii="Times New Roman" w:hAnsi="Times New Roman" w:cs="Times New Roman"/>
          <w:color w:val="000000"/>
          <w:sz w:val="24"/>
          <w:szCs w:val="24"/>
          <w:lang w:val="en-US"/>
        </w:rPr>
        <w:t>Ahram T., Karwowsk</w:t>
      </w:r>
      <w:r w:rsidR="00572DC1">
        <w:rPr>
          <w:rFonts w:ascii="Times New Roman" w:hAnsi="Times New Roman" w:cs="Times New Roman"/>
          <w:color w:val="000000"/>
          <w:sz w:val="24"/>
          <w:szCs w:val="24"/>
          <w:lang w:val="en-US"/>
        </w:rPr>
        <w:t>i W., Vergnano A., Leali F.,</w:t>
      </w:r>
      <w:r w:rsidR="00572DC1" w:rsidRPr="00B44757">
        <w:rPr>
          <w:rFonts w:ascii="Times New Roman" w:hAnsi="Times New Roman" w:cs="Times New Roman"/>
          <w:color w:val="000000"/>
          <w:sz w:val="24"/>
          <w:szCs w:val="24"/>
          <w:lang w:val="en-US"/>
        </w:rPr>
        <w:t xml:space="preserve"> Taiar R. Intelligent Huma Systems Integration. </w:t>
      </w:r>
      <w:r w:rsidR="00572DC1">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 xml:space="preserve">Modena, </w:t>
      </w:r>
      <w:r w:rsidRPr="000D5E8D">
        <w:rPr>
          <w:rFonts w:ascii="Times New Roman" w:hAnsi="Times New Roman" w:cs="Times New Roman"/>
          <w:color w:val="000000"/>
          <w:sz w:val="24"/>
          <w:szCs w:val="24"/>
          <w:lang w:val="en-US"/>
        </w:rPr>
        <w:t xml:space="preserve">Italy, </w:t>
      </w:r>
      <w:r w:rsidR="00572DC1" w:rsidRPr="000D5E8D">
        <w:rPr>
          <w:rFonts w:ascii="Times New Roman" w:hAnsi="Times New Roman" w:cs="Times New Roman"/>
          <w:color w:val="000000"/>
          <w:sz w:val="24"/>
          <w:szCs w:val="24"/>
          <w:lang w:val="en-US"/>
        </w:rPr>
        <w:t>2020</w:t>
      </w:r>
      <w:r w:rsidR="00572DC1" w:rsidRPr="001936E8">
        <w:rPr>
          <w:rFonts w:ascii="Times New Roman" w:hAnsi="Times New Roman" w:cs="Times New Roman"/>
          <w:color w:val="000000"/>
          <w:sz w:val="24"/>
          <w:szCs w:val="24"/>
          <w:lang w:val="en-US"/>
        </w:rPr>
        <w:t xml:space="preserve">. </w:t>
      </w:r>
      <w:r w:rsidR="00572DC1">
        <w:rPr>
          <w:rFonts w:ascii="Times New Roman" w:hAnsi="Times New Roman" w:cs="Times New Roman"/>
          <w:color w:val="000000"/>
          <w:sz w:val="24"/>
          <w:szCs w:val="24"/>
          <w:lang w:val="en-US"/>
        </w:rPr>
        <w:t>–</w:t>
      </w:r>
      <w:r w:rsidR="00572DC1" w:rsidRPr="001936E8">
        <w:rPr>
          <w:rFonts w:ascii="Times New Roman" w:hAnsi="Times New Roman" w:cs="Times New Roman"/>
          <w:color w:val="000000"/>
          <w:sz w:val="24"/>
          <w:szCs w:val="24"/>
          <w:lang w:val="en-US"/>
        </w:rPr>
        <w:t xml:space="preserve"> </w:t>
      </w:r>
      <w:r w:rsidR="00572DC1">
        <w:rPr>
          <w:rFonts w:ascii="Times New Roman" w:hAnsi="Times New Roman" w:cs="Times New Roman"/>
          <w:color w:val="000000"/>
          <w:sz w:val="24"/>
          <w:szCs w:val="24"/>
          <w:lang w:val="en-US"/>
        </w:rPr>
        <w:t xml:space="preserve">1312 p. </w:t>
      </w:r>
    </w:p>
    <w:p w:rsidR="00572DC1" w:rsidRPr="009E4C49" w:rsidRDefault="00B37248" w:rsidP="003C4329">
      <w:pPr>
        <w:pStyle w:val="ac"/>
        <w:numPr>
          <w:ilvl w:val="0"/>
          <w:numId w:val="15"/>
        </w:numPr>
        <w:tabs>
          <w:tab w:val="left" w:pos="851"/>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sidRPr="00B37248">
        <w:rPr>
          <w:rFonts w:ascii="Times New Roman" w:hAnsi="Times New Roman" w:cs="Times New Roman"/>
          <w:color w:val="000000"/>
          <w:sz w:val="24"/>
          <w:szCs w:val="24"/>
          <w:lang w:val="en-US"/>
        </w:rPr>
        <w:t xml:space="preserve"> </w:t>
      </w:r>
      <w:r w:rsidR="00572DC1" w:rsidRPr="009E4C49">
        <w:rPr>
          <w:rFonts w:ascii="Times New Roman" w:hAnsi="Times New Roman" w:cs="Times New Roman"/>
          <w:color w:val="000000"/>
          <w:sz w:val="24"/>
          <w:szCs w:val="24"/>
          <w:lang w:val="en-US"/>
        </w:rPr>
        <w:t>Chandrasekaran С.V. Storage and Service Life of Rubber Seals</w:t>
      </w:r>
      <w:r w:rsidR="00572DC1">
        <w:rPr>
          <w:rFonts w:ascii="Times New Roman" w:hAnsi="Times New Roman" w:cs="Times New Roman"/>
          <w:color w:val="000000"/>
          <w:sz w:val="24"/>
          <w:szCs w:val="24"/>
          <w:lang w:val="en-US"/>
        </w:rPr>
        <w:t xml:space="preserve"> //</w:t>
      </w:r>
      <w:r w:rsidR="00572DC1" w:rsidRPr="009E4C49">
        <w:rPr>
          <w:rFonts w:ascii="Times New Roman" w:hAnsi="Times New Roman" w:cs="Times New Roman"/>
          <w:color w:val="000000"/>
          <w:sz w:val="24"/>
          <w:szCs w:val="24"/>
          <w:lang w:val="en-US"/>
        </w:rPr>
        <w:t xml:space="preserve"> </w:t>
      </w:r>
      <w:hyperlink r:id="rId157" w:history="1"/>
      <w:hyperlink r:id="rId158" w:tooltip="Go to Rubber Seals for Fluid and Hydraulic Systems on ScienceDirect" w:history="1">
        <w:r w:rsidR="00572DC1" w:rsidRPr="009E4C49">
          <w:rPr>
            <w:rFonts w:ascii="Times New Roman" w:hAnsi="Times New Roman" w:cs="Times New Roman"/>
            <w:color w:val="000000"/>
            <w:sz w:val="24"/>
            <w:szCs w:val="24"/>
            <w:lang w:val="en-US"/>
          </w:rPr>
          <w:t>Rubber Seals for Fluid and Hydraulic Systems</w:t>
        </w:r>
      </w:hyperlink>
      <w:r w:rsidR="00572DC1" w:rsidRPr="009E4C49">
        <w:rPr>
          <w:rFonts w:ascii="Times New Roman" w:hAnsi="Times New Roman" w:cs="Times New Roman"/>
          <w:color w:val="000000"/>
          <w:sz w:val="24"/>
          <w:szCs w:val="24"/>
          <w:lang w:val="en-US"/>
        </w:rPr>
        <w:t>. - Elsevier Inc, 2010</w:t>
      </w:r>
      <w:r w:rsidR="00F41C2A" w:rsidRPr="00F41C2A">
        <w:rPr>
          <w:rFonts w:ascii="Times New Roman" w:hAnsi="Times New Roman" w:cs="Times New Roman"/>
          <w:color w:val="000000"/>
          <w:sz w:val="24"/>
          <w:szCs w:val="24"/>
          <w:lang w:val="en-US"/>
        </w:rPr>
        <w:t>. -</w:t>
      </w:r>
      <w:r w:rsidR="00572DC1" w:rsidRPr="009E4C49">
        <w:rPr>
          <w:rFonts w:ascii="Times New Roman" w:hAnsi="Times New Roman" w:cs="Times New Roman"/>
          <w:color w:val="000000"/>
          <w:sz w:val="24"/>
          <w:szCs w:val="24"/>
          <w:lang w:val="en-US"/>
        </w:rPr>
        <w:t xml:space="preserve"> 148 с.</w:t>
      </w:r>
    </w:p>
    <w:p w:rsidR="00572DC1" w:rsidRDefault="00B37248" w:rsidP="003C4329">
      <w:pPr>
        <w:pStyle w:val="ac"/>
        <w:numPr>
          <w:ilvl w:val="0"/>
          <w:numId w:val="15"/>
        </w:numPr>
        <w:tabs>
          <w:tab w:val="left" w:pos="851"/>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sidRPr="00B37248">
        <w:rPr>
          <w:rFonts w:ascii="Times New Roman" w:hAnsi="Times New Roman" w:cs="Times New Roman"/>
          <w:color w:val="000000"/>
          <w:sz w:val="24"/>
          <w:szCs w:val="24"/>
          <w:lang w:val="en-US"/>
        </w:rPr>
        <w:t xml:space="preserve"> </w:t>
      </w:r>
      <w:r w:rsidR="00572DC1" w:rsidRPr="009E4C49">
        <w:rPr>
          <w:rFonts w:ascii="Times New Roman" w:hAnsi="Times New Roman" w:cs="Times New Roman"/>
          <w:color w:val="000000"/>
          <w:sz w:val="24"/>
          <w:szCs w:val="24"/>
          <w:lang w:val="en-US"/>
        </w:rPr>
        <w:t xml:space="preserve">Gerin M. Guide des solutions d'automatisme: Schémathèque. </w:t>
      </w:r>
      <w:r w:rsidR="00572DC1">
        <w:rPr>
          <w:rFonts w:ascii="Times New Roman" w:hAnsi="Times New Roman" w:cs="Times New Roman"/>
          <w:color w:val="000000"/>
          <w:sz w:val="24"/>
          <w:szCs w:val="24"/>
          <w:lang w:val="en-US"/>
        </w:rPr>
        <w:t xml:space="preserve">- Schneider Electric, 2007. – 104 </w:t>
      </w:r>
      <w:r w:rsidR="00572DC1">
        <w:rPr>
          <w:rFonts w:ascii="Times New Roman" w:hAnsi="Times New Roman" w:cs="Times New Roman"/>
          <w:color w:val="000000"/>
          <w:sz w:val="24"/>
          <w:szCs w:val="24"/>
        </w:rPr>
        <w:t>р</w:t>
      </w:r>
      <w:r w:rsidR="00572DC1" w:rsidRPr="009E4C49">
        <w:rPr>
          <w:rFonts w:ascii="Times New Roman" w:hAnsi="Times New Roman" w:cs="Times New Roman"/>
          <w:color w:val="000000"/>
          <w:sz w:val="24"/>
          <w:szCs w:val="24"/>
          <w:lang w:val="en-US"/>
        </w:rPr>
        <w:t>.</w:t>
      </w:r>
    </w:p>
    <w:p w:rsidR="00572DC1" w:rsidRPr="009E4C49" w:rsidRDefault="00B37248" w:rsidP="003C4329">
      <w:pPr>
        <w:pStyle w:val="ac"/>
        <w:numPr>
          <w:ilvl w:val="0"/>
          <w:numId w:val="15"/>
        </w:numPr>
        <w:tabs>
          <w:tab w:val="left" w:pos="851"/>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sidRPr="00B37248">
        <w:rPr>
          <w:rFonts w:ascii="Times New Roman" w:hAnsi="Times New Roman" w:cs="Times New Roman"/>
          <w:color w:val="000000"/>
          <w:sz w:val="24"/>
          <w:szCs w:val="24"/>
          <w:lang w:val="en-US"/>
        </w:rPr>
        <w:t xml:space="preserve"> </w:t>
      </w:r>
      <w:r w:rsidR="00572DC1" w:rsidRPr="009E4C49">
        <w:rPr>
          <w:rFonts w:ascii="Times New Roman" w:hAnsi="Times New Roman" w:cs="Times New Roman"/>
          <w:color w:val="000000"/>
          <w:sz w:val="24"/>
          <w:szCs w:val="24"/>
          <w:lang w:val="en-US"/>
        </w:rPr>
        <w:t>Zuccolotto M.</w:t>
      </w:r>
      <w:r w:rsidR="00572DC1">
        <w:rPr>
          <w:rFonts w:ascii="Times New Roman" w:hAnsi="Times New Roman" w:cs="Times New Roman"/>
          <w:color w:val="000000"/>
          <w:sz w:val="24"/>
          <w:szCs w:val="24"/>
          <w:lang w:val="en-US"/>
        </w:rPr>
        <w:t>, Fasanotti L., Cavalieri S.,</w:t>
      </w:r>
      <w:hyperlink r:id="rId159" w:anchor="!" w:history="1"/>
      <w:r w:rsidR="00572DC1" w:rsidRPr="009E4C49">
        <w:rPr>
          <w:rFonts w:ascii="Times New Roman" w:hAnsi="Times New Roman" w:cs="Times New Roman"/>
          <w:color w:val="000000"/>
          <w:sz w:val="24"/>
          <w:szCs w:val="24"/>
          <w:lang w:val="en-US"/>
        </w:rPr>
        <w:t xml:space="preserve"> Pereira C.E.</w:t>
      </w:r>
      <w:r w:rsidR="00572DC1" w:rsidRPr="009E4C49">
        <w:rPr>
          <w:rFonts w:ascii="Times New Roman" w:hAnsi="Times New Roman" w:cs="Times New Roman"/>
          <w:color w:val="2E2E2E"/>
          <w:sz w:val="24"/>
          <w:szCs w:val="24"/>
          <w:lang w:val="en-US"/>
        </w:rPr>
        <w:t xml:space="preserve"> </w:t>
      </w:r>
      <w:r w:rsidR="00572DC1" w:rsidRPr="009E4C49">
        <w:rPr>
          <w:rFonts w:ascii="Times New Roman" w:hAnsi="Times New Roman" w:cs="Times New Roman"/>
          <w:color w:val="000000"/>
          <w:sz w:val="24"/>
          <w:szCs w:val="24"/>
          <w:lang w:val="en-US"/>
        </w:rPr>
        <w:t xml:space="preserve">Artificial Immune Intelligent Maintenance System – Diagnostic </w:t>
      </w:r>
      <w:r w:rsidR="00572DC1" w:rsidRPr="000D5E8D">
        <w:rPr>
          <w:rFonts w:ascii="Times New Roman" w:hAnsi="Times New Roman" w:cs="Times New Roman"/>
          <w:color w:val="000000"/>
          <w:sz w:val="24"/>
          <w:szCs w:val="24"/>
          <w:lang w:val="en-US"/>
        </w:rPr>
        <w:t>Agents // Proc</w:t>
      </w:r>
      <w:r w:rsidR="000D5E8D">
        <w:rPr>
          <w:rFonts w:ascii="Times New Roman" w:hAnsi="Times New Roman" w:cs="Times New Roman"/>
          <w:color w:val="000000"/>
          <w:sz w:val="24"/>
          <w:szCs w:val="24"/>
          <w:lang w:val="en-US"/>
        </w:rPr>
        <w:t>eeding</w:t>
      </w:r>
      <w:r w:rsidR="00572DC1" w:rsidRPr="000D5E8D">
        <w:rPr>
          <w:rFonts w:ascii="Times New Roman" w:hAnsi="Times New Roman" w:cs="Times New Roman"/>
          <w:color w:val="000000"/>
          <w:sz w:val="24"/>
          <w:szCs w:val="24"/>
          <w:lang w:val="en-US"/>
        </w:rPr>
        <w:t xml:space="preserve"> of IFAC</w:t>
      </w:r>
      <w:r w:rsidR="00572DC1" w:rsidRPr="009E4C49">
        <w:rPr>
          <w:rFonts w:ascii="Times New Roman" w:hAnsi="Times New Roman" w:cs="Times New Roman"/>
          <w:color w:val="000000"/>
          <w:sz w:val="24"/>
          <w:szCs w:val="24"/>
          <w:lang w:val="en-US"/>
        </w:rPr>
        <w:t xml:space="preserve">. </w:t>
      </w:r>
      <w:r w:rsidR="00572DC1">
        <w:rPr>
          <w:rFonts w:ascii="Times New Roman" w:hAnsi="Times New Roman" w:cs="Times New Roman"/>
          <w:color w:val="000000"/>
          <w:sz w:val="24"/>
          <w:szCs w:val="24"/>
          <w:lang w:val="en-US"/>
        </w:rPr>
        <w:t>– 2014. – Vol. 47</w:t>
      </w:r>
      <w:r w:rsidR="004F5F56" w:rsidRPr="004F5F56">
        <w:rPr>
          <w:rFonts w:ascii="Times New Roman" w:hAnsi="Times New Roman" w:cs="Times New Roman"/>
          <w:color w:val="000000"/>
          <w:sz w:val="24"/>
          <w:szCs w:val="24"/>
          <w:lang w:val="en-US"/>
        </w:rPr>
        <w:t>,</w:t>
      </w:r>
      <w:r w:rsidR="00572DC1">
        <w:rPr>
          <w:rFonts w:ascii="Times New Roman" w:hAnsi="Times New Roman" w:cs="Times New Roman"/>
          <w:color w:val="000000"/>
          <w:sz w:val="24"/>
          <w:szCs w:val="24"/>
          <w:lang w:val="en-US"/>
        </w:rPr>
        <w:t xml:space="preserve"> </w:t>
      </w:r>
      <w:r w:rsidR="00572DC1" w:rsidRPr="009E4C49">
        <w:rPr>
          <w:rFonts w:ascii="Times New Roman" w:hAnsi="Times New Roman" w:cs="Times New Roman"/>
          <w:color w:val="000000"/>
          <w:sz w:val="24"/>
          <w:szCs w:val="24"/>
          <w:lang w:val="en-US"/>
        </w:rPr>
        <w:t>№</w:t>
      </w:r>
      <w:r w:rsidR="00334489">
        <w:rPr>
          <w:rFonts w:ascii="Times New Roman" w:hAnsi="Times New Roman" w:cs="Times New Roman"/>
          <w:color w:val="000000"/>
          <w:sz w:val="24"/>
          <w:szCs w:val="24"/>
          <w:lang w:val="en-US"/>
        </w:rPr>
        <w:t xml:space="preserve"> </w:t>
      </w:r>
      <w:r w:rsidR="00572DC1" w:rsidRPr="009E4C49">
        <w:rPr>
          <w:rFonts w:ascii="Times New Roman" w:hAnsi="Times New Roman" w:cs="Times New Roman"/>
          <w:color w:val="000000"/>
          <w:sz w:val="24"/>
          <w:szCs w:val="24"/>
          <w:lang w:val="en-US"/>
        </w:rPr>
        <w:t xml:space="preserve">3. </w:t>
      </w:r>
      <w:r w:rsidR="00572DC1">
        <w:rPr>
          <w:rFonts w:ascii="Times New Roman" w:hAnsi="Times New Roman" w:cs="Times New Roman"/>
          <w:color w:val="000000"/>
          <w:sz w:val="24"/>
          <w:szCs w:val="24"/>
          <w:lang w:val="en-US"/>
        </w:rPr>
        <w:t>–</w:t>
      </w:r>
      <w:r w:rsidR="00572DC1" w:rsidRPr="009E4C49">
        <w:rPr>
          <w:rFonts w:ascii="Times New Roman" w:hAnsi="Times New Roman" w:cs="Times New Roman"/>
          <w:color w:val="000000"/>
          <w:sz w:val="24"/>
          <w:szCs w:val="24"/>
          <w:lang w:val="en-US"/>
        </w:rPr>
        <w:t xml:space="preserve"> </w:t>
      </w:r>
      <w:r w:rsidR="00572DC1">
        <w:rPr>
          <w:rFonts w:ascii="Times New Roman" w:hAnsi="Times New Roman" w:cs="Times New Roman"/>
          <w:color w:val="000000"/>
          <w:sz w:val="24"/>
          <w:szCs w:val="24"/>
        </w:rPr>
        <w:t>Р</w:t>
      </w:r>
      <w:r w:rsidR="00572DC1" w:rsidRPr="009E4C49">
        <w:rPr>
          <w:rFonts w:ascii="Times New Roman" w:hAnsi="Times New Roman" w:cs="Times New Roman"/>
          <w:color w:val="000000"/>
          <w:sz w:val="24"/>
          <w:szCs w:val="24"/>
          <w:lang w:val="en-US"/>
        </w:rPr>
        <w:t xml:space="preserve">. 7116-7121. </w:t>
      </w:r>
    </w:p>
    <w:p w:rsidR="00572DC1" w:rsidRDefault="00334489" w:rsidP="003C4329">
      <w:pPr>
        <w:pStyle w:val="ac"/>
        <w:numPr>
          <w:ilvl w:val="0"/>
          <w:numId w:val="15"/>
        </w:numPr>
        <w:tabs>
          <w:tab w:val="left" w:pos="851"/>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 </w:t>
      </w:r>
      <w:r w:rsidR="00572DC1" w:rsidRPr="009E4C49">
        <w:rPr>
          <w:rFonts w:ascii="Times New Roman" w:hAnsi="Times New Roman" w:cs="Times New Roman"/>
          <w:color w:val="000000"/>
          <w:sz w:val="24"/>
          <w:szCs w:val="24"/>
          <w:lang w:val="en-US"/>
        </w:rPr>
        <w:t>Lima F., Lopes M., Lotufo A., Minussi C. An artificial immune system with continuous-learning for voltage disturbance diagnosis in electrical distribution systems</w:t>
      </w:r>
      <w:r w:rsidR="00572DC1">
        <w:rPr>
          <w:rFonts w:ascii="Times New Roman" w:hAnsi="Times New Roman" w:cs="Times New Roman"/>
          <w:color w:val="000000"/>
          <w:sz w:val="24"/>
          <w:szCs w:val="24"/>
          <w:lang w:val="en-US"/>
        </w:rPr>
        <w:t xml:space="preserve"> </w:t>
      </w:r>
      <w:r w:rsidR="00572DC1" w:rsidRPr="009E4C49">
        <w:rPr>
          <w:rFonts w:ascii="Times New Roman" w:hAnsi="Times New Roman" w:cs="Times New Roman"/>
          <w:color w:val="000000"/>
          <w:sz w:val="24"/>
          <w:szCs w:val="24"/>
          <w:lang w:val="en-US"/>
        </w:rPr>
        <w:t xml:space="preserve">// Expert systems with applications. </w:t>
      </w:r>
      <w:r w:rsidR="00572DC1">
        <w:rPr>
          <w:rFonts w:ascii="Times New Roman" w:hAnsi="Times New Roman" w:cs="Times New Roman"/>
          <w:color w:val="000000"/>
          <w:sz w:val="24"/>
          <w:szCs w:val="24"/>
          <w:lang w:val="en-US"/>
        </w:rPr>
        <w:t>–</w:t>
      </w:r>
      <w:r w:rsidR="00572DC1" w:rsidRPr="009E4C49">
        <w:rPr>
          <w:rFonts w:ascii="Times New Roman" w:hAnsi="Times New Roman" w:cs="Times New Roman"/>
          <w:color w:val="000000"/>
          <w:sz w:val="24"/>
          <w:szCs w:val="24"/>
          <w:lang w:val="en-US"/>
        </w:rPr>
        <w:t xml:space="preserve"> 2016. </w:t>
      </w:r>
      <w:r w:rsidR="00572DC1">
        <w:rPr>
          <w:rFonts w:ascii="Times New Roman" w:hAnsi="Times New Roman" w:cs="Times New Roman"/>
          <w:color w:val="000000"/>
          <w:sz w:val="24"/>
          <w:szCs w:val="24"/>
          <w:lang w:val="en-US"/>
        </w:rPr>
        <w:t>–</w:t>
      </w:r>
      <w:r w:rsidR="00572DC1" w:rsidRPr="009E4C49">
        <w:rPr>
          <w:rFonts w:ascii="Times New Roman" w:hAnsi="Times New Roman" w:cs="Times New Roman"/>
          <w:color w:val="000000"/>
          <w:sz w:val="24"/>
          <w:szCs w:val="24"/>
          <w:lang w:val="en-US"/>
        </w:rPr>
        <w:t xml:space="preserve"> </w:t>
      </w:r>
      <w:r w:rsidR="00572DC1">
        <w:rPr>
          <w:rFonts w:ascii="Times New Roman" w:hAnsi="Times New Roman" w:cs="Times New Roman"/>
          <w:color w:val="000000"/>
          <w:sz w:val="24"/>
          <w:szCs w:val="24"/>
          <w:lang w:val="en-US"/>
        </w:rPr>
        <w:t xml:space="preserve">Vol. 56. – </w:t>
      </w:r>
      <w:r w:rsidR="004F5F56">
        <w:rPr>
          <w:rFonts w:ascii="Times New Roman" w:hAnsi="Times New Roman" w:cs="Times New Roman"/>
          <w:color w:val="000000"/>
          <w:sz w:val="24"/>
          <w:szCs w:val="24"/>
          <w:lang w:val="en-US"/>
        </w:rPr>
        <w:t>P.</w:t>
      </w:r>
      <w:r w:rsidR="00572DC1">
        <w:rPr>
          <w:rFonts w:ascii="Times New Roman" w:hAnsi="Times New Roman" w:cs="Times New Roman"/>
          <w:color w:val="000000"/>
          <w:sz w:val="24"/>
          <w:szCs w:val="24"/>
          <w:lang w:val="en-US"/>
        </w:rPr>
        <w:t xml:space="preserve">131-142. </w:t>
      </w:r>
    </w:p>
    <w:p w:rsidR="00572DC1" w:rsidRDefault="004E249B" w:rsidP="003C4329">
      <w:pPr>
        <w:pStyle w:val="ac"/>
        <w:numPr>
          <w:ilvl w:val="0"/>
          <w:numId w:val="15"/>
        </w:numPr>
        <w:tabs>
          <w:tab w:val="left" w:pos="851"/>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 </w:t>
      </w:r>
      <w:r w:rsidR="00572DC1" w:rsidRPr="009E4C49">
        <w:rPr>
          <w:rFonts w:ascii="Times New Roman" w:hAnsi="Times New Roman" w:cs="Times New Roman"/>
          <w:color w:val="000000"/>
          <w:sz w:val="24"/>
          <w:szCs w:val="24"/>
          <w:lang w:val="en-US"/>
        </w:rPr>
        <w:t>Bayara N., Darmoulb S., Hajri-Gabouja S., Pierrevalc H. Fault detection, diagnosis and recovery using Artiﬁcial Immune Systems: A review</w:t>
      </w:r>
      <w:r w:rsidR="00572DC1">
        <w:rPr>
          <w:rFonts w:ascii="Times New Roman" w:hAnsi="Times New Roman" w:cs="Times New Roman"/>
          <w:color w:val="000000"/>
          <w:sz w:val="24"/>
          <w:szCs w:val="24"/>
          <w:lang w:val="en-US"/>
        </w:rPr>
        <w:t xml:space="preserve"> //</w:t>
      </w:r>
      <w:r w:rsidR="00572DC1" w:rsidRPr="009E4C49">
        <w:rPr>
          <w:rFonts w:ascii="Times New Roman" w:hAnsi="Times New Roman" w:cs="Times New Roman"/>
          <w:color w:val="000000"/>
          <w:sz w:val="24"/>
          <w:szCs w:val="24"/>
          <w:lang w:val="en-US"/>
        </w:rPr>
        <w:t xml:space="preserve"> Engineering application of artificial intelligence. </w:t>
      </w:r>
      <w:r w:rsidR="00572DC1">
        <w:rPr>
          <w:rFonts w:ascii="Times New Roman" w:hAnsi="Times New Roman" w:cs="Times New Roman"/>
          <w:color w:val="000000"/>
          <w:sz w:val="24"/>
          <w:szCs w:val="24"/>
          <w:lang w:val="en-US"/>
        </w:rPr>
        <w:t xml:space="preserve">– 2015. – Vol. </w:t>
      </w:r>
      <w:r w:rsidR="00572DC1" w:rsidRPr="009E4C49">
        <w:rPr>
          <w:rFonts w:ascii="Times New Roman" w:hAnsi="Times New Roman" w:cs="Times New Roman"/>
          <w:color w:val="000000"/>
          <w:sz w:val="24"/>
          <w:szCs w:val="24"/>
          <w:lang w:val="en-US"/>
        </w:rPr>
        <w:t>46.</w:t>
      </w:r>
      <w:r w:rsidR="00572DC1">
        <w:rPr>
          <w:rFonts w:ascii="Times New Roman" w:hAnsi="Times New Roman" w:cs="Times New Roman"/>
          <w:color w:val="000000"/>
          <w:sz w:val="24"/>
          <w:szCs w:val="24"/>
          <w:lang w:val="en-US"/>
        </w:rPr>
        <w:t xml:space="preserve"> – P.</w:t>
      </w:r>
      <w:r w:rsidR="00572DC1" w:rsidRPr="009E4C49">
        <w:rPr>
          <w:rFonts w:ascii="Times New Roman" w:hAnsi="Times New Roman" w:cs="Times New Roman"/>
          <w:color w:val="000000"/>
          <w:sz w:val="24"/>
          <w:szCs w:val="24"/>
          <w:lang w:val="en-US"/>
        </w:rPr>
        <w:t xml:space="preserve"> 43-57. </w:t>
      </w:r>
    </w:p>
    <w:p w:rsidR="00572DC1" w:rsidRDefault="00572DC1" w:rsidP="003C4329">
      <w:pPr>
        <w:pStyle w:val="ac"/>
        <w:numPr>
          <w:ilvl w:val="0"/>
          <w:numId w:val="15"/>
        </w:numPr>
        <w:tabs>
          <w:tab w:val="left" w:pos="851"/>
          <w:tab w:val="left" w:pos="993"/>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sidRPr="009E4C49">
        <w:rPr>
          <w:rFonts w:ascii="Times New Roman" w:hAnsi="Times New Roman" w:cs="Times New Roman"/>
          <w:color w:val="000000"/>
          <w:sz w:val="24"/>
          <w:szCs w:val="24"/>
          <w:lang w:val="en-US"/>
        </w:rPr>
        <w:t xml:space="preserve"> Padmanabhan S., Chandrasekaran M., Ganesan S., Khan M. and Navakanth P.</w:t>
      </w:r>
      <w:r w:rsidRPr="009E4C49">
        <w:rPr>
          <w:rFonts w:ascii="Times New Roman" w:hAnsi="Times New Roman" w:cs="Times New Roman"/>
          <w:b/>
          <w:color w:val="000000"/>
          <w:sz w:val="24"/>
          <w:szCs w:val="24"/>
          <w:lang w:val="en-US"/>
        </w:rPr>
        <w:t xml:space="preserve"> </w:t>
      </w:r>
      <w:r w:rsidRPr="009E4C49">
        <w:rPr>
          <w:rFonts w:ascii="Times New Roman" w:hAnsi="Times New Roman" w:cs="Times New Roman"/>
          <w:color w:val="000000"/>
          <w:sz w:val="24"/>
          <w:szCs w:val="24"/>
          <w:lang w:val="en-US"/>
        </w:rPr>
        <w:t>Optimal Solution for an Engineering Applications Using Modified Artificial Immune System</w:t>
      </w:r>
      <w:r>
        <w:rPr>
          <w:rFonts w:ascii="Times New Roman" w:hAnsi="Times New Roman" w:cs="Times New Roman"/>
          <w:color w:val="000000"/>
          <w:sz w:val="24"/>
          <w:szCs w:val="24"/>
          <w:lang w:val="en-US"/>
        </w:rPr>
        <w:t xml:space="preserve"> //</w:t>
      </w:r>
      <w:r w:rsidRPr="009E4C49">
        <w:rPr>
          <w:rFonts w:ascii="Times New Roman" w:hAnsi="Times New Roman" w:cs="Times New Roman"/>
          <w:color w:val="000000"/>
          <w:sz w:val="24"/>
          <w:szCs w:val="24"/>
          <w:lang w:val="en-US"/>
        </w:rPr>
        <w:t xml:space="preserve"> Materials Science and Engineering. </w:t>
      </w:r>
      <w:r>
        <w:rPr>
          <w:rFonts w:ascii="Times New Roman" w:hAnsi="Times New Roman" w:cs="Times New Roman"/>
          <w:color w:val="000000"/>
          <w:sz w:val="24"/>
          <w:szCs w:val="24"/>
          <w:lang w:val="en-US"/>
        </w:rPr>
        <w:t xml:space="preserve">– 2017. – Vol. </w:t>
      </w:r>
      <w:r w:rsidRPr="009E4C49">
        <w:rPr>
          <w:rFonts w:ascii="Times New Roman" w:hAnsi="Times New Roman" w:cs="Times New Roman"/>
          <w:color w:val="000000"/>
          <w:sz w:val="24"/>
          <w:szCs w:val="24"/>
          <w:lang w:val="en-US"/>
        </w:rPr>
        <w:t>183</w:t>
      </w:r>
      <w:r>
        <w:rPr>
          <w:rFonts w:ascii="Times New Roman" w:hAnsi="Times New Roman" w:cs="Times New Roman"/>
          <w:color w:val="000000"/>
          <w:sz w:val="24"/>
          <w:szCs w:val="24"/>
          <w:lang w:val="en-US"/>
        </w:rPr>
        <w:t>. – P.</w:t>
      </w:r>
      <w:r w:rsidRPr="009E4C49">
        <w:rPr>
          <w:rFonts w:ascii="Times New Roman" w:hAnsi="Times New Roman" w:cs="Times New Roman"/>
          <w:color w:val="000000"/>
          <w:sz w:val="24"/>
          <w:szCs w:val="24"/>
          <w:lang w:val="en-US"/>
        </w:rPr>
        <w:t xml:space="preserve"> 1-65.</w:t>
      </w:r>
    </w:p>
    <w:p w:rsidR="00572DC1" w:rsidRDefault="001D674A" w:rsidP="003C4329">
      <w:pPr>
        <w:pStyle w:val="ac"/>
        <w:numPr>
          <w:ilvl w:val="0"/>
          <w:numId w:val="15"/>
        </w:numPr>
        <w:tabs>
          <w:tab w:val="left" w:pos="851"/>
          <w:tab w:val="left" w:pos="993"/>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 </w:t>
      </w:r>
      <w:r w:rsidR="00572DC1" w:rsidRPr="00FA051A">
        <w:rPr>
          <w:rFonts w:ascii="Times New Roman" w:hAnsi="Times New Roman" w:cs="Times New Roman"/>
          <w:color w:val="000000"/>
          <w:sz w:val="24"/>
          <w:szCs w:val="24"/>
          <w:lang w:val="en-US"/>
        </w:rPr>
        <w:t>Carlson C.S. Effective FMEAs</w:t>
      </w:r>
      <w:r w:rsidR="00155A34">
        <w:rPr>
          <w:rFonts w:ascii="Times New Roman" w:hAnsi="Times New Roman" w:cs="Times New Roman"/>
          <w:color w:val="000000"/>
          <w:sz w:val="24"/>
          <w:szCs w:val="24"/>
          <w:lang w:val="en-US"/>
        </w:rPr>
        <w:t xml:space="preserve">. </w:t>
      </w:r>
      <w:r w:rsidR="00572DC1" w:rsidRPr="00FA051A">
        <w:rPr>
          <w:rFonts w:ascii="Times New Roman" w:hAnsi="Times New Roman" w:cs="Times New Roman"/>
          <w:color w:val="000000"/>
          <w:sz w:val="24"/>
          <w:szCs w:val="24"/>
          <w:lang w:val="en-US"/>
        </w:rPr>
        <w:t xml:space="preserve">John Willey &amp; Sons, 2012. </w:t>
      </w:r>
      <w:r w:rsidR="00572DC1">
        <w:rPr>
          <w:rFonts w:ascii="Times New Roman" w:hAnsi="Times New Roman" w:cs="Times New Roman"/>
          <w:color w:val="000000"/>
          <w:sz w:val="24"/>
          <w:szCs w:val="24"/>
          <w:lang w:val="en-US"/>
        </w:rPr>
        <w:t>–</w:t>
      </w:r>
      <w:r w:rsidR="00572DC1" w:rsidRPr="00FA051A">
        <w:rPr>
          <w:rFonts w:ascii="Times New Roman" w:hAnsi="Times New Roman" w:cs="Times New Roman"/>
          <w:color w:val="000000"/>
          <w:sz w:val="24"/>
          <w:szCs w:val="24"/>
          <w:lang w:val="en-US"/>
        </w:rPr>
        <w:t xml:space="preserve"> </w:t>
      </w:r>
      <w:r w:rsidR="00572DC1">
        <w:rPr>
          <w:rFonts w:ascii="Times New Roman" w:hAnsi="Times New Roman" w:cs="Times New Roman"/>
          <w:color w:val="000000"/>
          <w:sz w:val="24"/>
          <w:szCs w:val="24"/>
          <w:lang w:val="en-US"/>
        </w:rPr>
        <w:t xml:space="preserve">453 </w:t>
      </w:r>
      <w:r w:rsidR="00572DC1">
        <w:rPr>
          <w:rFonts w:ascii="Times New Roman" w:hAnsi="Times New Roman" w:cs="Times New Roman"/>
          <w:color w:val="000000"/>
          <w:sz w:val="24"/>
          <w:szCs w:val="24"/>
        </w:rPr>
        <w:t>р</w:t>
      </w:r>
      <w:r w:rsidR="00572DC1" w:rsidRPr="00A05476">
        <w:rPr>
          <w:rFonts w:ascii="Times New Roman" w:hAnsi="Times New Roman" w:cs="Times New Roman"/>
          <w:color w:val="000000"/>
          <w:sz w:val="24"/>
          <w:szCs w:val="24"/>
          <w:lang w:val="en-US"/>
        </w:rPr>
        <w:t xml:space="preserve">. </w:t>
      </w:r>
    </w:p>
    <w:p w:rsidR="00572DC1" w:rsidRPr="00F628D9" w:rsidRDefault="001D674A" w:rsidP="003C4329">
      <w:pPr>
        <w:pStyle w:val="ac"/>
        <w:numPr>
          <w:ilvl w:val="0"/>
          <w:numId w:val="15"/>
        </w:numPr>
        <w:tabs>
          <w:tab w:val="left" w:pos="851"/>
          <w:tab w:val="left" w:pos="993"/>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 </w:t>
      </w:r>
      <w:r w:rsidR="00572DC1" w:rsidRPr="007D17AC">
        <w:rPr>
          <w:rFonts w:ascii="Times New Roman" w:hAnsi="Times New Roman" w:cs="Times New Roman"/>
          <w:color w:val="000000"/>
          <w:sz w:val="24"/>
          <w:szCs w:val="24"/>
          <w:lang w:val="en-US"/>
        </w:rPr>
        <w:t>Yang X.-S</w:t>
      </w:r>
      <w:r w:rsidR="00572DC1">
        <w:rPr>
          <w:rFonts w:ascii="Times New Roman" w:hAnsi="Times New Roman" w:cs="Times New Roman"/>
          <w:color w:val="000000"/>
          <w:sz w:val="24"/>
          <w:szCs w:val="24"/>
          <w:lang w:val="en-US"/>
        </w:rPr>
        <w:t xml:space="preserve">. </w:t>
      </w:r>
      <w:r w:rsidR="00572DC1" w:rsidRPr="007D17AC">
        <w:rPr>
          <w:rFonts w:ascii="Times New Roman" w:hAnsi="Times New Roman" w:cs="Times New Roman"/>
          <w:color w:val="000000"/>
          <w:sz w:val="24"/>
          <w:szCs w:val="24"/>
          <w:lang w:val="en-US"/>
        </w:rPr>
        <w:t>Flower Pollination Algorithm for Global Optimization</w:t>
      </w:r>
      <w:r w:rsidR="00572DC1" w:rsidRPr="00F628D9">
        <w:rPr>
          <w:rFonts w:ascii="Times New Roman" w:hAnsi="Times New Roman" w:cs="Times New Roman"/>
          <w:color w:val="000000"/>
          <w:sz w:val="24"/>
          <w:szCs w:val="24"/>
          <w:lang w:val="en-US"/>
        </w:rPr>
        <w:t xml:space="preserve"> //</w:t>
      </w:r>
      <w:r w:rsidR="00572DC1" w:rsidRPr="007D17AC">
        <w:rPr>
          <w:rFonts w:ascii="Times New Roman" w:hAnsi="Times New Roman" w:cs="Times New Roman"/>
          <w:color w:val="000000"/>
          <w:sz w:val="24"/>
          <w:szCs w:val="24"/>
          <w:lang w:val="en-US"/>
        </w:rPr>
        <w:t xml:space="preserve"> </w:t>
      </w:r>
      <w:hyperlink r:id="rId160" w:history="1">
        <w:r w:rsidR="00572DC1" w:rsidRPr="007D17AC">
          <w:rPr>
            <w:rFonts w:ascii="Times New Roman" w:hAnsi="Times New Roman" w:cs="Times New Roman"/>
            <w:color w:val="000000"/>
            <w:sz w:val="24"/>
            <w:szCs w:val="24"/>
            <w:lang w:val="en-US"/>
          </w:rPr>
          <w:t>Lecture Notes in Computer Science</w:t>
        </w:r>
      </w:hyperlink>
      <w:r w:rsidR="00572DC1" w:rsidRPr="00F628D9">
        <w:rPr>
          <w:rFonts w:ascii="Times New Roman" w:hAnsi="Times New Roman" w:cs="Times New Roman"/>
          <w:color w:val="000000"/>
          <w:sz w:val="24"/>
          <w:szCs w:val="24"/>
          <w:lang w:val="en-US"/>
        </w:rPr>
        <w:t xml:space="preserve">. </w:t>
      </w:r>
      <w:r w:rsidR="00572DC1">
        <w:rPr>
          <w:rFonts w:ascii="Times New Roman" w:hAnsi="Times New Roman" w:cs="Times New Roman"/>
          <w:color w:val="000000"/>
          <w:sz w:val="24"/>
          <w:szCs w:val="24"/>
          <w:lang w:val="en-US"/>
        </w:rPr>
        <w:t>–</w:t>
      </w:r>
      <w:r w:rsidR="00572DC1" w:rsidRPr="00F628D9">
        <w:rPr>
          <w:rFonts w:ascii="Times New Roman" w:hAnsi="Times New Roman" w:cs="Times New Roman"/>
          <w:color w:val="000000"/>
          <w:sz w:val="24"/>
          <w:szCs w:val="24"/>
          <w:lang w:val="en-US"/>
        </w:rPr>
        <w:t xml:space="preserve"> 2012. </w:t>
      </w:r>
      <w:r w:rsidR="00572DC1">
        <w:rPr>
          <w:rFonts w:ascii="Times New Roman" w:hAnsi="Times New Roman" w:cs="Times New Roman"/>
          <w:color w:val="000000"/>
          <w:sz w:val="24"/>
          <w:szCs w:val="24"/>
          <w:lang w:val="en-US"/>
        </w:rPr>
        <w:t>–</w:t>
      </w:r>
      <w:r w:rsidR="00572DC1" w:rsidRPr="00F628D9">
        <w:rPr>
          <w:rFonts w:ascii="Times New Roman" w:hAnsi="Times New Roman" w:cs="Times New Roman"/>
          <w:color w:val="000000"/>
          <w:sz w:val="24"/>
          <w:szCs w:val="24"/>
          <w:lang w:val="en-US"/>
        </w:rPr>
        <w:t xml:space="preserve"> </w:t>
      </w:r>
      <w:r w:rsidR="00572DC1">
        <w:rPr>
          <w:rFonts w:ascii="Times New Roman" w:hAnsi="Times New Roman" w:cs="Times New Roman"/>
          <w:color w:val="000000"/>
          <w:sz w:val="24"/>
          <w:szCs w:val="24"/>
          <w:lang w:val="en-US"/>
        </w:rPr>
        <w:t>Vol.</w:t>
      </w:r>
      <w:r w:rsidR="00572DC1" w:rsidRPr="00F628D9">
        <w:rPr>
          <w:rFonts w:ascii="Times New Roman" w:hAnsi="Times New Roman" w:cs="Times New Roman"/>
          <w:color w:val="000000"/>
          <w:sz w:val="24"/>
          <w:szCs w:val="24"/>
          <w:lang w:val="en-US"/>
        </w:rPr>
        <w:t xml:space="preserve"> 7445</w:t>
      </w:r>
      <w:r w:rsidR="00572DC1">
        <w:rPr>
          <w:rFonts w:ascii="Times New Roman" w:hAnsi="Times New Roman" w:cs="Times New Roman"/>
          <w:color w:val="000000"/>
          <w:sz w:val="24"/>
          <w:szCs w:val="24"/>
          <w:lang w:val="en-US"/>
        </w:rPr>
        <w:t>. – P.</w:t>
      </w:r>
      <w:r w:rsidR="00572DC1" w:rsidRPr="00F628D9">
        <w:rPr>
          <w:rFonts w:ascii="Times New Roman" w:hAnsi="Times New Roman" w:cs="Times New Roman"/>
          <w:color w:val="000000"/>
          <w:sz w:val="24"/>
          <w:szCs w:val="24"/>
          <w:lang w:val="en-US"/>
        </w:rPr>
        <w:t xml:space="preserve"> 240-249.</w:t>
      </w:r>
    </w:p>
    <w:p w:rsidR="00572DC1" w:rsidRPr="007D17AC" w:rsidRDefault="001D674A" w:rsidP="003C4329">
      <w:pPr>
        <w:pStyle w:val="ac"/>
        <w:numPr>
          <w:ilvl w:val="0"/>
          <w:numId w:val="15"/>
        </w:numPr>
        <w:tabs>
          <w:tab w:val="left" w:pos="851"/>
          <w:tab w:val="left" w:pos="993"/>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 </w:t>
      </w:r>
      <w:r w:rsidR="00572DC1" w:rsidRPr="007D17AC">
        <w:rPr>
          <w:rFonts w:ascii="Times New Roman" w:hAnsi="Times New Roman" w:cs="Times New Roman"/>
          <w:color w:val="000000"/>
          <w:sz w:val="24"/>
          <w:szCs w:val="24"/>
          <w:lang w:val="en-US"/>
        </w:rPr>
        <w:t>Yang X.-S</w:t>
      </w:r>
      <w:r w:rsidR="00572DC1">
        <w:rPr>
          <w:rFonts w:ascii="Times New Roman" w:hAnsi="Times New Roman" w:cs="Times New Roman"/>
          <w:color w:val="000000"/>
          <w:sz w:val="24"/>
          <w:szCs w:val="24"/>
          <w:lang w:val="en-US"/>
        </w:rPr>
        <w:t xml:space="preserve">. </w:t>
      </w:r>
      <w:r w:rsidR="00572DC1" w:rsidRPr="007D17AC">
        <w:rPr>
          <w:rFonts w:ascii="Times New Roman" w:hAnsi="Times New Roman" w:cs="Times New Roman"/>
          <w:color w:val="000000"/>
          <w:sz w:val="24"/>
          <w:szCs w:val="24"/>
          <w:lang w:val="en-US"/>
        </w:rPr>
        <w:t>Flower Pollination Algorithms</w:t>
      </w:r>
      <w:r w:rsidR="00990723">
        <w:rPr>
          <w:rFonts w:ascii="Times New Roman" w:hAnsi="Times New Roman" w:cs="Times New Roman"/>
          <w:color w:val="000000"/>
          <w:sz w:val="24"/>
          <w:szCs w:val="24"/>
          <w:lang w:val="en-US"/>
        </w:rPr>
        <w:t>.</w:t>
      </w:r>
      <w:r w:rsidR="00572DC1">
        <w:rPr>
          <w:rFonts w:ascii="Times New Roman" w:hAnsi="Times New Roman" w:cs="Times New Roman"/>
          <w:color w:val="000000"/>
          <w:sz w:val="24"/>
          <w:szCs w:val="24"/>
          <w:lang w:val="en-US"/>
        </w:rPr>
        <w:t xml:space="preserve"> </w:t>
      </w:r>
      <w:r w:rsidR="00572DC1" w:rsidRPr="007D17AC">
        <w:rPr>
          <w:rFonts w:ascii="Times New Roman" w:hAnsi="Times New Roman" w:cs="Times New Roman"/>
          <w:color w:val="000000"/>
          <w:sz w:val="24"/>
          <w:szCs w:val="24"/>
          <w:lang w:val="en-US"/>
        </w:rPr>
        <w:t>Nature-Inspired Optimization Algorithms</w:t>
      </w:r>
      <w:r w:rsidR="00572DC1">
        <w:rPr>
          <w:rFonts w:ascii="Times New Roman" w:hAnsi="Times New Roman" w:cs="Times New Roman"/>
          <w:color w:val="000000"/>
          <w:sz w:val="24"/>
          <w:szCs w:val="24"/>
          <w:lang w:val="en-US"/>
        </w:rPr>
        <w:t xml:space="preserve">. – 2014. – </w:t>
      </w:r>
      <w:r w:rsidR="00572DC1" w:rsidRPr="007D17AC">
        <w:rPr>
          <w:rFonts w:ascii="Times New Roman" w:hAnsi="Times New Roman" w:cs="Times New Roman"/>
          <w:color w:val="000000"/>
          <w:sz w:val="24"/>
          <w:szCs w:val="24"/>
          <w:lang w:val="en-US"/>
        </w:rPr>
        <w:t>173</w:t>
      </w:r>
      <w:r w:rsidR="00F65E45">
        <w:rPr>
          <w:rFonts w:ascii="Times New Roman" w:hAnsi="Times New Roman" w:cs="Times New Roman"/>
          <w:color w:val="000000"/>
          <w:sz w:val="24"/>
          <w:szCs w:val="24"/>
          <w:lang w:val="en-US"/>
        </w:rPr>
        <w:t xml:space="preserve"> p</w:t>
      </w:r>
      <w:r w:rsidR="00572DC1" w:rsidRPr="007D17AC">
        <w:rPr>
          <w:rFonts w:ascii="Times New Roman" w:hAnsi="Times New Roman" w:cs="Times New Roman"/>
          <w:color w:val="000000"/>
          <w:sz w:val="24"/>
          <w:szCs w:val="24"/>
          <w:lang w:val="en-US"/>
        </w:rPr>
        <w:t xml:space="preserve">. </w:t>
      </w:r>
    </w:p>
    <w:p w:rsidR="00572DC1" w:rsidRPr="00FE6807" w:rsidRDefault="001D674A" w:rsidP="003C4329">
      <w:pPr>
        <w:pStyle w:val="ac"/>
        <w:numPr>
          <w:ilvl w:val="0"/>
          <w:numId w:val="15"/>
        </w:numPr>
        <w:tabs>
          <w:tab w:val="left" w:pos="851"/>
          <w:tab w:val="left" w:pos="993"/>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 </w:t>
      </w:r>
      <w:r w:rsidR="00572DC1" w:rsidRPr="007D17AC">
        <w:rPr>
          <w:rFonts w:ascii="Times New Roman" w:hAnsi="Times New Roman" w:cs="Times New Roman"/>
          <w:color w:val="000000"/>
          <w:sz w:val="24"/>
          <w:szCs w:val="24"/>
          <w:lang w:val="en-US"/>
        </w:rPr>
        <w:t>Abdel-Basset M. Flower pollination algorithm: a comprehensive review</w:t>
      </w:r>
      <w:r w:rsidR="00572DC1">
        <w:rPr>
          <w:rFonts w:ascii="Times New Roman" w:hAnsi="Times New Roman" w:cs="Times New Roman"/>
          <w:color w:val="000000"/>
          <w:sz w:val="24"/>
          <w:szCs w:val="24"/>
          <w:lang w:val="en-US"/>
        </w:rPr>
        <w:t xml:space="preserve"> // </w:t>
      </w:r>
      <w:r w:rsidR="00572DC1" w:rsidRPr="007D17AC">
        <w:rPr>
          <w:rFonts w:ascii="Times New Roman" w:hAnsi="Times New Roman" w:cs="Times New Roman"/>
          <w:color w:val="000000"/>
          <w:sz w:val="24"/>
          <w:szCs w:val="24"/>
          <w:lang w:val="en-US"/>
        </w:rPr>
        <w:t>Artificial intelligence review</w:t>
      </w:r>
      <w:r w:rsidR="00572DC1">
        <w:rPr>
          <w:rFonts w:ascii="Times New Roman" w:hAnsi="Times New Roman" w:cs="Times New Roman"/>
          <w:color w:val="000000"/>
          <w:sz w:val="24"/>
          <w:szCs w:val="24"/>
          <w:lang w:val="en-US"/>
        </w:rPr>
        <w:t>. – 2019. – Vol.</w:t>
      </w:r>
      <w:r w:rsidR="00572DC1" w:rsidRPr="00FE6807">
        <w:rPr>
          <w:rFonts w:ascii="Times New Roman" w:hAnsi="Times New Roman" w:cs="Times New Roman"/>
          <w:color w:val="000000"/>
          <w:sz w:val="24"/>
          <w:szCs w:val="24"/>
          <w:lang w:val="en-US"/>
        </w:rPr>
        <w:t xml:space="preserve"> </w:t>
      </w:r>
      <w:r w:rsidR="00572DC1">
        <w:rPr>
          <w:rFonts w:ascii="Times New Roman" w:hAnsi="Times New Roman" w:cs="Times New Roman"/>
          <w:color w:val="000000"/>
          <w:sz w:val="24"/>
          <w:szCs w:val="24"/>
          <w:lang w:val="en-US"/>
        </w:rPr>
        <w:t xml:space="preserve">52. - P. </w:t>
      </w:r>
      <w:r w:rsidR="00572DC1" w:rsidRPr="00FE6807">
        <w:rPr>
          <w:rFonts w:ascii="Times New Roman" w:hAnsi="Times New Roman" w:cs="Times New Roman"/>
          <w:color w:val="000000"/>
          <w:sz w:val="24"/>
          <w:szCs w:val="24"/>
          <w:lang w:val="en-US"/>
        </w:rPr>
        <w:t>2533-2557.</w:t>
      </w:r>
    </w:p>
    <w:p w:rsidR="00572DC1" w:rsidRPr="00316AA4" w:rsidRDefault="004B3002" w:rsidP="003C4329">
      <w:pPr>
        <w:pStyle w:val="ac"/>
        <w:numPr>
          <w:ilvl w:val="0"/>
          <w:numId w:val="15"/>
        </w:numPr>
        <w:tabs>
          <w:tab w:val="left" w:pos="851"/>
          <w:tab w:val="left" w:pos="993"/>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lastRenderedPageBreak/>
        <w:t xml:space="preserve"> </w:t>
      </w:r>
      <w:r w:rsidR="00572DC1" w:rsidRPr="00316AA4">
        <w:rPr>
          <w:rFonts w:ascii="Times New Roman" w:hAnsi="Times New Roman" w:cs="Times New Roman"/>
          <w:color w:val="000000"/>
          <w:sz w:val="24"/>
          <w:szCs w:val="24"/>
          <w:lang w:val="en-US"/>
        </w:rPr>
        <w:t xml:space="preserve">Cui </w:t>
      </w:r>
      <w:r w:rsidR="00572DC1">
        <w:rPr>
          <w:rFonts w:ascii="Times New Roman" w:hAnsi="Times New Roman" w:cs="Times New Roman"/>
          <w:color w:val="000000"/>
          <w:sz w:val="24"/>
          <w:szCs w:val="24"/>
          <w:lang w:val="en-US"/>
        </w:rPr>
        <w:t>W., He Y., Zhao D., Zhu J</w:t>
      </w:r>
      <w:r w:rsidR="00572DC1" w:rsidRPr="00316AA4">
        <w:rPr>
          <w:rFonts w:ascii="Times New Roman" w:hAnsi="Times New Roman" w:cs="Times New Roman"/>
          <w:color w:val="000000"/>
          <w:sz w:val="24"/>
          <w:szCs w:val="24"/>
          <w:lang w:val="en-US"/>
        </w:rPr>
        <w:t xml:space="preserve">. A Novel Binary Chaotic Cloud Flower Pollination Algorithm for Analog Fault Diagnosis // </w:t>
      </w:r>
      <w:r w:rsidR="00572DC1">
        <w:rPr>
          <w:rFonts w:ascii="Times New Roman" w:hAnsi="Times New Roman" w:cs="Times New Roman"/>
          <w:color w:val="000000"/>
          <w:sz w:val="24"/>
          <w:szCs w:val="24"/>
          <w:lang w:val="en-US"/>
        </w:rPr>
        <w:t>Proc</w:t>
      </w:r>
      <w:r w:rsidR="000D5E8D">
        <w:rPr>
          <w:rFonts w:ascii="Times New Roman" w:hAnsi="Times New Roman" w:cs="Times New Roman"/>
          <w:color w:val="000000"/>
          <w:sz w:val="24"/>
          <w:szCs w:val="24"/>
          <w:lang w:val="en-US"/>
        </w:rPr>
        <w:t>eeding</w:t>
      </w:r>
      <w:r w:rsidR="00572DC1">
        <w:rPr>
          <w:rFonts w:ascii="Times New Roman" w:hAnsi="Times New Roman" w:cs="Times New Roman"/>
          <w:color w:val="000000"/>
          <w:sz w:val="24"/>
          <w:szCs w:val="24"/>
          <w:lang w:val="en-US"/>
        </w:rPr>
        <w:t xml:space="preserve"> of </w:t>
      </w:r>
      <w:r w:rsidR="00572DC1" w:rsidRPr="00316AA4">
        <w:rPr>
          <w:rFonts w:ascii="Times New Roman" w:hAnsi="Times New Roman" w:cs="Times New Roman"/>
          <w:color w:val="000000"/>
          <w:sz w:val="24"/>
          <w:szCs w:val="24"/>
          <w:lang w:val="en-US"/>
        </w:rPr>
        <w:t>IEEE 3</w:t>
      </w:r>
      <w:r w:rsidR="00572DC1" w:rsidRPr="00316AA4">
        <w:rPr>
          <w:rFonts w:ascii="Times New Roman" w:hAnsi="Times New Roman" w:cs="Times New Roman"/>
          <w:color w:val="000000"/>
          <w:sz w:val="24"/>
          <w:szCs w:val="24"/>
          <w:vertAlign w:val="superscript"/>
          <w:lang w:val="en-US"/>
        </w:rPr>
        <w:t>rd</w:t>
      </w:r>
      <w:r w:rsidR="00572DC1" w:rsidRPr="00316AA4">
        <w:rPr>
          <w:rFonts w:ascii="Times New Roman" w:hAnsi="Times New Roman" w:cs="Times New Roman"/>
          <w:color w:val="000000"/>
          <w:sz w:val="24"/>
          <w:szCs w:val="24"/>
          <w:lang w:val="en-US"/>
        </w:rPr>
        <w:t xml:space="preserve"> Advanced Information Technology, Electronic and Automation Control Conf</w:t>
      </w:r>
      <w:r w:rsidR="00572DC1">
        <w:rPr>
          <w:rFonts w:ascii="Times New Roman" w:hAnsi="Times New Roman" w:cs="Times New Roman"/>
          <w:color w:val="000000"/>
          <w:sz w:val="24"/>
          <w:szCs w:val="24"/>
          <w:lang w:val="en-US"/>
        </w:rPr>
        <w:t>. – 2018. – P.</w:t>
      </w:r>
      <w:r w:rsidR="00572DC1" w:rsidRPr="00316AA4">
        <w:rPr>
          <w:rFonts w:ascii="Times New Roman" w:hAnsi="Times New Roman" w:cs="Times New Roman"/>
          <w:color w:val="000000"/>
          <w:sz w:val="24"/>
          <w:szCs w:val="24"/>
          <w:lang w:val="en-US"/>
        </w:rPr>
        <w:t xml:space="preserve"> 1175-1179. </w:t>
      </w:r>
    </w:p>
    <w:p w:rsidR="00572DC1" w:rsidRDefault="004B3002" w:rsidP="003C4329">
      <w:pPr>
        <w:pStyle w:val="ac"/>
        <w:numPr>
          <w:ilvl w:val="0"/>
          <w:numId w:val="15"/>
        </w:numPr>
        <w:tabs>
          <w:tab w:val="left" w:pos="851"/>
          <w:tab w:val="left" w:pos="993"/>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 </w:t>
      </w:r>
      <w:r w:rsidR="00572DC1">
        <w:rPr>
          <w:rFonts w:ascii="Times New Roman" w:hAnsi="Times New Roman" w:cs="Times New Roman"/>
          <w:color w:val="000000"/>
          <w:sz w:val="24"/>
          <w:szCs w:val="24"/>
          <w:lang w:val="en-US"/>
        </w:rPr>
        <w:t xml:space="preserve">Samigulina G.A., Samigulina Z.I. </w:t>
      </w:r>
      <w:r w:rsidR="00572DC1" w:rsidRPr="005B1E27">
        <w:rPr>
          <w:rFonts w:ascii="Times New Roman" w:hAnsi="Times New Roman" w:cs="Times New Roman"/>
          <w:color w:val="000000"/>
          <w:sz w:val="24"/>
          <w:szCs w:val="24"/>
          <w:lang w:val="en-US"/>
        </w:rPr>
        <w:t>Development of industrial equipment diagnostics system based on modified algorithms of artificial immune systems and AMDEC approach using schneider electric equipment</w:t>
      </w:r>
      <w:r w:rsidR="00572DC1">
        <w:rPr>
          <w:rFonts w:ascii="Arial" w:hAnsi="Arial" w:cs="Arial"/>
          <w:color w:val="323232"/>
          <w:shd w:val="clear" w:color="auto" w:fill="FFFFFF"/>
          <w:lang w:val="en-US"/>
        </w:rPr>
        <w:t xml:space="preserve"> // </w:t>
      </w:r>
      <w:r w:rsidR="00572DC1" w:rsidRPr="005B1E27">
        <w:rPr>
          <w:rFonts w:ascii="Times New Roman" w:hAnsi="Times New Roman" w:cs="Times New Roman"/>
          <w:color w:val="000000"/>
          <w:sz w:val="24"/>
          <w:szCs w:val="24"/>
          <w:lang w:val="en-US"/>
        </w:rPr>
        <w:t>Proc</w:t>
      </w:r>
      <w:r w:rsidR="000D5E8D">
        <w:rPr>
          <w:rFonts w:ascii="Times New Roman" w:hAnsi="Times New Roman" w:cs="Times New Roman"/>
          <w:color w:val="000000"/>
          <w:sz w:val="24"/>
          <w:szCs w:val="24"/>
          <w:lang w:val="en-US"/>
        </w:rPr>
        <w:t>eeding</w:t>
      </w:r>
      <w:r w:rsidR="00F41C2A" w:rsidRPr="00F41C2A">
        <w:rPr>
          <w:rFonts w:ascii="Times New Roman" w:hAnsi="Times New Roman" w:cs="Times New Roman"/>
          <w:color w:val="000000"/>
          <w:sz w:val="24"/>
          <w:szCs w:val="24"/>
          <w:lang w:val="en-US"/>
        </w:rPr>
        <w:t xml:space="preserve"> </w:t>
      </w:r>
      <w:r w:rsidR="000D5E8D">
        <w:rPr>
          <w:rFonts w:ascii="Times New Roman" w:hAnsi="Times New Roman" w:cs="Times New Roman"/>
          <w:color w:val="000000"/>
          <w:sz w:val="24"/>
          <w:szCs w:val="24"/>
          <w:lang w:val="en-US"/>
        </w:rPr>
        <w:t xml:space="preserve">of the </w:t>
      </w:r>
      <w:r w:rsidR="00572DC1" w:rsidRPr="005B1E27">
        <w:rPr>
          <w:rFonts w:ascii="Times New Roman" w:hAnsi="Times New Roman" w:cs="Times New Roman"/>
          <w:color w:val="000000"/>
          <w:sz w:val="24"/>
          <w:szCs w:val="24"/>
          <w:lang w:val="en-US"/>
        </w:rPr>
        <w:t>Intern</w:t>
      </w:r>
      <w:r w:rsidR="00F41C2A" w:rsidRPr="00F41C2A">
        <w:rPr>
          <w:rFonts w:ascii="Times New Roman" w:hAnsi="Times New Roman" w:cs="Times New Roman"/>
          <w:color w:val="000000"/>
          <w:sz w:val="24"/>
          <w:szCs w:val="24"/>
          <w:lang w:val="en-US"/>
        </w:rPr>
        <w:t>.</w:t>
      </w:r>
      <w:r w:rsidR="00572DC1" w:rsidRPr="005B1E27">
        <w:rPr>
          <w:rFonts w:ascii="Times New Roman" w:hAnsi="Times New Roman" w:cs="Times New Roman"/>
          <w:color w:val="000000"/>
          <w:sz w:val="24"/>
          <w:szCs w:val="24"/>
          <w:lang w:val="en-US"/>
        </w:rPr>
        <w:t xml:space="preserve"> Conf</w:t>
      </w:r>
      <w:r w:rsidR="00F41C2A" w:rsidRPr="00F41C2A">
        <w:rPr>
          <w:rFonts w:ascii="Times New Roman" w:hAnsi="Times New Roman" w:cs="Times New Roman"/>
          <w:color w:val="000000"/>
          <w:sz w:val="24"/>
          <w:szCs w:val="24"/>
          <w:lang w:val="en-US"/>
        </w:rPr>
        <w:t>.</w:t>
      </w:r>
      <w:r w:rsidR="00572DC1" w:rsidRPr="005B1E27">
        <w:rPr>
          <w:rFonts w:ascii="Times New Roman" w:hAnsi="Times New Roman" w:cs="Times New Roman"/>
          <w:color w:val="000000"/>
          <w:sz w:val="24"/>
          <w:szCs w:val="24"/>
          <w:lang w:val="en-US"/>
        </w:rPr>
        <w:t xml:space="preserve"> on Industrial Engineering, Applications and Manufacturing</w:t>
      </w:r>
      <w:r w:rsidR="00572DC1">
        <w:rPr>
          <w:rFonts w:ascii="Times New Roman" w:hAnsi="Times New Roman" w:cs="Times New Roman"/>
          <w:color w:val="000000"/>
          <w:sz w:val="24"/>
          <w:szCs w:val="24"/>
          <w:lang w:val="en-US"/>
        </w:rPr>
        <w:t xml:space="preserve">. – 2020. – P. 1-5. </w:t>
      </w:r>
    </w:p>
    <w:p w:rsidR="00572DC1" w:rsidRDefault="004B3002" w:rsidP="003C4329">
      <w:pPr>
        <w:pStyle w:val="ac"/>
        <w:numPr>
          <w:ilvl w:val="0"/>
          <w:numId w:val="15"/>
        </w:numPr>
        <w:tabs>
          <w:tab w:val="left" w:pos="851"/>
          <w:tab w:val="left" w:pos="993"/>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 </w:t>
      </w:r>
      <w:r w:rsidR="00572DC1">
        <w:rPr>
          <w:rFonts w:ascii="Times New Roman" w:hAnsi="Times New Roman" w:cs="Times New Roman"/>
          <w:color w:val="000000"/>
          <w:sz w:val="24"/>
          <w:szCs w:val="24"/>
          <w:lang w:val="en-US"/>
        </w:rPr>
        <w:t xml:space="preserve">Samigulina G.A., Samigulina Z.I. </w:t>
      </w:r>
      <w:r w:rsidR="00572DC1" w:rsidRPr="00CD43D5">
        <w:rPr>
          <w:rFonts w:ascii="Times New Roman" w:hAnsi="Times New Roman" w:cs="Times New Roman"/>
          <w:color w:val="000000"/>
          <w:sz w:val="24"/>
          <w:szCs w:val="24"/>
          <w:lang w:val="en-US"/>
        </w:rPr>
        <w:t>Modified immune network algorithm based on the Random Forest approach for the complex objects control</w:t>
      </w:r>
      <w:r w:rsidR="00572DC1">
        <w:rPr>
          <w:rFonts w:ascii="Times New Roman" w:hAnsi="Times New Roman" w:cs="Times New Roman"/>
          <w:color w:val="000000"/>
          <w:sz w:val="24"/>
          <w:szCs w:val="24"/>
          <w:lang w:val="en-US"/>
        </w:rPr>
        <w:t xml:space="preserve"> //</w:t>
      </w:r>
      <w:r w:rsidR="00572DC1" w:rsidRPr="00CD43D5">
        <w:rPr>
          <w:rFonts w:ascii="Times New Roman" w:hAnsi="Times New Roman" w:cs="Times New Roman"/>
          <w:color w:val="000000"/>
          <w:sz w:val="24"/>
          <w:szCs w:val="24"/>
          <w:lang w:val="en-US"/>
        </w:rPr>
        <w:t xml:space="preserve"> Artificial Intelligence Review</w:t>
      </w:r>
      <w:r w:rsidR="00572DC1">
        <w:rPr>
          <w:rFonts w:ascii="Times New Roman" w:hAnsi="Times New Roman" w:cs="Times New Roman"/>
          <w:color w:val="000000"/>
          <w:sz w:val="24"/>
          <w:szCs w:val="24"/>
          <w:lang w:val="en-US"/>
        </w:rPr>
        <w:t>. – 2019. -</w:t>
      </w:r>
      <w:r w:rsidR="00572DC1" w:rsidRPr="00CD43D5">
        <w:rPr>
          <w:rFonts w:ascii="Times New Roman" w:hAnsi="Times New Roman" w:cs="Times New Roman"/>
          <w:color w:val="000000"/>
          <w:sz w:val="24"/>
          <w:szCs w:val="24"/>
          <w:lang w:val="en-US"/>
        </w:rPr>
        <w:t xml:space="preserve"> </w:t>
      </w:r>
      <w:r w:rsidR="00572DC1">
        <w:rPr>
          <w:rFonts w:ascii="Times New Roman" w:hAnsi="Times New Roman" w:cs="Times New Roman"/>
          <w:color w:val="000000"/>
          <w:sz w:val="24"/>
          <w:szCs w:val="24"/>
          <w:lang w:val="en-US"/>
        </w:rPr>
        <w:t>V</w:t>
      </w:r>
      <w:r w:rsidR="00572DC1" w:rsidRPr="00CD43D5">
        <w:rPr>
          <w:rFonts w:ascii="Times New Roman" w:hAnsi="Times New Roman" w:cs="Times New Roman"/>
          <w:color w:val="000000"/>
          <w:sz w:val="24"/>
          <w:szCs w:val="24"/>
          <w:lang w:val="en-US"/>
        </w:rPr>
        <w:t>ol.</w:t>
      </w:r>
      <w:r w:rsidR="00572DC1">
        <w:rPr>
          <w:rFonts w:ascii="Times New Roman" w:hAnsi="Times New Roman" w:cs="Times New Roman"/>
          <w:color w:val="000000"/>
          <w:sz w:val="24"/>
          <w:szCs w:val="24"/>
          <w:lang w:val="en-US"/>
        </w:rPr>
        <w:t xml:space="preserve"> 52</w:t>
      </w:r>
      <w:r w:rsidR="0047587D" w:rsidRPr="00F7215C">
        <w:rPr>
          <w:rFonts w:ascii="Times New Roman" w:hAnsi="Times New Roman" w:cs="Times New Roman"/>
          <w:color w:val="000000"/>
          <w:sz w:val="24"/>
          <w:szCs w:val="24"/>
          <w:lang w:val="en-US"/>
        </w:rPr>
        <w:t>,</w:t>
      </w:r>
      <w:r w:rsidR="00572DC1">
        <w:rPr>
          <w:rFonts w:ascii="Times New Roman" w:hAnsi="Times New Roman" w:cs="Times New Roman"/>
          <w:color w:val="000000"/>
          <w:sz w:val="24"/>
          <w:szCs w:val="24"/>
          <w:lang w:val="en-US"/>
        </w:rPr>
        <w:t xml:space="preserve"> </w:t>
      </w:r>
      <w:r w:rsidR="00572DC1" w:rsidRPr="00CD43D5">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 xml:space="preserve"> </w:t>
      </w:r>
      <w:r w:rsidR="00572DC1" w:rsidRPr="00CD43D5">
        <w:rPr>
          <w:rFonts w:ascii="Times New Roman" w:hAnsi="Times New Roman" w:cs="Times New Roman"/>
          <w:color w:val="000000"/>
          <w:sz w:val="24"/>
          <w:szCs w:val="24"/>
          <w:lang w:val="en-US"/>
        </w:rPr>
        <w:t>4</w:t>
      </w:r>
      <w:r w:rsidR="00572DC1">
        <w:rPr>
          <w:rFonts w:ascii="Times New Roman" w:hAnsi="Times New Roman" w:cs="Times New Roman"/>
          <w:color w:val="000000"/>
          <w:sz w:val="24"/>
          <w:szCs w:val="24"/>
          <w:lang w:val="en-US"/>
        </w:rPr>
        <w:t>. – P.</w:t>
      </w:r>
      <w:r w:rsidR="00572DC1" w:rsidRPr="00CD43D5">
        <w:rPr>
          <w:rFonts w:ascii="Times New Roman" w:hAnsi="Times New Roman" w:cs="Times New Roman"/>
          <w:color w:val="000000"/>
          <w:sz w:val="24"/>
          <w:szCs w:val="24"/>
          <w:lang w:val="en-US"/>
        </w:rPr>
        <w:t xml:space="preserve"> 2457–2473, 2019.</w:t>
      </w:r>
    </w:p>
    <w:p w:rsidR="00572DC1" w:rsidRPr="008F7BD2" w:rsidRDefault="004B3002" w:rsidP="003C4329">
      <w:pPr>
        <w:pStyle w:val="ac"/>
        <w:numPr>
          <w:ilvl w:val="0"/>
          <w:numId w:val="15"/>
        </w:numPr>
        <w:tabs>
          <w:tab w:val="left" w:pos="851"/>
          <w:tab w:val="left" w:pos="993"/>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 </w:t>
      </w:r>
      <w:r w:rsidR="00572DC1">
        <w:rPr>
          <w:rFonts w:ascii="Times New Roman" w:hAnsi="Times New Roman" w:cs="Times New Roman"/>
          <w:color w:val="000000"/>
          <w:sz w:val="24"/>
          <w:szCs w:val="24"/>
          <w:lang w:val="en-US"/>
        </w:rPr>
        <w:t>Samigulina G.A., Samigulina Z.I. Development of Smart-Technologies for prediction and control of complex objects based on modified algorithms of artificial immune systems. - Science Book Publishing</w:t>
      </w:r>
      <w:r w:rsidR="000607E0">
        <w:rPr>
          <w:rFonts w:ascii="Times New Roman" w:hAnsi="Times New Roman" w:cs="Times New Roman"/>
          <w:color w:val="000000"/>
          <w:sz w:val="24"/>
          <w:szCs w:val="24"/>
          <w:lang w:val="en-US"/>
        </w:rPr>
        <w:t xml:space="preserve"> House Yelm, WA, USA, 2020. – </w:t>
      </w:r>
      <w:r w:rsidR="00572DC1">
        <w:rPr>
          <w:rFonts w:ascii="Times New Roman" w:hAnsi="Times New Roman" w:cs="Times New Roman"/>
          <w:color w:val="000000"/>
          <w:sz w:val="24"/>
          <w:szCs w:val="24"/>
          <w:lang w:val="en-US"/>
        </w:rPr>
        <w:t>224</w:t>
      </w:r>
      <w:r w:rsidR="000607E0" w:rsidRPr="000607E0">
        <w:rPr>
          <w:rFonts w:ascii="Times New Roman" w:hAnsi="Times New Roman" w:cs="Times New Roman"/>
          <w:color w:val="000000"/>
          <w:sz w:val="24"/>
          <w:szCs w:val="24"/>
          <w:lang w:val="en-US"/>
        </w:rPr>
        <w:t xml:space="preserve"> </w:t>
      </w:r>
      <w:r w:rsidR="000607E0">
        <w:rPr>
          <w:rFonts w:ascii="Times New Roman" w:hAnsi="Times New Roman" w:cs="Times New Roman"/>
          <w:color w:val="000000"/>
          <w:sz w:val="24"/>
          <w:szCs w:val="24"/>
          <w:lang w:val="en-US"/>
        </w:rPr>
        <w:t>p</w:t>
      </w:r>
      <w:r w:rsidR="00572DC1">
        <w:rPr>
          <w:rFonts w:ascii="Times New Roman" w:hAnsi="Times New Roman" w:cs="Times New Roman"/>
          <w:color w:val="000000"/>
          <w:sz w:val="24"/>
          <w:szCs w:val="24"/>
          <w:lang w:val="en-US"/>
        </w:rPr>
        <w:t>.</w:t>
      </w:r>
      <w:r w:rsidR="00F7215C" w:rsidRPr="00F7215C">
        <w:rPr>
          <w:rFonts w:ascii="Times New Roman" w:hAnsi="Times New Roman" w:cs="Times New Roman"/>
          <w:color w:val="000000"/>
          <w:sz w:val="24"/>
          <w:szCs w:val="24"/>
          <w:lang w:val="en-US"/>
        </w:rPr>
        <w:t xml:space="preserve"> </w:t>
      </w:r>
    </w:p>
    <w:p w:rsidR="00572DC1" w:rsidRDefault="004B3002" w:rsidP="003C4329">
      <w:pPr>
        <w:pStyle w:val="ac"/>
        <w:numPr>
          <w:ilvl w:val="0"/>
          <w:numId w:val="15"/>
        </w:numPr>
        <w:tabs>
          <w:tab w:val="left" w:pos="851"/>
          <w:tab w:val="left" w:pos="993"/>
        </w:tabs>
        <w:autoSpaceDE w:val="0"/>
        <w:autoSpaceDN w:val="0"/>
        <w:adjustRightInd w:val="0"/>
        <w:spacing w:line="360" w:lineRule="auto"/>
        <w:ind w:left="0" w:firstLine="709"/>
        <w:jc w:val="both"/>
        <w:rPr>
          <w:rFonts w:ascii="Times New Roman" w:hAnsi="Times New Roman" w:cs="Times New Roman"/>
          <w:color w:val="000000"/>
          <w:sz w:val="24"/>
          <w:szCs w:val="24"/>
        </w:rPr>
      </w:pPr>
      <w:r w:rsidRPr="00291CF2">
        <w:rPr>
          <w:rFonts w:ascii="Times New Roman" w:hAnsi="Times New Roman" w:cs="Times New Roman"/>
          <w:color w:val="000000"/>
          <w:sz w:val="24"/>
          <w:szCs w:val="24"/>
          <w:lang w:val="en-US"/>
        </w:rPr>
        <w:t xml:space="preserve"> </w:t>
      </w:r>
      <w:r w:rsidR="00572DC1" w:rsidRPr="008F7BD2">
        <w:rPr>
          <w:rFonts w:ascii="Times New Roman" w:hAnsi="Times New Roman" w:cs="Times New Roman"/>
          <w:color w:val="000000"/>
          <w:sz w:val="24"/>
          <w:szCs w:val="24"/>
        </w:rPr>
        <w:t>Технологический регламент У700, КТЛ</w:t>
      </w:r>
      <w:proofErr w:type="gramStart"/>
      <w:r w:rsidR="00572DC1" w:rsidRPr="008F7BD2">
        <w:rPr>
          <w:rFonts w:ascii="Times New Roman" w:hAnsi="Times New Roman" w:cs="Times New Roman"/>
          <w:color w:val="000000"/>
          <w:sz w:val="24"/>
          <w:szCs w:val="24"/>
        </w:rPr>
        <w:t>2</w:t>
      </w:r>
      <w:proofErr w:type="gramEnd"/>
      <w:r w:rsidR="00572DC1">
        <w:rPr>
          <w:rFonts w:ascii="Times New Roman" w:hAnsi="Times New Roman" w:cs="Times New Roman"/>
          <w:color w:val="000000"/>
          <w:sz w:val="24"/>
          <w:szCs w:val="24"/>
        </w:rPr>
        <w:t>.</w:t>
      </w:r>
      <w:r w:rsidR="00572DC1" w:rsidRPr="008F7BD2">
        <w:rPr>
          <w:rFonts w:ascii="Times New Roman" w:hAnsi="Times New Roman" w:cs="Times New Roman"/>
          <w:color w:val="000000"/>
          <w:sz w:val="24"/>
          <w:szCs w:val="24"/>
        </w:rPr>
        <w:t xml:space="preserve"> ТОО «ТенгизШевройл», </w:t>
      </w:r>
      <w:r w:rsidR="00572DC1" w:rsidRPr="008F7BD2">
        <w:rPr>
          <w:rFonts w:ascii="Times New Roman" w:hAnsi="Times New Roman" w:cs="Times New Roman"/>
          <w:color w:val="000000"/>
          <w:sz w:val="24"/>
          <w:szCs w:val="24"/>
          <w:lang w:val="en-US"/>
        </w:rPr>
        <w:t>TP</w:t>
      </w:r>
      <w:r w:rsidR="00572DC1" w:rsidRPr="008F7BD2">
        <w:rPr>
          <w:rFonts w:ascii="Times New Roman" w:hAnsi="Times New Roman" w:cs="Times New Roman"/>
          <w:color w:val="000000"/>
          <w:sz w:val="24"/>
          <w:szCs w:val="24"/>
        </w:rPr>
        <w:t>-</w:t>
      </w:r>
      <w:r w:rsidR="00572DC1" w:rsidRPr="008F7BD2">
        <w:rPr>
          <w:rFonts w:ascii="Times New Roman" w:hAnsi="Times New Roman" w:cs="Times New Roman"/>
          <w:color w:val="000000"/>
          <w:sz w:val="24"/>
          <w:szCs w:val="24"/>
          <w:lang w:val="en-US"/>
        </w:rPr>
        <w:t>KTL</w:t>
      </w:r>
      <w:r w:rsidR="00572DC1" w:rsidRPr="008F7BD2">
        <w:rPr>
          <w:rFonts w:ascii="Times New Roman" w:hAnsi="Times New Roman" w:cs="Times New Roman"/>
          <w:color w:val="000000"/>
          <w:sz w:val="24"/>
          <w:szCs w:val="24"/>
        </w:rPr>
        <w:t>-1-700-13</w:t>
      </w:r>
      <w:r w:rsidR="00572DC1">
        <w:rPr>
          <w:rFonts w:ascii="Times New Roman" w:hAnsi="Times New Roman" w:cs="Times New Roman"/>
          <w:color w:val="000000"/>
          <w:sz w:val="24"/>
          <w:szCs w:val="24"/>
        </w:rPr>
        <w:t xml:space="preserve">. – 2014. – 127 с. </w:t>
      </w:r>
    </w:p>
    <w:p w:rsidR="00572DC1" w:rsidRDefault="00572DC1" w:rsidP="003C4329">
      <w:pPr>
        <w:pStyle w:val="ac"/>
        <w:numPr>
          <w:ilvl w:val="0"/>
          <w:numId w:val="15"/>
        </w:numPr>
        <w:tabs>
          <w:tab w:val="left" w:pos="851"/>
          <w:tab w:val="left" w:pos="993"/>
        </w:tabs>
        <w:autoSpaceDE w:val="0"/>
        <w:autoSpaceDN w:val="0"/>
        <w:adjustRightInd w:val="0"/>
        <w:spacing w:line="360" w:lineRule="auto"/>
        <w:ind w:left="0" w:firstLine="709"/>
        <w:jc w:val="both"/>
        <w:rPr>
          <w:rFonts w:ascii="Times New Roman" w:hAnsi="Times New Roman" w:cs="Times New Roman"/>
          <w:color w:val="000000"/>
          <w:sz w:val="24"/>
          <w:szCs w:val="24"/>
        </w:rPr>
      </w:pPr>
      <w:r w:rsidRPr="008F7BD2">
        <w:rPr>
          <w:rFonts w:ascii="Times New Roman" w:hAnsi="Times New Roman" w:cs="Times New Roman"/>
          <w:color w:val="000000"/>
          <w:sz w:val="24"/>
          <w:szCs w:val="24"/>
        </w:rPr>
        <w:t xml:space="preserve"> </w:t>
      </w:r>
      <w:r w:rsidRPr="004E66FD">
        <w:rPr>
          <w:rFonts w:ascii="Times New Roman" w:hAnsi="Times New Roman" w:cs="Times New Roman"/>
          <w:color w:val="000000"/>
          <w:sz w:val="24"/>
          <w:szCs w:val="24"/>
        </w:rPr>
        <w:t>Постоянный технологический регламент на процес</w:t>
      </w:r>
      <w:r>
        <w:rPr>
          <w:rFonts w:ascii="Times New Roman" w:hAnsi="Times New Roman" w:cs="Times New Roman"/>
          <w:color w:val="000000"/>
          <w:sz w:val="24"/>
          <w:szCs w:val="24"/>
        </w:rPr>
        <w:t>с извлечения СУГ на У-700</w:t>
      </w:r>
      <w:r w:rsidRPr="004E66FD">
        <w:rPr>
          <w:rFonts w:ascii="Times New Roman" w:hAnsi="Times New Roman" w:cs="Times New Roman"/>
          <w:color w:val="000000"/>
          <w:sz w:val="24"/>
          <w:szCs w:val="24"/>
        </w:rPr>
        <w:t xml:space="preserve">. ТенгизШевройл, TP-ЗВП-700-11. </w:t>
      </w:r>
      <w:r>
        <w:rPr>
          <w:rFonts w:ascii="Times New Roman" w:hAnsi="Times New Roman" w:cs="Times New Roman"/>
          <w:color w:val="000000"/>
          <w:sz w:val="24"/>
          <w:szCs w:val="24"/>
        </w:rPr>
        <w:t>-</w:t>
      </w:r>
      <w:r w:rsidR="004A4BFB">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2017. – 134 с. </w:t>
      </w:r>
    </w:p>
    <w:p w:rsidR="00AF2E98" w:rsidRPr="00AF2E98" w:rsidRDefault="00AF2E98" w:rsidP="003C4329">
      <w:pPr>
        <w:pStyle w:val="ac"/>
        <w:numPr>
          <w:ilvl w:val="0"/>
          <w:numId w:val="15"/>
        </w:numPr>
        <w:tabs>
          <w:tab w:val="left" w:pos="851"/>
          <w:tab w:val="left" w:pos="993"/>
        </w:tabs>
        <w:spacing w:after="0" w:line="360" w:lineRule="auto"/>
        <w:ind w:left="0" w:firstLine="709"/>
        <w:jc w:val="both"/>
        <w:rPr>
          <w:rFonts w:ascii="Times New Roman" w:hAnsi="Times New Roman" w:cs="Times New Roman"/>
          <w:sz w:val="24"/>
          <w:szCs w:val="24"/>
        </w:rPr>
      </w:pPr>
      <w:r w:rsidRPr="00AF2E98">
        <w:rPr>
          <w:rFonts w:ascii="Times New Roman" w:hAnsi="Times New Roman" w:cs="Times New Roman"/>
          <w:sz w:val="24"/>
          <w:szCs w:val="24"/>
        </w:rPr>
        <w:t xml:space="preserve">Самигулина Г.А., Самигулина З.И. Система диагностики промышленного оборудования нефтегазовой отрасли на основе модифицированных алгоритмов искусственных иммунных систем и подхода </w:t>
      </w:r>
      <w:r w:rsidRPr="00AF2E98">
        <w:rPr>
          <w:rFonts w:ascii="Times New Roman" w:hAnsi="Times New Roman" w:cs="Times New Roman"/>
          <w:sz w:val="24"/>
          <w:szCs w:val="24"/>
          <w:lang w:val="en-US"/>
        </w:rPr>
        <w:t>AMDEC</w:t>
      </w:r>
      <w:r w:rsidR="002C2520">
        <w:rPr>
          <w:rFonts w:ascii="Times New Roman" w:hAnsi="Times New Roman" w:cs="Times New Roman"/>
          <w:sz w:val="24"/>
          <w:szCs w:val="24"/>
        </w:rPr>
        <w:t xml:space="preserve"> // Матер</w:t>
      </w:r>
      <w:proofErr w:type="gramStart"/>
      <w:r w:rsidR="00DC56C9" w:rsidRPr="00DC56C9">
        <w:rPr>
          <w:rFonts w:ascii="Times New Roman" w:hAnsi="Times New Roman" w:cs="Times New Roman"/>
          <w:sz w:val="24"/>
          <w:szCs w:val="24"/>
        </w:rPr>
        <w:t>.</w:t>
      </w:r>
      <w:proofErr w:type="gramEnd"/>
      <w:r w:rsidR="002C2520">
        <w:rPr>
          <w:rFonts w:ascii="Times New Roman" w:hAnsi="Times New Roman" w:cs="Times New Roman"/>
          <w:sz w:val="24"/>
          <w:szCs w:val="24"/>
        </w:rPr>
        <w:t xml:space="preserve"> </w:t>
      </w:r>
      <w:proofErr w:type="gramStart"/>
      <w:r w:rsidR="002C2520">
        <w:rPr>
          <w:rFonts w:ascii="Times New Roman" w:hAnsi="Times New Roman" w:cs="Times New Roman"/>
          <w:sz w:val="24"/>
          <w:szCs w:val="24"/>
        </w:rPr>
        <w:t>н</w:t>
      </w:r>
      <w:proofErr w:type="gramEnd"/>
      <w:r w:rsidR="002C2520">
        <w:rPr>
          <w:rFonts w:ascii="Times New Roman" w:hAnsi="Times New Roman" w:cs="Times New Roman"/>
          <w:sz w:val="24"/>
          <w:szCs w:val="24"/>
        </w:rPr>
        <w:t>ауч</w:t>
      </w:r>
      <w:r w:rsidR="00DC56C9" w:rsidRPr="00DC56C9">
        <w:rPr>
          <w:rFonts w:ascii="Times New Roman" w:hAnsi="Times New Roman" w:cs="Times New Roman"/>
          <w:sz w:val="24"/>
          <w:szCs w:val="24"/>
        </w:rPr>
        <w:t>.</w:t>
      </w:r>
      <w:r w:rsidR="002C2520">
        <w:rPr>
          <w:rFonts w:ascii="Times New Roman" w:hAnsi="Times New Roman" w:cs="Times New Roman"/>
          <w:sz w:val="24"/>
          <w:szCs w:val="24"/>
        </w:rPr>
        <w:t xml:space="preserve"> </w:t>
      </w:r>
      <w:r w:rsidR="00DC56C9">
        <w:rPr>
          <w:rFonts w:ascii="Times New Roman" w:hAnsi="Times New Roman" w:cs="Times New Roman"/>
          <w:sz w:val="24"/>
          <w:szCs w:val="24"/>
        </w:rPr>
        <w:t>к</w:t>
      </w:r>
      <w:r w:rsidR="002C2520">
        <w:rPr>
          <w:rFonts w:ascii="Times New Roman" w:hAnsi="Times New Roman" w:cs="Times New Roman"/>
          <w:sz w:val="24"/>
          <w:szCs w:val="24"/>
        </w:rPr>
        <w:t>он</w:t>
      </w:r>
      <w:r w:rsidR="002C2520">
        <w:rPr>
          <w:rFonts w:ascii="Times New Roman" w:hAnsi="Times New Roman" w:cs="Times New Roman"/>
          <w:sz w:val="24"/>
          <w:szCs w:val="24"/>
          <w:lang w:val="kk-KZ"/>
        </w:rPr>
        <w:t>ф</w:t>
      </w:r>
      <w:r w:rsidR="00DC56C9" w:rsidRPr="00DC56C9">
        <w:rPr>
          <w:rFonts w:ascii="Times New Roman" w:hAnsi="Times New Roman" w:cs="Times New Roman"/>
          <w:sz w:val="24"/>
          <w:szCs w:val="24"/>
        </w:rPr>
        <w:t>.</w:t>
      </w:r>
      <w:r w:rsidRPr="00AF2E98">
        <w:rPr>
          <w:rFonts w:ascii="Times New Roman" w:hAnsi="Times New Roman" w:cs="Times New Roman"/>
          <w:sz w:val="24"/>
          <w:szCs w:val="24"/>
        </w:rPr>
        <w:t xml:space="preserve"> ИИВТ МОН РК «Современные проблемы информатики и вычислительных технологий». – Алматы, 30 июня-3 июля 2020. – С. 303-309.</w:t>
      </w:r>
    </w:p>
    <w:p w:rsidR="00B70B53" w:rsidRPr="00FC142D" w:rsidRDefault="00215D66" w:rsidP="00EC04CC">
      <w:pPr>
        <w:pStyle w:val="affb"/>
        <w:tabs>
          <w:tab w:val="clear" w:pos="360"/>
          <w:tab w:val="clear" w:pos="720"/>
        </w:tabs>
        <w:spacing w:after="0" w:line="360" w:lineRule="auto"/>
        <w:ind w:left="0" w:firstLine="709"/>
        <w:jc w:val="both"/>
        <w:rPr>
          <w:spacing w:val="-6"/>
          <w:sz w:val="24"/>
          <w:szCs w:val="24"/>
          <w:lang w:val="en-US"/>
        </w:rPr>
      </w:pPr>
      <w:r w:rsidRPr="00215D66">
        <w:rPr>
          <w:rFonts w:eastAsia="DejaVu Sans"/>
          <w:sz w:val="24"/>
          <w:szCs w:val="24"/>
          <w:lang w:val="en-US" w:eastAsia="hi-IN" w:bidi="hi-IN"/>
        </w:rPr>
        <w:t>22</w:t>
      </w:r>
      <w:r w:rsidR="00B70B53" w:rsidRPr="00D2651A">
        <w:rPr>
          <w:rFonts w:eastAsia="DejaVu Sans"/>
          <w:sz w:val="24"/>
          <w:szCs w:val="24"/>
          <w:lang w:val="en-US" w:eastAsia="hi-IN" w:bidi="hi-IN"/>
        </w:rPr>
        <w:t xml:space="preserve"> </w:t>
      </w:r>
      <w:r w:rsidR="00FC142D">
        <w:rPr>
          <w:spacing w:val="-6"/>
          <w:sz w:val="24"/>
          <w:szCs w:val="24"/>
          <w:lang w:val="en-US"/>
        </w:rPr>
        <w:t>Kothe</w:t>
      </w:r>
      <w:r w:rsidR="00FC142D" w:rsidRPr="00D2651A">
        <w:rPr>
          <w:spacing w:val="-6"/>
          <w:sz w:val="24"/>
          <w:szCs w:val="24"/>
          <w:lang w:val="en-US"/>
        </w:rPr>
        <w:t xml:space="preserve"> </w:t>
      </w:r>
      <w:r w:rsidR="00FC142D">
        <w:rPr>
          <w:spacing w:val="-6"/>
          <w:sz w:val="24"/>
          <w:szCs w:val="24"/>
          <w:lang w:val="en-US"/>
        </w:rPr>
        <w:t>C</w:t>
      </w:r>
      <w:r w:rsidR="00FC142D" w:rsidRPr="00D2651A">
        <w:rPr>
          <w:spacing w:val="-6"/>
          <w:sz w:val="24"/>
          <w:szCs w:val="24"/>
          <w:lang w:val="en-US"/>
        </w:rPr>
        <w:t>.</w:t>
      </w:r>
      <w:r w:rsidR="00FC142D">
        <w:rPr>
          <w:spacing w:val="-6"/>
          <w:sz w:val="24"/>
          <w:szCs w:val="24"/>
          <w:lang w:val="en-US"/>
        </w:rPr>
        <w:t>A</w:t>
      </w:r>
      <w:r w:rsidR="00FC142D" w:rsidRPr="00D2651A">
        <w:rPr>
          <w:spacing w:val="-6"/>
          <w:sz w:val="24"/>
          <w:szCs w:val="24"/>
          <w:lang w:val="en-US"/>
        </w:rPr>
        <w:t>.</w:t>
      </w:r>
      <w:proofErr w:type="gramStart"/>
      <w:r w:rsidR="00FC142D" w:rsidRPr="00D2651A">
        <w:rPr>
          <w:spacing w:val="-6"/>
          <w:sz w:val="24"/>
          <w:szCs w:val="24"/>
          <w:lang w:val="en-US"/>
        </w:rPr>
        <w:t>,</w:t>
      </w:r>
      <w:r w:rsidR="004A4BFB" w:rsidRPr="004A4BFB">
        <w:rPr>
          <w:spacing w:val="-6"/>
          <w:sz w:val="24"/>
          <w:szCs w:val="24"/>
          <w:lang w:val="en-US"/>
        </w:rPr>
        <w:t xml:space="preserve"> </w:t>
      </w:r>
      <w:r w:rsidR="00FC142D" w:rsidRPr="00D2651A">
        <w:rPr>
          <w:spacing w:val="-6"/>
          <w:sz w:val="24"/>
          <w:szCs w:val="24"/>
          <w:lang w:val="en-US"/>
        </w:rPr>
        <w:t xml:space="preserve"> </w:t>
      </w:r>
      <w:r w:rsidR="00FC142D">
        <w:rPr>
          <w:spacing w:val="-6"/>
          <w:sz w:val="24"/>
          <w:szCs w:val="24"/>
          <w:lang w:val="en-US"/>
        </w:rPr>
        <w:t>Makeig</w:t>
      </w:r>
      <w:proofErr w:type="gramEnd"/>
      <w:r w:rsidR="00B70B53" w:rsidRPr="00D2651A">
        <w:rPr>
          <w:spacing w:val="-6"/>
          <w:sz w:val="24"/>
          <w:szCs w:val="24"/>
          <w:lang w:val="en-US"/>
        </w:rPr>
        <w:t xml:space="preserve"> </w:t>
      </w:r>
      <w:r w:rsidR="00B70B53" w:rsidRPr="00FC142D">
        <w:rPr>
          <w:spacing w:val="-6"/>
          <w:sz w:val="24"/>
          <w:szCs w:val="24"/>
          <w:lang w:val="en-US"/>
        </w:rPr>
        <w:t>S</w:t>
      </w:r>
      <w:r w:rsidR="00B70B53" w:rsidRPr="00D2651A">
        <w:rPr>
          <w:spacing w:val="-6"/>
          <w:sz w:val="24"/>
          <w:szCs w:val="24"/>
          <w:lang w:val="en-US"/>
        </w:rPr>
        <w:t xml:space="preserve">. </w:t>
      </w:r>
      <w:r w:rsidR="00B70B53" w:rsidRPr="00FC142D">
        <w:rPr>
          <w:spacing w:val="-6"/>
          <w:sz w:val="24"/>
          <w:szCs w:val="24"/>
          <w:lang w:val="en-US"/>
        </w:rPr>
        <w:t>BCILAB</w:t>
      </w:r>
      <w:r w:rsidR="00B70B53" w:rsidRPr="00D2651A">
        <w:rPr>
          <w:spacing w:val="-6"/>
          <w:sz w:val="24"/>
          <w:szCs w:val="24"/>
          <w:lang w:val="en-US"/>
        </w:rPr>
        <w:t xml:space="preserve">: </w:t>
      </w:r>
      <w:r w:rsidR="00B70B53" w:rsidRPr="00FC142D">
        <w:rPr>
          <w:spacing w:val="-6"/>
          <w:sz w:val="24"/>
          <w:szCs w:val="24"/>
          <w:lang w:val="en-US"/>
        </w:rPr>
        <w:t>A</w:t>
      </w:r>
      <w:r w:rsidR="00B70B53" w:rsidRPr="00D2651A">
        <w:rPr>
          <w:spacing w:val="-6"/>
          <w:sz w:val="24"/>
          <w:szCs w:val="24"/>
          <w:lang w:val="en-US"/>
        </w:rPr>
        <w:t xml:space="preserve"> </w:t>
      </w:r>
      <w:r w:rsidR="00B70B53" w:rsidRPr="00FC142D">
        <w:rPr>
          <w:spacing w:val="-6"/>
          <w:sz w:val="24"/>
          <w:szCs w:val="24"/>
          <w:lang w:val="en-US"/>
        </w:rPr>
        <w:t>platform</w:t>
      </w:r>
      <w:r w:rsidR="00B70B53" w:rsidRPr="00D2651A">
        <w:rPr>
          <w:spacing w:val="-6"/>
          <w:sz w:val="24"/>
          <w:szCs w:val="24"/>
          <w:lang w:val="en-US"/>
        </w:rPr>
        <w:t xml:space="preserve"> </w:t>
      </w:r>
      <w:r w:rsidR="00B70B53" w:rsidRPr="00FC142D">
        <w:rPr>
          <w:spacing w:val="-6"/>
          <w:sz w:val="24"/>
          <w:szCs w:val="24"/>
          <w:lang w:val="en-US"/>
        </w:rPr>
        <w:t>for</w:t>
      </w:r>
      <w:r w:rsidR="00B70B53" w:rsidRPr="00D2651A">
        <w:rPr>
          <w:spacing w:val="-6"/>
          <w:sz w:val="24"/>
          <w:szCs w:val="24"/>
          <w:lang w:val="en-US"/>
        </w:rPr>
        <w:t xml:space="preserve"> </w:t>
      </w:r>
      <w:r w:rsidR="00B70B53" w:rsidRPr="00FC142D">
        <w:rPr>
          <w:spacing w:val="-6"/>
          <w:sz w:val="24"/>
          <w:szCs w:val="24"/>
          <w:lang w:val="en-US"/>
        </w:rPr>
        <w:t>brain</w:t>
      </w:r>
      <w:r w:rsidR="00B70B53" w:rsidRPr="00D2651A">
        <w:rPr>
          <w:spacing w:val="-6"/>
          <w:sz w:val="24"/>
          <w:szCs w:val="24"/>
          <w:lang w:val="en-US"/>
        </w:rPr>
        <w:t>-</w:t>
      </w:r>
      <w:r w:rsidR="00B70B53" w:rsidRPr="00FC142D">
        <w:rPr>
          <w:spacing w:val="-6"/>
          <w:sz w:val="24"/>
          <w:szCs w:val="24"/>
          <w:lang w:val="en-US"/>
        </w:rPr>
        <w:t>computer</w:t>
      </w:r>
      <w:r w:rsidR="00B70B53" w:rsidRPr="00D2651A">
        <w:rPr>
          <w:spacing w:val="-6"/>
          <w:sz w:val="24"/>
          <w:szCs w:val="24"/>
          <w:lang w:val="en-US"/>
        </w:rPr>
        <w:t xml:space="preserve"> </w:t>
      </w:r>
      <w:r w:rsidR="00B70B53" w:rsidRPr="00FC142D">
        <w:rPr>
          <w:spacing w:val="-6"/>
          <w:sz w:val="24"/>
          <w:szCs w:val="24"/>
          <w:lang w:val="en-US"/>
        </w:rPr>
        <w:t>interface</w:t>
      </w:r>
      <w:r w:rsidR="00B70B53" w:rsidRPr="00D2651A">
        <w:rPr>
          <w:spacing w:val="-6"/>
          <w:sz w:val="24"/>
          <w:szCs w:val="24"/>
          <w:lang w:val="en-US"/>
        </w:rPr>
        <w:t xml:space="preserve"> </w:t>
      </w:r>
      <w:r w:rsidR="00B70B53" w:rsidRPr="00FC142D">
        <w:rPr>
          <w:spacing w:val="-6"/>
          <w:sz w:val="24"/>
          <w:szCs w:val="24"/>
          <w:lang w:val="en-US"/>
        </w:rPr>
        <w:t>development</w:t>
      </w:r>
      <w:r w:rsidR="00B70B53" w:rsidRPr="00D2651A">
        <w:rPr>
          <w:spacing w:val="-6"/>
          <w:sz w:val="24"/>
          <w:szCs w:val="24"/>
          <w:lang w:val="en-US"/>
        </w:rPr>
        <w:t xml:space="preserve"> // </w:t>
      </w:r>
      <w:r w:rsidR="00B70B53" w:rsidRPr="00FC142D">
        <w:rPr>
          <w:spacing w:val="-6"/>
          <w:sz w:val="24"/>
          <w:szCs w:val="24"/>
          <w:lang w:val="en-US"/>
        </w:rPr>
        <w:t>J</w:t>
      </w:r>
      <w:r w:rsidR="00291CF2">
        <w:rPr>
          <w:spacing w:val="-6"/>
          <w:sz w:val="24"/>
          <w:szCs w:val="24"/>
          <w:lang w:val="en-US"/>
        </w:rPr>
        <w:t>.</w:t>
      </w:r>
      <w:r w:rsidR="00B70B53" w:rsidRPr="00D2651A">
        <w:rPr>
          <w:spacing w:val="-6"/>
          <w:sz w:val="24"/>
          <w:szCs w:val="24"/>
          <w:lang w:val="en-US"/>
        </w:rPr>
        <w:t xml:space="preserve"> </w:t>
      </w:r>
      <w:r w:rsidR="00B70B53" w:rsidRPr="00FC142D">
        <w:rPr>
          <w:spacing w:val="-6"/>
          <w:sz w:val="24"/>
          <w:szCs w:val="24"/>
          <w:lang w:val="en-US"/>
        </w:rPr>
        <w:t>Neural</w:t>
      </w:r>
      <w:r w:rsidR="00B70B53" w:rsidRPr="00D2651A">
        <w:rPr>
          <w:spacing w:val="-6"/>
          <w:sz w:val="24"/>
          <w:szCs w:val="24"/>
          <w:lang w:val="en-US"/>
        </w:rPr>
        <w:t xml:space="preserve"> </w:t>
      </w:r>
      <w:r w:rsidR="00B70B53" w:rsidRPr="00FC142D">
        <w:rPr>
          <w:spacing w:val="-6"/>
          <w:sz w:val="24"/>
          <w:szCs w:val="24"/>
          <w:lang w:val="en-US"/>
        </w:rPr>
        <w:t>Eng</w:t>
      </w:r>
      <w:r w:rsidR="00B70B53" w:rsidRPr="00D2651A">
        <w:rPr>
          <w:spacing w:val="-6"/>
          <w:sz w:val="24"/>
          <w:szCs w:val="24"/>
          <w:lang w:val="en-US"/>
        </w:rPr>
        <w:t xml:space="preserve">. </w:t>
      </w:r>
      <w:r w:rsidR="00FC142D" w:rsidRPr="00D2651A">
        <w:rPr>
          <w:spacing w:val="-6"/>
          <w:sz w:val="24"/>
          <w:szCs w:val="24"/>
          <w:lang w:val="en-US"/>
        </w:rPr>
        <w:t xml:space="preserve">– 2013. – </w:t>
      </w:r>
      <w:r w:rsidR="00FC142D">
        <w:rPr>
          <w:spacing w:val="-6"/>
          <w:sz w:val="24"/>
          <w:szCs w:val="24"/>
          <w:lang w:val="en-US"/>
        </w:rPr>
        <w:t>Vol</w:t>
      </w:r>
      <w:r w:rsidR="00FC142D" w:rsidRPr="00D2651A">
        <w:rPr>
          <w:spacing w:val="-6"/>
          <w:sz w:val="24"/>
          <w:szCs w:val="24"/>
          <w:lang w:val="en-US"/>
        </w:rPr>
        <w:t>.</w:t>
      </w:r>
      <w:r w:rsidR="00B70B53" w:rsidRPr="00D2651A">
        <w:rPr>
          <w:spacing w:val="-6"/>
          <w:sz w:val="24"/>
          <w:szCs w:val="24"/>
          <w:lang w:val="en-US"/>
        </w:rPr>
        <w:t xml:space="preserve"> </w:t>
      </w:r>
      <w:r w:rsidR="00FC142D" w:rsidRPr="00D2651A">
        <w:rPr>
          <w:sz w:val="24"/>
          <w:szCs w:val="24"/>
          <w:lang w:val="en-US"/>
        </w:rPr>
        <w:t>10(5)</w:t>
      </w:r>
      <w:r w:rsidR="00FC142D">
        <w:rPr>
          <w:sz w:val="24"/>
          <w:szCs w:val="24"/>
          <w:lang w:val="en-US"/>
        </w:rPr>
        <w:t>. – P.</w:t>
      </w:r>
      <w:r w:rsidR="00F7215C">
        <w:rPr>
          <w:sz w:val="24"/>
          <w:szCs w:val="24"/>
          <w:lang w:val="en-US"/>
        </w:rPr>
        <w:t xml:space="preserve"> 056014 //</w:t>
      </w:r>
      <w:r w:rsidR="00B70B53" w:rsidRPr="00FC142D">
        <w:rPr>
          <w:sz w:val="24"/>
          <w:szCs w:val="24"/>
          <w:lang w:val="en-US"/>
        </w:rPr>
        <w:t xml:space="preserve"> DOI:10.1088/1741-2560/10/5/056014</w:t>
      </w:r>
      <w:r w:rsidR="00B70B53" w:rsidRPr="00FC142D">
        <w:rPr>
          <w:spacing w:val="-6"/>
          <w:sz w:val="24"/>
          <w:szCs w:val="24"/>
          <w:lang w:val="en-US"/>
        </w:rPr>
        <w:t>1- 25.</w:t>
      </w:r>
    </w:p>
    <w:p w:rsidR="00B70B53" w:rsidRPr="00FC142D" w:rsidRDefault="00FC142D" w:rsidP="00EC04CC">
      <w:pPr>
        <w:pStyle w:val="affb"/>
        <w:tabs>
          <w:tab w:val="clear" w:pos="360"/>
          <w:tab w:val="clear" w:pos="720"/>
        </w:tabs>
        <w:spacing w:after="0" w:line="360" w:lineRule="auto"/>
        <w:ind w:left="0" w:firstLine="709"/>
        <w:jc w:val="both"/>
        <w:rPr>
          <w:sz w:val="24"/>
          <w:szCs w:val="24"/>
          <w:lang w:val="en-US"/>
        </w:rPr>
      </w:pPr>
      <w:proofErr w:type="gramStart"/>
      <w:r>
        <w:rPr>
          <w:spacing w:val="-6"/>
          <w:sz w:val="24"/>
          <w:szCs w:val="24"/>
          <w:lang w:val="en-US"/>
        </w:rPr>
        <w:t>2</w:t>
      </w:r>
      <w:r w:rsidR="00215D66" w:rsidRPr="00215D66">
        <w:rPr>
          <w:spacing w:val="-6"/>
          <w:sz w:val="24"/>
          <w:szCs w:val="24"/>
          <w:lang w:val="en-US"/>
        </w:rPr>
        <w:t>3</w:t>
      </w:r>
      <w:r>
        <w:rPr>
          <w:spacing w:val="-6"/>
          <w:sz w:val="24"/>
          <w:szCs w:val="24"/>
          <w:lang w:val="en-US"/>
        </w:rPr>
        <w:t xml:space="preserve"> Major T., Conrad</w:t>
      </w:r>
      <w:r w:rsidR="00B70B53" w:rsidRPr="00FC142D">
        <w:rPr>
          <w:spacing w:val="-6"/>
          <w:sz w:val="24"/>
          <w:szCs w:val="24"/>
          <w:lang w:val="en-US"/>
        </w:rPr>
        <w:t xml:space="preserve"> J.</w:t>
      </w:r>
      <w:proofErr w:type="gramEnd"/>
      <w:r w:rsidR="00B70B53" w:rsidRPr="00FC142D">
        <w:rPr>
          <w:spacing w:val="-6"/>
          <w:sz w:val="24"/>
          <w:szCs w:val="24"/>
          <w:lang w:val="en-US"/>
        </w:rPr>
        <w:t xml:space="preserve"> A survey of brain computer interfaces and their applications // Proc</w:t>
      </w:r>
      <w:r w:rsidR="004B3002">
        <w:rPr>
          <w:spacing w:val="-6"/>
          <w:sz w:val="24"/>
          <w:szCs w:val="24"/>
          <w:lang w:val="en-US"/>
        </w:rPr>
        <w:t>eeding</w:t>
      </w:r>
      <w:r w:rsidR="00B70B53" w:rsidRPr="00FC142D">
        <w:rPr>
          <w:spacing w:val="-6"/>
          <w:sz w:val="24"/>
          <w:szCs w:val="24"/>
          <w:lang w:val="en-US"/>
        </w:rPr>
        <w:t xml:space="preserve"> of conference Southeastcon, IE</w:t>
      </w:r>
      <w:r w:rsidR="00F7215C">
        <w:rPr>
          <w:spacing w:val="-6"/>
          <w:sz w:val="24"/>
          <w:szCs w:val="24"/>
          <w:lang w:val="en-US"/>
        </w:rPr>
        <w:t>EE. – Lexington, 2014. – P. 1-9//</w:t>
      </w:r>
      <w:r w:rsidR="00B70B53" w:rsidRPr="00FC142D">
        <w:rPr>
          <w:spacing w:val="-6"/>
          <w:sz w:val="24"/>
          <w:szCs w:val="24"/>
          <w:lang w:val="en-US"/>
        </w:rPr>
        <w:t xml:space="preserve"> </w:t>
      </w:r>
      <w:r w:rsidR="00B70B53" w:rsidRPr="00FC142D">
        <w:rPr>
          <w:sz w:val="24"/>
          <w:szCs w:val="24"/>
          <w:lang w:val="en-US"/>
        </w:rPr>
        <w:t>DOI</w:t>
      </w:r>
      <w:proofErr w:type="gramStart"/>
      <w:r w:rsidR="00B70B53" w:rsidRPr="00FC142D">
        <w:rPr>
          <w:sz w:val="24"/>
          <w:szCs w:val="24"/>
          <w:lang w:val="en-US"/>
        </w:rPr>
        <w:t>:</w:t>
      </w:r>
      <w:proofErr w:type="gramEnd"/>
      <w:r w:rsidR="001700B2">
        <w:fldChar w:fldCharType="begin"/>
      </w:r>
      <w:r w:rsidR="001700B2" w:rsidRPr="00B7453D">
        <w:rPr>
          <w:lang w:val="en-US"/>
        </w:rPr>
        <w:instrText xml:space="preserve"> HYPERLINK "https://www.researchgate.net/deref/http%3A%2F%2Fdx.doi.org%2F10.1109%2FSECON.2014.6950751?_sg%5B0%5D=lFHBkyu9wyjGe0DjzUWR8mBYOF138zK5fwwFeb7gGG3LZ8DpyYeiSgPVkYgXp0gb1lW3tK4Yz0_W1RlVe6N0Tqm6zg.YjlAB-IiQgUuXZuL64QsRQmKe9ql_dSxqCXdw_htPVy8Pl8sqiHByb1JT1I_qhkkfPhZLx6zrM9Ul8W-nT9UzA" </w:instrText>
      </w:r>
      <w:r w:rsidR="001700B2">
        <w:fldChar w:fldCharType="separate"/>
      </w:r>
      <w:r w:rsidR="00B70B53" w:rsidRPr="00FC142D">
        <w:rPr>
          <w:rStyle w:val="af2"/>
          <w:rFonts w:eastAsiaTheme="majorEastAsia"/>
          <w:color w:val="auto"/>
          <w:sz w:val="24"/>
          <w:szCs w:val="24"/>
          <w:u w:val="none"/>
          <w:lang w:val="en-US"/>
        </w:rPr>
        <w:t>10.1109/SECON.2014.6950751</w:t>
      </w:r>
      <w:r w:rsidR="001700B2">
        <w:rPr>
          <w:rStyle w:val="af2"/>
          <w:rFonts w:eastAsiaTheme="majorEastAsia"/>
          <w:color w:val="auto"/>
          <w:sz w:val="24"/>
          <w:szCs w:val="24"/>
          <w:u w:val="none"/>
          <w:lang w:val="en-US"/>
        </w:rPr>
        <w:fldChar w:fldCharType="end"/>
      </w:r>
      <w:r w:rsidR="00B70B53" w:rsidRPr="00FC142D">
        <w:rPr>
          <w:sz w:val="24"/>
          <w:szCs w:val="24"/>
          <w:lang w:val="en-US"/>
        </w:rPr>
        <w:t>.</w:t>
      </w:r>
    </w:p>
    <w:p w:rsidR="00B70B53" w:rsidRPr="00FC142D" w:rsidRDefault="00215D66" w:rsidP="00EC04CC">
      <w:pPr>
        <w:pStyle w:val="affb"/>
        <w:tabs>
          <w:tab w:val="clear" w:pos="360"/>
          <w:tab w:val="clear" w:pos="720"/>
        </w:tabs>
        <w:spacing w:after="0" w:line="360" w:lineRule="auto"/>
        <w:ind w:left="0" w:firstLine="709"/>
        <w:jc w:val="both"/>
        <w:rPr>
          <w:spacing w:val="-6"/>
          <w:sz w:val="24"/>
          <w:szCs w:val="24"/>
          <w:lang w:val="en-US"/>
        </w:rPr>
      </w:pPr>
      <w:r w:rsidRPr="00215D66">
        <w:rPr>
          <w:spacing w:val="-6"/>
          <w:sz w:val="24"/>
          <w:szCs w:val="24"/>
          <w:lang w:val="en-US"/>
        </w:rPr>
        <w:t>24</w:t>
      </w:r>
      <w:r w:rsidR="00FC142D">
        <w:rPr>
          <w:spacing w:val="-6"/>
          <w:sz w:val="24"/>
          <w:szCs w:val="24"/>
          <w:lang w:val="en-US"/>
        </w:rPr>
        <w:t xml:space="preserve"> Filippis L., Gaia E., Guglieri G., Re M., Ricco</w:t>
      </w:r>
      <w:r w:rsidR="00B70B53" w:rsidRPr="00FC142D">
        <w:rPr>
          <w:spacing w:val="-6"/>
          <w:sz w:val="24"/>
          <w:szCs w:val="24"/>
          <w:lang w:val="en-US"/>
        </w:rPr>
        <w:t xml:space="preserve"> C. Cognitive Based Design of a Human Machine Interface for Telenavigation of a Space Rover // J</w:t>
      </w:r>
      <w:r w:rsidR="00195ADD" w:rsidRPr="00195ADD">
        <w:rPr>
          <w:spacing w:val="-6"/>
          <w:sz w:val="24"/>
          <w:szCs w:val="24"/>
          <w:lang w:val="en-US"/>
        </w:rPr>
        <w:t>.</w:t>
      </w:r>
      <w:r w:rsidR="00B70B53" w:rsidRPr="00FC142D">
        <w:rPr>
          <w:spacing w:val="-6"/>
          <w:sz w:val="24"/>
          <w:szCs w:val="24"/>
          <w:lang w:val="en-US"/>
        </w:rPr>
        <w:t xml:space="preserve"> of aerospace technology and management. – 2014. – Vol.</w:t>
      </w:r>
      <w:r w:rsidR="00FC142D">
        <w:rPr>
          <w:spacing w:val="-6"/>
          <w:sz w:val="24"/>
          <w:szCs w:val="24"/>
          <w:lang w:val="en-US"/>
        </w:rPr>
        <w:t xml:space="preserve"> </w:t>
      </w:r>
      <w:r w:rsidR="00B70B53" w:rsidRPr="00FC142D">
        <w:rPr>
          <w:spacing w:val="-6"/>
          <w:sz w:val="24"/>
          <w:szCs w:val="24"/>
          <w:lang w:val="en-US"/>
        </w:rPr>
        <w:t>6</w:t>
      </w:r>
      <w:r w:rsidR="00F7215C">
        <w:rPr>
          <w:spacing w:val="-6"/>
          <w:sz w:val="24"/>
          <w:szCs w:val="24"/>
          <w:lang w:val="en-US"/>
        </w:rPr>
        <w:t>,</w:t>
      </w:r>
      <w:r w:rsidR="00B70B53" w:rsidRPr="00FC142D">
        <w:rPr>
          <w:spacing w:val="-6"/>
          <w:sz w:val="24"/>
          <w:szCs w:val="24"/>
          <w:lang w:val="en-US"/>
        </w:rPr>
        <w:t xml:space="preserve"> №</w:t>
      </w:r>
      <w:r w:rsidR="00FC142D">
        <w:rPr>
          <w:spacing w:val="-6"/>
          <w:sz w:val="24"/>
          <w:szCs w:val="24"/>
          <w:lang w:val="en-US"/>
        </w:rPr>
        <w:t xml:space="preserve"> </w:t>
      </w:r>
      <w:r w:rsidR="00B70B53" w:rsidRPr="00FC142D">
        <w:rPr>
          <w:spacing w:val="-6"/>
          <w:sz w:val="24"/>
          <w:szCs w:val="24"/>
          <w:lang w:val="en-US"/>
        </w:rPr>
        <w:t>4. – P. 415-430.</w:t>
      </w:r>
    </w:p>
    <w:p w:rsidR="00B70B53" w:rsidRPr="00505BD5" w:rsidRDefault="00215D66" w:rsidP="00EC04CC">
      <w:pPr>
        <w:spacing w:line="360" w:lineRule="auto"/>
        <w:ind w:firstLine="709"/>
        <w:jc w:val="both"/>
        <w:rPr>
          <w:lang w:val="en-US"/>
        </w:rPr>
      </w:pPr>
      <w:proofErr w:type="gramStart"/>
      <w:r w:rsidRPr="00F65E45">
        <w:rPr>
          <w:spacing w:val="-6"/>
          <w:lang w:val="en-US"/>
        </w:rPr>
        <w:t>25</w:t>
      </w:r>
      <w:r w:rsidR="00FC142D" w:rsidRPr="00F65E45">
        <w:rPr>
          <w:spacing w:val="-6"/>
          <w:lang w:val="en-US"/>
        </w:rPr>
        <w:t xml:space="preserve"> </w:t>
      </w:r>
      <w:hyperlink r:id="rId161" w:history="1">
        <w:r w:rsidR="00FC142D" w:rsidRPr="00F65E45">
          <w:rPr>
            <w:lang w:val="en-US"/>
          </w:rPr>
          <w:t>Gioacchino</w:t>
        </w:r>
        <w:r w:rsidR="00B70B53" w:rsidRPr="00F65E45">
          <w:rPr>
            <w:lang w:val="en-US"/>
          </w:rPr>
          <w:t xml:space="preserve"> de Candia</w:t>
        </w:r>
      </w:hyperlink>
      <w:r w:rsidR="00B70B53" w:rsidRPr="00F65E45">
        <w:rPr>
          <w:lang w:val="en-US"/>
        </w:rPr>
        <w:t>.</w:t>
      </w:r>
      <w:proofErr w:type="gramEnd"/>
      <w:r w:rsidR="00B70B53" w:rsidRPr="00F65E45">
        <w:rPr>
          <w:lang w:val="en-US"/>
        </w:rPr>
        <w:t xml:space="preserve"> </w:t>
      </w:r>
      <w:proofErr w:type="gramStart"/>
      <w:r w:rsidR="00B70B53" w:rsidRPr="00F65E45">
        <w:rPr>
          <w:iCs/>
          <w:lang w:val="en-US"/>
        </w:rPr>
        <w:t>Industry 4.0 and its aberrations</w:t>
      </w:r>
      <w:r w:rsidR="00E22AD9" w:rsidRPr="00F65E45">
        <w:rPr>
          <w:iCs/>
          <w:lang w:val="en-US"/>
        </w:rPr>
        <w:t>.</w:t>
      </w:r>
      <w:proofErr w:type="gramEnd"/>
      <w:r w:rsidR="004B3002" w:rsidRPr="00F65E45">
        <w:rPr>
          <w:iCs/>
          <w:lang w:val="en-US"/>
        </w:rPr>
        <w:t xml:space="preserve"> </w:t>
      </w:r>
      <w:r w:rsidR="00F7215C" w:rsidRPr="00F65E45">
        <w:rPr>
          <w:iCs/>
          <w:lang w:val="en-US"/>
        </w:rPr>
        <w:t xml:space="preserve">– </w:t>
      </w:r>
      <w:r w:rsidR="00F7215C" w:rsidRPr="00F65E45">
        <w:rPr>
          <w:lang w:val="en-US"/>
        </w:rPr>
        <w:t xml:space="preserve">2019 // </w:t>
      </w:r>
      <w:r w:rsidR="004A4BFB" w:rsidRPr="004A4BFB">
        <w:rPr>
          <w:lang w:val="en-US"/>
        </w:rPr>
        <w:t>https://www.researchgate.net/publication/337949690_Industry_40_and_its_aberrations</w:t>
      </w:r>
      <w:r w:rsidR="004A4BFB">
        <w:rPr>
          <w:lang w:val="en-US"/>
        </w:rPr>
        <w:t>:</w:t>
      </w:r>
      <w:r w:rsidR="004A4BFB" w:rsidRPr="004A4BFB">
        <w:rPr>
          <w:lang w:val="en-US"/>
        </w:rPr>
        <w:t xml:space="preserve"> 1</w:t>
      </w:r>
      <w:r w:rsidR="0087131C">
        <w:rPr>
          <w:lang w:val="en-US"/>
        </w:rPr>
        <w:t>4.01.</w:t>
      </w:r>
      <w:r w:rsidR="00505BD5" w:rsidRPr="00505BD5">
        <w:rPr>
          <w:lang w:val="en-US"/>
        </w:rPr>
        <w:t>2020</w:t>
      </w:r>
      <w:r w:rsidR="00F7215C" w:rsidRPr="00505BD5">
        <w:rPr>
          <w:lang w:val="en-US"/>
        </w:rPr>
        <w:t>.</w:t>
      </w:r>
    </w:p>
    <w:p w:rsidR="00B70B53" w:rsidRPr="00FC142D" w:rsidRDefault="00215D66" w:rsidP="00EC04CC">
      <w:pPr>
        <w:pStyle w:val="affb"/>
        <w:tabs>
          <w:tab w:val="clear" w:pos="360"/>
          <w:tab w:val="clear" w:pos="720"/>
        </w:tabs>
        <w:spacing w:after="0" w:line="360" w:lineRule="auto"/>
        <w:ind w:left="0" w:firstLine="709"/>
        <w:jc w:val="both"/>
        <w:rPr>
          <w:spacing w:val="-6"/>
          <w:sz w:val="24"/>
          <w:szCs w:val="24"/>
        </w:rPr>
      </w:pPr>
      <w:r>
        <w:rPr>
          <w:spacing w:val="-6"/>
          <w:sz w:val="24"/>
          <w:szCs w:val="24"/>
        </w:rPr>
        <w:lastRenderedPageBreak/>
        <w:t>26</w:t>
      </w:r>
      <w:r w:rsidR="00117BE4">
        <w:rPr>
          <w:spacing w:val="-6"/>
          <w:sz w:val="24"/>
          <w:szCs w:val="24"/>
        </w:rPr>
        <w:t xml:space="preserve"> Парьев</w:t>
      </w:r>
      <w:r w:rsidR="00B70B53" w:rsidRPr="00FC142D">
        <w:rPr>
          <w:spacing w:val="-6"/>
          <w:sz w:val="24"/>
          <w:szCs w:val="24"/>
        </w:rPr>
        <w:t xml:space="preserve"> Г.В. Централизованная система управления технологическими объектами на базе Единой операторной ООО «ЛУКОЙЛ-Волгограднефтепереработка» // Автомат</w:t>
      </w:r>
      <w:r w:rsidR="00AE1521">
        <w:rPr>
          <w:spacing w:val="-6"/>
          <w:sz w:val="24"/>
          <w:szCs w:val="24"/>
        </w:rPr>
        <w:t>изация в промышленности. – 2015.</w:t>
      </w:r>
      <w:r w:rsidR="00AE1521" w:rsidRPr="00AE1521">
        <w:rPr>
          <w:spacing w:val="-6"/>
          <w:sz w:val="24"/>
          <w:szCs w:val="24"/>
        </w:rPr>
        <w:t xml:space="preserve"> -</w:t>
      </w:r>
      <w:r w:rsidR="00B70B53" w:rsidRPr="00FC142D">
        <w:rPr>
          <w:spacing w:val="-6"/>
          <w:sz w:val="24"/>
          <w:szCs w:val="24"/>
        </w:rPr>
        <w:t xml:space="preserve"> №</w:t>
      </w:r>
      <w:r w:rsidR="00117BE4">
        <w:rPr>
          <w:spacing w:val="-6"/>
          <w:sz w:val="24"/>
          <w:szCs w:val="24"/>
        </w:rPr>
        <w:t xml:space="preserve"> </w:t>
      </w:r>
      <w:r w:rsidR="00B70B53" w:rsidRPr="00FC142D">
        <w:rPr>
          <w:spacing w:val="-6"/>
          <w:sz w:val="24"/>
          <w:szCs w:val="24"/>
        </w:rPr>
        <w:t xml:space="preserve">7. – </w:t>
      </w:r>
      <w:r w:rsidR="00B70B53" w:rsidRPr="00FC142D">
        <w:rPr>
          <w:spacing w:val="-6"/>
          <w:sz w:val="24"/>
          <w:szCs w:val="24"/>
          <w:lang w:val="en-US"/>
        </w:rPr>
        <w:t>C</w:t>
      </w:r>
      <w:r w:rsidR="00B70B53" w:rsidRPr="00FC142D">
        <w:rPr>
          <w:spacing w:val="-6"/>
          <w:sz w:val="24"/>
          <w:szCs w:val="24"/>
        </w:rPr>
        <w:t>.</w:t>
      </w:r>
      <w:r w:rsidR="00117BE4">
        <w:rPr>
          <w:spacing w:val="-6"/>
          <w:sz w:val="24"/>
          <w:szCs w:val="24"/>
        </w:rPr>
        <w:t xml:space="preserve"> </w:t>
      </w:r>
      <w:r w:rsidR="00B70B53" w:rsidRPr="00FC142D">
        <w:rPr>
          <w:spacing w:val="-6"/>
          <w:sz w:val="24"/>
          <w:szCs w:val="24"/>
        </w:rPr>
        <w:t>41-47.</w:t>
      </w:r>
    </w:p>
    <w:p w:rsidR="00B70B53" w:rsidRPr="00FC142D" w:rsidRDefault="00215D66" w:rsidP="00EC04CC">
      <w:pPr>
        <w:pStyle w:val="affb"/>
        <w:tabs>
          <w:tab w:val="clear" w:pos="720"/>
        </w:tabs>
        <w:spacing w:after="0" w:line="360" w:lineRule="auto"/>
        <w:ind w:left="0" w:firstLine="709"/>
        <w:jc w:val="both"/>
        <w:rPr>
          <w:spacing w:val="-6"/>
          <w:sz w:val="24"/>
          <w:szCs w:val="24"/>
        </w:rPr>
      </w:pPr>
      <w:r>
        <w:rPr>
          <w:spacing w:val="-6"/>
          <w:sz w:val="24"/>
          <w:szCs w:val="24"/>
        </w:rPr>
        <w:t>27</w:t>
      </w:r>
      <w:r w:rsidR="00117BE4">
        <w:rPr>
          <w:spacing w:val="-6"/>
          <w:sz w:val="24"/>
          <w:szCs w:val="24"/>
        </w:rPr>
        <w:t xml:space="preserve"> </w:t>
      </w:r>
      <w:r w:rsidR="00F1660F">
        <w:rPr>
          <w:spacing w:val="-6"/>
          <w:sz w:val="24"/>
          <w:szCs w:val="24"/>
        </w:rPr>
        <w:t>Мехельсон</w:t>
      </w:r>
      <w:r w:rsidR="00B70B53" w:rsidRPr="00FC142D">
        <w:rPr>
          <w:spacing w:val="-6"/>
          <w:sz w:val="24"/>
          <w:szCs w:val="24"/>
        </w:rPr>
        <w:t xml:space="preserve"> P.M. Применение искусственной иммунной системы для распознавания зрительных образов // Компьютерная оптика. – 2018. –</w:t>
      </w:r>
      <w:r w:rsidR="00F1660F">
        <w:rPr>
          <w:spacing w:val="-6"/>
          <w:sz w:val="24"/>
          <w:szCs w:val="24"/>
        </w:rPr>
        <w:t xml:space="preserve"> </w:t>
      </w:r>
      <w:r w:rsidR="00AE1521">
        <w:rPr>
          <w:spacing w:val="-6"/>
          <w:sz w:val="24"/>
          <w:szCs w:val="24"/>
        </w:rPr>
        <w:t>Т</w:t>
      </w:r>
      <w:r w:rsidR="00AE1521" w:rsidRPr="00AE1521">
        <w:rPr>
          <w:spacing w:val="-6"/>
          <w:sz w:val="24"/>
          <w:szCs w:val="24"/>
        </w:rPr>
        <w:t>.</w:t>
      </w:r>
      <w:r w:rsidR="00B70B53" w:rsidRPr="00FC142D">
        <w:rPr>
          <w:spacing w:val="-6"/>
          <w:sz w:val="24"/>
          <w:szCs w:val="24"/>
        </w:rPr>
        <w:t xml:space="preserve"> 42</w:t>
      </w:r>
      <w:r w:rsidR="00AE1521" w:rsidRPr="00AE1521">
        <w:rPr>
          <w:spacing w:val="-6"/>
          <w:sz w:val="24"/>
          <w:szCs w:val="24"/>
        </w:rPr>
        <w:t>,</w:t>
      </w:r>
      <w:r w:rsidR="00B70B53" w:rsidRPr="00FC142D">
        <w:rPr>
          <w:spacing w:val="-6"/>
          <w:sz w:val="24"/>
          <w:szCs w:val="24"/>
        </w:rPr>
        <w:t xml:space="preserve"> № 1. –</w:t>
      </w:r>
      <w:r w:rsidR="00F1660F">
        <w:rPr>
          <w:spacing w:val="-6"/>
          <w:sz w:val="24"/>
          <w:szCs w:val="24"/>
        </w:rPr>
        <w:t xml:space="preserve"> </w:t>
      </w:r>
      <w:r w:rsidR="00B70B53" w:rsidRPr="00FC142D">
        <w:rPr>
          <w:spacing w:val="-6"/>
          <w:sz w:val="24"/>
          <w:szCs w:val="24"/>
        </w:rPr>
        <w:t>С.113-117.</w:t>
      </w:r>
    </w:p>
    <w:p w:rsidR="00B70B53" w:rsidRPr="00FC142D" w:rsidRDefault="00215D66" w:rsidP="00EC04CC">
      <w:pPr>
        <w:pStyle w:val="ac"/>
        <w:shd w:val="clear" w:color="auto" w:fill="FFFFFF"/>
        <w:spacing w:after="0" w:line="360" w:lineRule="auto"/>
        <w:ind w:left="0" w:firstLine="709"/>
        <w:jc w:val="both"/>
        <w:rPr>
          <w:rFonts w:ascii="Times New Roman" w:eastAsia="Times New Roman" w:hAnsi="Times New Roman"/>
          <w:spacing w:val="-6"/>
          <w:sz w:val="24"/>
          <w:szCs w:val="24"/>
          <w:lang w:val="en-US" w:eastAsia="ru-RU"/>
        </w:rPr>
      </w:pPr>
      <w:r w:rsidRPr="00215D66">
        <w:rPr>
          <w:rFonts w:ascii="Times New Roman" w:eastAsia="Times New Roman" w:hAnsi="Times New Roman"/>
          <w:spacing w:val="-6"/>
          <w:sz w:val="24"/>
          <w:szCs w:val="24"/>
          <w:lang w:val="en-US" w:eastAsia="ru-RU"/>
        </w:rPr>
        <w:t>28</w:t>
      </w:r>
      <w:r w:rsidR="00B70B53" w:rsidRPr="00FC142D">
        <w:rPr>
          <w:rFonts w:ascii="Times New Roman" w:eastAsia="Times New Roman" w:hAnsi="Times New Roman"/>
          <w:spacing w:val="-6"/>
          <w:sz w:val="24"/>
          <w:szCs w:val="24"/>
          <w:lang w:val="en-US" w:eastAsia="ru-RU"/>
        </w:rPr>
        <w:t xml:space="preserve"> </w:t>
      </w:r>
      <w:hyperlink r:id="rId162" w:history="1">
        <w:r w:rsidR="00B70B53" w:rsidRPr="00FC142D">
          <w:rPr>
            <w:rFonts w:ascii="Times New Roman" w:eastAsia="Times New Roman" w:hAnsi="Times New Roman"/>
            <w:spacing w:val="-6"/>
            <w:sz w:val="24"/>
            <w:szCs w:val="24"/>
            <w:lang w:val="en-US" w:eastAsia="ru-RU"/>
          </w:rPr>
          <w:t>Mohapatra</w:t>
        </w:r>
      </w:hyperlink>
      <w:r w:rsidR="00F1660F">
        <w:rPr>
          <w:rFonts w:ascii="Times New Roman" w:eastAsia="Times New Roman" w:hAnsi="Times New Roman"/>
          <w:spacing w:val="-6"/>
          <w:sz w:val="24"/>
          <w:szCs w:val="24"/>
          <w:lang w:val="en-US" w:eastAsia="ru-RU"/>
        </w:rPr>
        <w:t xml:space="preserve"> </w:t>
      </w:r>
      <w:r w:rsidR="00B70B53" w:rsidRPr="00FC142D">
        <w:rPr>
          <w:rFonts w:ascii="Times New Roman" w:eastAsia="Times New Roman" w:hAnsi="Times New Roman"/>
          <w:spacing w:val="-6"/>
          <w:sz w:val="24"/>
          <w:szCs w:val="24"/>
          <w:lang w:val="en-US" w:eastAsia="ru-RU"/>
        </w:rPr>
        <w:t xml:space="preserve">S., </w:t>
      </w:r>
      <w:hyperlink r:id="rId163" w:history="1">
        <w:r w:rsidR="00B70B53" w:rsidRPr="00FC142D">
          <w:rPr>
            <w:rFonts w:ascii="Times New Roman" w:eastAsia="Times New Roman" w:hAnsi="Times New Roman"/>
            <w:spacing w:val="-6"/>
            <w:sz w:val="24"/>
            <w:szCs w:val="24"/>
            <w:lang w:val="en-US" w:eastAsia="ru-RU"/>
          </w:rPr>
          <w:t>Khilar</w:t>
        </w:r>
      </w:hyperlink>
      <w:r w:rsidR="00B70B53" w:rsidRPr="00FC142D">
        <w:rPr>
          <w:rFonts w:ascii="Times New Roman" w:eastAsia="Times New Roman" w:hAnsi="Times New Roman"/>
          <w:spacing w:val="-6"/>
          <w:sz w:val="24"/>
          <w:szCs w:val="24"/>
          <w:lang w:val="en-US" w:eastAsia="ru-RU"/>
        </w:rPr>
        <w:t xml:space="preserve"> P.M., </w:t>
      </w:r>
      <w:hyperlink r:id="rId164" w:history="1">
        <w:r w:rsidR="00B70B53" w:rsidRPr="00FC142D">
          <w:rPr>
            <w:rFonts w:ascii="Times New Roman" w:eastAsia="Times New Roman" w:hAnsi="Times New Roman"/>
            <w:spacing w:val="-6"/>
            <w:sz w:val="24"/>
            <w:szCs w:val="24"/>
            <w:lang w:val="en-US" w:eastAsia="ru-RU"/>
          </w:rPr>
          <w:t>Swain</w:t>
        </w:r>
      </w:hyperlink>
      <w:r w:rsidR="00B70B53" w:rsidRPr="00FC142D">
        <w:rPr>
          <w:rFonts w:ascii="Times New Roman" w:eastAsia="Times New Roman" w:hAnsi="Times New Roman"/>
          <w:spacing w:val="-6"/>
          <w:sz w:val="24"/>
          <w:szCs w:val="24"/>
          <w:lang w:val="en-US" w:eastAsia="ru-RU"/>
        </w:rPr>
        <w:t xml:space="preserve"> R.R. Fault diagnosis in wireless sensor network using clonal selection principle and probabilistic neural network approach</w:t>
      </w:r>
      <w:r w:rsidR="002A05C9">
        <w:rPr>
          <w:rFonts w:ascii="Times New Roman" w:eastAsia="Times New Roman" w:hAnsi="Times New Roman"/>
          <w:spacing w:val="-6"/>
          <w:sz w:val="24"/>
          <w:szCs w:val="24"/>
          <w:lang w:val="en-US" w:eastAsia="ru-RU"/>
        </w:rPr>
        <w:t xml:space="preserve"> </w:t>
      </w:r>
      <w:r w:rsidR="00B70B53" w:rsidRPr="00FC142D">
        <w:rPr>
          <w:rFonts w:ascii="Times New Roman" w:eastAsia="Times New Roman" w:hAnsi="Times New Roman"/>
          <w:spacing w:val="-6"/>
          <w:sz w:val="24"/>
          <w:szCs w:val="24"/>
          <w:lang w:val="en-US" w:eastAsia="ru-RU"/>
        </w:rPr>
        <w:t>// International Journal of Communic</w:t>
      </w:r>
      <w:r w:rsidR="00F1660F">
        <w:rPr>
          <w:rFonts w:ascii="Times New Roman" w:eastAsia="Times New Roman" w:hAnsi="Times New Roman"/>
          <w:spacing w:val="-6"/>
          <w:sz w:val="24"/>
          <w:szCs w:val="24"/>
          <w:lang w:val="en-US" w:eastAsia="ru-RU"/>
        </w:rPr>
        <w:t xml:space="preserve">ation Systems. - 2019. </w:t>
      </w:r>
      <w:r w:rsidR="00AE1521">
        <w:rPr>
          <w:rFonts w:ascii="Times New Roman" w:eastAsia="Times New Roman" w:hAnsi="Times New Roman"/>
          <w:spacing w:val="-6"/>
          <w:sz w:val="24"/>
          <w:szCs w:val="24"/>
          <w:lang w:val="en-US" w:eastAsia="ru-RU"/>
        </w:rPr>
        <w:t xml:space="preserve">- </w:t>
      </w:r>
      <w:r w:rsidR="00F1660F">
        <w:rPr>
          <w:rFonts w:ascii="Times New Roman" w:eastAsia="Times New Roman" w:hAnsi="Times New Roman"/>
          <w:spacing w:val="-6"/>
          <w:sz w:val="24"/>
          <w:szCs w:val="24"/>
          <w:lang w:val="en-US" w:eastAsia="ru-RU"/>
        </w:rPr>
        <w:t>№ 32(12)</w:t>
      </w:r>
      <w:r w:rsidR="00AE1521">
        <w:rPr>
          <w:rFonts w:ascii="Times New Roman" w:eastAsia="Times New Roman" w:hAnsi="Times New Roman"/>
          <w:spacing w:val="-6"/>
          <w:sz w:val="24"/>
          <w:szCs w:val="24"/>
          <w:lang w:val="en-US" w:eastAsia="ru-RU"/>
        </w:rPr>
        <w:t xml:space="preserve"> //</w:t>
      </w:r>
      <w:r w:rsidR="00B70B53" w:rsidRPr="00FC142D">
        <w:rPr>
          <w:rFonts w:ascii="Times New Roman" w:eastAsia="Times New Roman" w:hAnsi="Times New Roman"/>
          <w:spacing w:val="-6"/>
          <w:sz w:val="24"/>
          <w:szCs w:val="24"/>
          <w:lang w:val="en-US" w:eastAsia="ru-RU"/>
        </w:rPr>
        <w:t xml:space="preserve"> DOI</w:t>
      </w:r>
      <w:proofErr w:type="gramStart"/>
      <w:r w:rsidR="00B70B53" w:rsidRPr="00FC142D">
        <w:rPr>
          <w:rFonts w:ascii="Times New Roman" w:eastAsia="Times New Roman" w:hAnsi="Times New Roman"/>
          <w:spacing w:val="-6"/>
          <w:sz w:val="24"/>
          <w:szCs w:val="24"/>
          <w:lang w:val="en-US" w:eastAsia="ru-RU"/>
        </w:rPr>
        <w:t>:</w:t>
      </w:r>
      <w:proofErr w:type="gramEnd"/>
      <w:r w:rsidR="001700B2">
        <w:fldChar w:fldCharType="begin"/>
      </w:r>
      <w:r w:rsidR="001700B2" w:rsidRPr="00B7453D">
        <w:rPr>
          <w:lang w:val="en-US"/>
        </w:rPr>
        <w:instrText xml:space="preserve"> HYPERLINK "https://www.researchgate.net/deref/http%3A%2F%2Fdx.doi.org%2F10.1002%2Fdac.4138?_sg%5B0%5D=m1GUcbVBabRnR8TSOy8zUrZXSqZ_jUaM5UpA6OfpDHn2NUD7kcYXsMBBkUnovrkxr-CaE3dinr2y7nTgh2m8GEQL2Q.IvL_ySXpux0zfsi7TCRayjkcjGndNNPCvTj3s3NBbKhVbPsL3QE6Ez55nGIKsIeAmPoQAER-tZwav3GV8fkJ0A" </w:instrText>
      </w:r>
      <w:r w:rsidR="001700B2">
        <w:fldChar w:fldCharType="separate"/>
      </w:r>
      <w:r w:rsidR="00B70B53" w:rsidRPr="00FC142D">
        <w:rPr>
          <w:rFonts w:ascii="Times New Roman" w:eastAsia="Times New Roman" w:hAnsi="Times New Roman"/>
          <w:spacing w:val="-6"/>
          <w:sz w:val="24"/>
          <w:szCs w:val="24"/>
          <w:lang w:val="en-US" w:eastAsia="ru-RU"/>
        </w:rPr>
        <w:t>10.1002/dac.4138</w:t>
      </w:r>
      <w:r w:rsidR="001700B2">
        <w:rPr>
          <w:rFonts w:ascii="Times New Roman" w:eastAsia="Times New Roman" w:hAnsi="Times New Roman"/>
          <w:spacing w:val="-6"/>
          <w:sz w:val="24"/>
          <w:szCs w:val="24"/>
          <w:lang w:val="en-US" w:eastAsia="ru-RU"/>
        </w:rPr>
        <w:fldChar w:fldCharType="end"/>
      </w:r>
      <w:r w:rsidR="00B70B53" w:rsidRPr="00FC142D">
        <w:rPr>
          <w:rFonts w:ascii="Times New Roman" w:eastAsia="Times New Roman" w:hAnsi="Times New Roman"/>
          <w:spacing w:val="-6"/>
          <w:sz w:val="24"/>
          <w:szCs w:val="24"/>
          <w:lang w:val="en-US" w:eastAsia="ru-RU"/>
        </w:rPr>
        <w:t>.</w:t>
      </w:r>
    </w:p>
    <w:p w:rsidR="00B70B53" w:rsidRPr="00FC142D" w:rsidRDefault="00215D66" w:rsidP="00EC04CC">
      <w:pPr>
        <w:spacing w:line="360" w:lineRule="auto"/>
        <w:ind w:firstLine="709"/>
        <w:jc w:val="both"/>
        <w:rPr>
          <w:spacing w:val="-6"/>
          <w:lang w:val="en-US"/>
        </w:rPr>
      </w:pPr>
      <w:r w:rsidRPr="00215D66">
        <w:rPr>
          <w:spacing w:val="-6"/>
          <w:lang w:val="en-US"/>
        </w:rPr>
        <w:t>29</w:t>
      </w:r>
      <w:r w:rsidR="00B70B53" w:rsidRPr="00FC142D">
        <w:rPr>
          <w:spacing w:val="-6"/>
          <w:lang w:val="en-US"/>
        </w:rPr>
        <w:t xml:space="preserve"> </w:t>
      </w:r>
      <w:hyperlink r:id="rId165" w:history="1">
        <w:r w:rsidR="00B70B53" w:rsidRPr="00FC142D">
          <w:rPr>
            <w:spacing w:val="-6"/>
            <w:lang w:val="en-US"/>
          </w:rPr>
          <w:t>Cutello</w:t>
        </w:r>
      </w:hyperlink>
      <w:r w:rsidR="00B70B53" w:rsidRPr="00FC142D">
        <w:rPr>
          <w:spacing w:val="-6"/>
          <w:lang w:val="en-US"/>
        </w:rPr>
        <w:t xml:space="preserve"> V., </w:t>
      </w:r>
      <w:hyperlink r:id="rId166" w:history="1">
        <w:r w:rsidR="00B70B53" w:rsidRPr="00FC142D">
          <w:rPr>
            <w:spacing w:val="-6"/>
            <w:lang w:val="en-US"/>
          </w:rPr>
          <w:t>Oliva</w:t>
        </w:r>
      </w:hyperlink>
      <w:r w:rsidR="00B70B53" w:rsidRPr="00FC142D">
        <w:rPr>
          <w:spacing w:val="-6"/>
          <w:lang w:val="en-US"/>
        </w:rPr>
        <w:t xml:space="preserve"> M., </w:t>
      </w:r>
      <w:hyperlink r:id="rId167" w:history="1">
        <w:r w:rsidR="00B70B53" w:rsidRPr="00FC142D">
          <w:rPr>
            <w:spacing w:val="-6"/>
            <w:lang w:val="en-US"/>
          </w:rPr>
          <w:t>Pavone</w:t>
        </w:r>
      </w:hyperlink>
      <w:r w:rsidR="00B70B53" w:rsidRPr="00FC142D">
        <w:rPr>
          <w:spacing w:val="-6"/>
          <w:lang w:val="en-US"/>
        </w:rPr>
        <w:t xml:space="preserve"> M., </w:t>
      </w:r>
      <w:hyperlink r:id="rId168" w:history="1">
        <w:r w:rsidR="00B70B53" w:rsidRPr="00FC142D">
          <w:rPr>
            <w:spacing w:val="-6"/>
            <w:lang w:val="en-US"/>
          </w:rPr>
          <w:t>Scollo</w:t>
        </w:r>
      </w:hyperlink>
      <w:r w:rsidR="00B70B53" w:rsidRPr="00FC142D">
        <w:rPr>
          <w:spacing w:val="-6"/>
          <w:lang w:val="en-US"/>
        </w:rPr>
        <w:t xml:space="preserve"> R.A. A Hybrid Immunological Search for the Weighted Feedback Vertex Set Problem</w:t>
      </w:r>
      <w:r w:rsidR="00911D25">
        <w:rPr>
          <w:spacing w:val="-6"/>
          <w:lang w:val="en-US"/>
        </w:rPr>
        <w:t>.</w:t>
      </w:r>
      <w:r w:rsidR="00B70B53" w:rsidRPr="00FC142D">
        <w:rPr>
          <w:spacing w:val="-6"/>
          <w:lang w:val="en-US"/>
        </w:rPr>
        <w:t xml:space="preserve"> A Chapter in book: Learning and Intelligent Optimization. </w:t>
      </w:r>
      <w:r w:rsidR="00D1666F">
        <w:rPr>
          <w:spacing w:val="-6"/>
          <w:lang w:val="en-US"/>
        </w:rPr>
        <w:t>-</w:t>
      </w:r>
      <w:r w:rsidR="00CC665F">
        <w:rPr>
          <w:spacing w:val="-6"/>
          <w:lang w:val="en-US"/>
        </w:rPr>
        <w:t>2020 //</w:t>
      </w:r>
      <w:r w:rsidR="00B70B53" w:rsidRPr="00FC142D">
        <w:rPr>
          <w:spacing w:val="-6"/>
          <w:lang w:val="en-US"/>
        </w:rPr>
        <w:t xml:space="preserve"> DOI: </w:t>
      </w:r>
      <w:hyperlink r:id="rId169" w:history="1">
        <w:r w:rsidR="00B70B53" w:rsidRPr="00FC142D">
          <w:rPr>
            <w:spacing w:val="-6"/>
            <w:lang w:val="en-US"/>
          </w:rPr>
          <w:t>10.1007/978-3-030-38629-0_1</w:t>
        </w:r>
      </w:hyperlink>
      <w:r w:rsidR="00B70B53" w:rsidRPr="00FC142D">
        <w:rPr>
          <w:spacing w:val="-6"/>
          <w:lang w:val="en-US"/>
        </w:rPr>
        <w:t>.</w:t>
      </w:r>
    </w:p>
    <w:p w:rsidR="00B70B53" w:rsidRPr="00FC142D" w:rsidRDefault="00215D66" w:rsidP="00EC04CC">
      <w:pPr>
        <w:shd w:val="clear" w:color="auto" w:fill="FFFFFF"/>
        <w:spacing w:line="360" w:lineRule="auto"/>
        <w:ind w:firstLine="709"/>
        <w:jc w:val="both"/>
        <w:rPr>
          <w:spacing w:val="-6"/>
          <w:lang w:val="en-US"/>
        </w:rPr>
      </w:pPr>
      <w:r w:rsidRPr="00215D66">
        <w:rPr>
          <w:spacing w:val="-6"/>
          <w:lang w:val="en-US"/>
        </w:rPr>
        <w:t>30</w:t>
      </w:r>
      <w:r w:rsidR="00B70B53" w:rsidRPr="00FC142D">
        <w:rPr>
          <w:spacing w:val="-6"/>
          <w:lang w:val="en-US"/>
        </w:rPr>
        <w:t xml:space="preserve"> </w:t>
      </w:r>
      <w:hyperlink r:id="rId170" w:history="1">
        <w:r w:rsidR="00B70B53" w:rsidRPr="00FC142D">
          <w:rPr>
            <w:spacing w:val="-6"/>
            <w:lang w:val="en-US"/>
          </w:rPr>
          <w:t>Burczynski</w:t>
        </w:r>
      </w:hyperlink>
      <w:r w:rsidR="00B70B53" w:rsidRPr="00FC142D">
        <w:rPr>
          <w:spacing w:val="-6"/>
          <w:lang w:val="en-US"/>
        </w:rPr>
        <w:t xml:space="preserve"> T., </w:t>
      </w:r>
      <w:hyperlink r:id="rId171" w:history="1">
        <w:r w:rsidR="00B70B53" w:rsidRPr="00FC142D">
          <w:rPr>
            <w:spacing w:val="-6"/>
            <w:lang w:val="en-US"/>
          </w:rPr>
          <w:t>Kus</w:t>
        </w:r>
      </w:hyperlink>
      <w:r w:rsidR="00B70B53" w:rsidRPr="00FC142D">
        <w:rPr>
          <w:spacing w:val="-6"/>
          <w:lang w:val="en-US"/>
        </w:rPr>
        <w:t xml:space="preserve"> W., </w:t>
      </w:r>
      <w:hyperlink r:id="rId172" w:history="1">
        <w:r w:rsidR="00B70B53" w:rsidRPr="00FC142D">
          <w:rPr>
            <w:spacing w:val="-6"/>
            <w:lang w:val="en-US"/>
          </w:rPr>
          <w:t>Beluch</w:t>
        </w:r>
      </w:hyperlink>
      <w:r w:rsidR="00B70B53" w:rsidRPr="00FC142D">
        <w:rPr>
          <w:spacing w:val="-6"/>
          <w:lang w:val="en-US"/>
        </w:rPr>
        <w:t xml:space="preserve"> W., </w:t>
      </w:r>
      <w:hyperlink r:id="rId173" w:history="1">
        <w:r w:rsidR="00B70B53" w:rsidRPr="00FC142D">
          <w:rPr>
            <w:spacing w:val="-6"/>
            <w:lang w:val="en-US"/>
          </w:rPr>
          <w:t>Szczepanik</w:t>
        </w:r>
      </w:hyperlink>
      <w:r w:rsidR="00B70B53" w:rsidRPr="00FC142D">
        <w:rPr>
          <w:spacing w:val="-6"/>
          <w:lang w:val="en-US"/>
        </w:rPr>
        <w:t xml:space="preserve"> M. Intelligent Computing Techniques. Chapter in book: Intelligent Comp</w:t>
      </w:r>
      <w:r w:rsidR="00AE1521">
        <w:rPr>
          <w:spacing w:val="-6"/>
          <w:lang w:val="en-US"/>
        </w:rPr>
        <w:t>uting in Optimal Design. – 2020 //</w:t>
      </w:r>
      <w:r w:rsidR="00B70B53" w:rsidRPr="00FC142D">
        <w:rPr>
          <w:spacing w:val="-6"/>
          <w:lang w:val="en-US"/>
        </w:rPr>
        <w:t xml:space="preserve"> DOI: </w:t>
      </w:r>
      <w:hyperlink r:id="rId174" w:history="1">
        <w:r w:rsidR="00B70B53" w:rsidRPr="00FC142D">
          <w:rPr>
            <w:spacing w:val="-6"/>
            <w:lang w:val="en-US"/>
          </w:rPr>
          <w:t>10.1007/978-3-030-34161-9_3</w:t>
        </w:r>
      </w:hyperlink>
      <w:r w:rsidR="00B70B53" w:rsidRPr="00FC142D">
        <w:rPr>
          <w:spacing w:val="-6"/>
          <w:lang w:val="en-US"/>
        </w:rPr>
        <w:t>.</w:t>
      </w:r>
    </w:p>
    <w:p w:rsidR="00B70B53" w:rsidRPr="00FC142D" w:rsidRDefault="00215D66" w:rsidP="00EC04CC">
      <w:pPr>
        <w:pStyle w:val="ac"/>
        <w:tabs>
          <w:tab w:val="left" w:pos="567"/>
        </w:tabs>
        <w:spacing w:after="0" w:line="360" w:lineRule="auto"/>
        <w:ind w:left="0" w:firstLine="709"/>
        <w:jc w:val="both"/>
        <w:rPr>
          <w:rFonts w:ascii="Times New Roman" w:hAnsi="Times New Roman"/>
          <w:sz w:val="24"/>
          <w:szCs w:val="24"/>
          <w:lang w:val="en-US"/>
        </w:rPr>
      </w:pPr>
      <w:r w:rsidRPr="00215D66">
        <w:rPr>
          <w:rFonts w:ascii="Times New Roman" w:hAnsi="Times New Roman"/>
          <w:spacing w:val="-6"/>
          <w:sz w:val="24"/>
          <w:szCs w:val="24"/>
          <w:lang w:val="en-US"/>
        </w:rPr>
        <w:t>3</w:t>
      </w:r>
      <w:r>
        <w:rPr>
          <w:rFonts w:ascii="Times New Roman" w:hAnsi="Times New Roman"/>
          <w:spacing w:val="-6"/>
          <w:sz w:val="24"/>
          <w:szCs w:val="24"/>
          <w:lang w:val="en-US"/>
        </w:rPr>
        <w:t>1</w:t>
      </w:r>
      <w:r w:rsidR="00B70B53" w:rsidRPr="00FC142D">
        <w:rPr>
          <w:spacing w:val="-6"/>
          <w:sz w:val="24"/>
          <w:szCs w:val="24"/>
          <w:lang w:val="en-US"/>
        </w:rPr>
        <w:t xml:space="preserve"> </w:t>
      </w:r>
      <w:r w:rsidR="00B70B53" w:rsidRPr="00FC142D">
        <w:rPr>
          <w:rFonts w:ascii="Times New Roman" w:hAnsi="Times New Roman"/>
          <w:sz w:val="24"/>
          <w:szCs w:val="24"/>
          <w:lang w:val="kk-KZ"/>
        </w:rPr>
        <w:t>Samigulina G</w:t>
      </w:r>
      <w:r w:rsidR="00B70B53" w:rsidRPr="00FC142D">
        <w:rPr>
          <w:rFonts w:ascii="Times New Roman" w:hAnsi="Times New Roman"/>
          <w:sz w:val="24"/>
          <w:szCs w:val="24"/>
          <w:lang w:val="en-US"/>
        </w:rPr>
        <w:t>.</w:t>
      </w:r>
      <w:r w:rsidR="00B70B53" w:rsidRPr="00FC142D">
        <w:rPr>
          <w:rFonts w:ascii="Times New Roman" w:hAnsi="Times New Roman"/>
          <w:sz w:val="24"/>
          <w:szCs w:val="24"/>
          <w:lang w:val="kk-KZ"/>
        </w:rPr>
        <w:t>A</w:t>
      </w:r>
      <w:r w:rsidR="00B70B53" w:rsidRPr="00FC142D">
        <w:rPr>
          <w:rFonts w:ascii="Times New Roman" w:hAnsi="Times New Roman"/>
          <w:sz w:val="24"/>
          <w:szCs w:val="24"/>
          <w:lang w:val="en-US"/>
        </w:rPr>
        <w:t>.</w:t>
      </w:r>
      <w:r w:rsidR="00B70B53" w:rsidRPr="00FC142D">
        <w:rPr>
          <w:rFonts w:ascii="Times New Roman" w:hAnsi="Times New Roman"/>
          <w:sz w:val="24"/>
          <w:szCs w:val="24"/>
          <w:lang w:val="kk-KZ"/>
        </w:rPr>
        <w:t>, Samigulina Z</w:t>
      </w:r>
      <w:r w:rsidR="00B70B53" w:rsidRPr="00FC142D">
        <w:rPr>
          <w:rFonts w:ascii="Times New Roman" w:hAnsi="Times New Roman"/>
          <w:sz w:val="24"/>
          <w:szCs w:val="24"/>
          <w:lang w:val="en-US"/>
        </w:rPr>
        <w:t>.</w:t>
      </w:r>
      <w:r w:rsidR="00B70B53" w:rsidRPr="00FC142D">
        <w:rPr>
          <w:rFonts w:ascii="Times New Roman" w:hAnsi="Times New Roman"/>
          <w:sz w:val="24"/>
          <w:szCs w:val="24"/>
          <w:lang w:val="kk-KZ"/>
        </w:rPr>
        <w:t xml:space="preserve">I. </w:t>
      </w:r>
      <w:r w:rsidR="00B70B53" w:rsidRPr="00FC142D">
        <w:rPr>
          <w:rFonts w:ascii="Times New Roman" w:hAnsi="Times New Roman"/>
          <w:sz w:val="24"/>
          <w:szCs w:val="24"/>
          <w:lang w:val="en-US"/>
        </w:rPr>
        <w:t>Intelligent System of Distance Education of Engineers, based on Modern innovative Technologies // Proc</w:t>
      </w:r>
      <w:r w:rsidR="00D1666F">
        <w:rPr>
          <w:rFonts w:ascii="Times New Roman" w:hAnsi="Times New Roman"/>
          <w:sz w:val="24"/>
          <w:szCs w:val="24"/>
          <w:lang w:val="en-US"/>
        </w:rPr>
        <w:t>eeding</w:t>
      </w:r>
      <w:r w:rsidR="00B70B53" w:rsidRPr="00FC142D">
        <w:rPr>
          <w:rFonts w:ascii="Times New Roman" w:hAnsi="Times New Roman"/>
          <w:sz w:val="24"/>
          <w:szCs w:val="24"/>
          <w:lang w:val="en-US"/>
        </w:rPr>
        <w:t xml:space="preserve"> of the II Intern</w:t>
      </w:r>
      <w:r w:rsidR="00195ADD" w:rsidRPr="00195ADD">
        <w:rPr>
          <w:rFonts w:ascii="Times New Roman" w:hAnsi="Times New Roman"/>
          <w:sz w:val="24"/>
          <w:szCs w:val="24"/>
          <w:lang w:val="en-US"/>
        </w:rPr>
        <w:t>.</w:t>
      </w:r>
      <w:r w:rsidR="00B70B53" w:rsidRPr="00FC142D">
        <w:rPr>
          <w:rFonts w:ascii="Times New Roman" w:hAnsi="Times New Roman"/>
          <w:sz w:val="24"/>
          <w:szCs w:val="24"/>
          <w:lang w:val="en-US"/>
        </w:rPr>
        <w:t xml:space="preserve"> </w:t>
      </w:r>
      <w:proofErr w:type="gramStart"/>
      <w:r w:rsidR="00B70B53" w:rsidRPr="00FC142D">
        <w:rPr>
          <w:rFonts w:ascii="Times New Roman" w:hAnsi="Times New Roman"/>
          <w:sz w:val="24"/>
          <w:szCs w:val="24"/>
          <w:lang w:val="en-US"/>
        </w:rPr>
        <w:t>Conf</w:t>
      </w:r>
      <w:r w:rsidR="00195ADD" w:rsidRPr="00D2651A">
        <w:rPr>
          <w:rFonts w:ascii="Times New Roman" w:hAnsi="Times New Roman"/>
          <w:sz w:val="24"/>
          <w:szCs w:val="24"/>
          <w:lang w:val="en-US"/>
        </w:rPr>
        <w:t>.</w:t>
      </w:r>
      <w:r w:rsidR="00B70B53" w:rsidRPr="00FC142D">
        <w:rPr>
          <w:rFonts w:ascii="Times New Roman" w:hAnsi="Times New Roman"/>
          <w:sz w:val="24"/>
          <w:szCs w:val="24"/>
          <w:lang w:val="en-US"/>
        </w:rPr>
        <w:t xml:space="preserve"> on Higher Education Advances</w:t>
      </w:r>
      <w:r w:rsidR="00AE1521">
        <w:rPr>
          <w:rFonts w:ascii="Times New Roman" w:hAnsi="Times New Roman"/>
          <w:sz w:val="24"/>
          <w:szCs w:val="24"/>
          <w:lang w:val="en-US"/>
        </w:rPr>
        <w:t>;</w:t>
      </w:r>
      <w:r w:rsidR="00B70B53" w:rsidRPr="00FC142D">
        <w:rPr>
          <w:rFonts w:ascii="Times New Roman" w:hAnsi="Times New Roman"/>
          <w:sz w:val="24"/>
          <w:szCs w:val="24"/>
          <w:lang w:val="en-US"/>
        </w:rPr>
        <w:t xml:space="preserve"> J. Procedia - Social and Behavioral Sciences.</w:t>
      </w:r>
      <w:proofErr w:type="gramEnd"/>
      <w:r w:rsidR="00B70B53" w:rsidRPr="00FC142D">
        <w:rPr>
          <w:rFonts w:ascii="Times New Roman" w:hAnsi="Times New Roman"/>
          <w:sz w:val="24"/>
          <w:szCs w:val="24"/>
          <w:lang w:val="en-US"/>
        </w:rPr>
        <w:t xml:space="preserve"> – Valencia, Spain: Elsevier, 2016. – Vol. 228. – P. 229-236. </w:t>
      </w:r>
    </w:p>
    <w:p w:rsidR="00B70B53" w:rsidRPr="00FC142D" w:rsidRDefault="00215D66" w:rsidP="00EC04CC">
      <w:pPr>
        <w:pStyle w:val="affb"/>
        <w:tabs>
          <w:tab w:val="clear" w:pos="360"/>
          <w:tab w:val="clear" w:pos="720"/>
        </w:tabs>
        <w:spacing w:after="0" w:line="360" w:lineRule="auto"/>
        <w:ind w:left="0" w:firstLine="709"/>
        <w:jc w:val="both"/>
        <w:rPr>
          <w:spacing w:val="-6"/>
          <w:sz w:val="24"/>
          <w:szCs w:val="24"/>
          <w:lang w:val="en-US"/>
        </w:rPr>
      </w:pPr>
      <w:r w:rsidRPr="00215D66">
        <w:rPr>
          <w:spacing w:val="-6"/>
          <w:sz w:val="24"/>
          <w:szCs w:val="24"/>
          <w:lang w:val="en-US"/>
        </w:rPr>
        <w:t>32</w:t>
      </w:r>
      <w:r w:rsidR="00F1660F">
        <w:rPr>
          <w:spacing w:val="-6"/>
          <w:sz w:val="24"/>
          <w:szCs w:val="24"/>
          <w:lang w:val="en-US"/>
        </w:rPr>
        <w:t xml:space="preserve"> Samigulina</w:t>
      </w:r>
      <w:r w:rsidR="00B70B53" w:rsidRPr="00FC142D">
        <w:rPr>
          <w:spacing w:val="-6"/>
          <w:sz w:val="24"/>
          <w:szCs w:val="24"/>
          <w:lang w:val="en-US"/>
        </w:rPr>
        <w:t xml:space="preserve"> G.</w:t>
      </w:r>
      <w:r w:rsidR="00B70B53" w:rsidRPr="00FC142D">
        <w:rPr>
          <w:spacing w:val="-6"/>
          <w:sz w:val="24"/>
          <w:szCs w:val="24"/>
        </w:rPr>
        <w:t>А</w:t>
      </w:r>
      <w:r w:rsidR="00F1660F">
        <w:rPr>
          <w:spacing w:val="-6"/>
          <w:sz w:val="24"/>
          <w:szCs w:val="24"/>
          <w:lang w:val="en-US"/>
        </w:rPr>
        <w:t>., Shayakhmetova</w:t>
      </w:r>
      <w:r w:rsidR="004A4BFB">
        <w:rPr>
          <w:spacing w:val="-6"/>
          <w:sz w:val="24"/>
          <w:szCs w:val="24"/>
          <w:lang w:val="en-US"/>
        </w:rPr>
        <w:t xml:space="preserve"> A.S., </w:t>
      </w:r>
      <w:r w:rsidR="00B70B53" w:rsidRPr="00FC142D">
        <w:rPr>
          <w:spacing w:val="-6"/>
          <w:sz w:val="24"/>
          <w:szCs w:val="24"/>
          <w:lang w:val="en-US"/>
        </w:rPr>
        <w:t>Nyusu</w:t>
      </w:r>
      <w:r w:rsidR="00F1660F">
        <w:rPr>
          <w:spacing w:val="-6"/>
          <w:sz w:val="24"/>
          <w:szCs w:val="24"/>
          <w:lang w:val="en-US"/>
        </w:rPr>
        <w:t>pov</w:t>
      </w:r>
      <w:r w:rsidR="00B70B53" w:rsidRPr="00FC142D">
        <w:rPr>
          <w:spacing w:val="-6"/>
          <w:sz w:val="24"/>
          <w:szCs w:val="24"/>
          <w:lang w:val="en-US"/>
        </w:rPr>
        <w:t xml:space="preserve"> A.T. Innovative intelligent technology of distance learning for visually impaired people // Open engineering. – 2017. </w:t>
      </w:r>
      <w:proofErr w:type="gramStart"/>
      <w:r w:rsidR="00B70B53" w:rsidRPr="00FC142D">
        <w:rPr>
          <w:spacing w:val="-6"/>
          <w:sz w:val="24"/>
          <w:szCs w:val="24"/>
          <w:lang w:val="en-US"/>
        </w:rPr>
        <w:t>- №</w:t>
      </w:r>
      <w:r w:rsidR="00F1660F" w:rsidRPr="00F1660F">
        <w:rPr>
          <w:spacing w:val="-6"/>
          <w:sz w:val="24"/>
          <w:szCs w:val="24"/>
          <w:lang w:val="en-US"/>
        </w:rPr>
        <w:t xml:space="preserve"> </w:t>
      </w:r>
      <w:r w:rsidR="00B70B53" w:rsidRPr="00FC142D">
        <w:rPr>
          <w:spacing w:val="-6"/>
          <w:sz w:val="24"/>
          <w:szCs w:val="24"/>
          <w:lang w:val="en-US"/>
        </w:rPr>
        <w:t>7.</w:t>
      </w:r>
      <w:proofErr w:type="gramEnd"/>
      <w:r w:rsidR="00B70B53" w:rsidRPr="00FC142D">
        <w:rPr>
          <w:spacing w:val="-6"/>
          <w:sz w:val="24"/>
          <w:szCs w:val="24"/>
          <w:lang w:val="en-US"/>
        </w:rPr>
        <w:t xml:space="preserve"> – C.</w:t>
      </w:r>
      <w:r w:rsidR="00F1660F" w:rsidRPr="00F1660F">
        <w:rPr>
          <w:spacing w:val="-6"/>
          <w:sz w:val="24"/>
          <w:szCs w:val="24"/>
          <w:lang w:val="en-US"/>
        </w:rPr>
        <w:t xml:space="preserve"> </w:t>
      </w:r>
      <w:r w:rsidR="00B70B53" w:rsidRPr="00FC142D">
        <w:rPr>
          <w:spacing w:val="-6"/>
          <w:sz w:val="24"/>
          <w:szCs w:val="24"/>
          <w:lang w:val="en-US"/>
        </w:rPr>
        <w:t xml:space="preserve">444-452. </w:t>
      </w:r>
    </w:p>
    <w:p w:rsidR="00B70B53" w:rsidRPr="00FC142D" w:rsidRDefault="00215D66" w:rsidP="00EC04CC">
      <w:pPr>
        <w:pStyle w:val="affb"/>
        <w:tabs>
          <w:tab w:val="clear" w:pos="360"/>
          <w:tab w:val="clear" w:pos="720"/>
        </w:tabs>
        <w:spacing w:after="0" w:line="360" w:lineRule="auto"/>
        <w:ind w:left="0" w:firstLine="709"/>
        <w:jc w:val="both"/>
        <w:rPr>
          <w:spacing w:val="-6"/>
          <w:sz w:val="24"/>
          <w:szCs w:val="24"/>
        </w:rPr>
      </w:pPr>
      <w:r>
        <w:rPr>
          <w:spacing w:val="-6"/>
          <w:sz w:val="24"/>
          <w:szCs w:val="24"/>
        </w:rPr>
        <w:t>33</w:t>
      </w:r>
      <w:r w:rsidR="00B70B53" w:rsidRPr="00FC142D">
        <w:rPr>
          <w:spacing w:val="-6"/>
          <w:sz w:val="24"/>
          <w:szCs w:val="24"/>
        </w:rPr>
        <w:t xml:space="preserve"> </w:t>
      </w:r>
      <w:r w:rsidR="00F1660F">
        <w:rPr>
          <w:spacing w:val="-6"/>
          <w:sz w:val="24"/>
          <w:szCs w:val="24"/>
        </w:rPr>
        <w:t>Самигулина Г.А., Лукманова</w:t>
      </w:r>
      <w:r w:rsidR="00B70B53" w:rsidRPr="00FC142D">
        <w:rPr>
          <w:spacing w:val="-6"/>
          <w:sz w:val="24"/>
          <w:szCs w:val="24"/>
        </w:rPr>
        <w:t xml:space="preserve"> Ж.С. </w:t>
      </w:r>
      <w:proofErr w:type="gramStart"/>
      <w:r w:rsidR="00B70B53" w:rsidRPr="00FC142D">
        <w:rPr>
          <w:spacing w:val="-6"/>
          <w:sz w:val="24"/>
          <w:szCs w:val="24"/>
        </w:rPr>
        <w:t>Когнитивная</w:t>
      </w:r>
      <w:proofErr w:type="gramEnd"/>
      <w:r w:rsidR="00B70B53" w:rsidRPr="00FC142D">
        <w:rPr>
          <w:spacing w:val="-6"/>
          <w:sz w:val="24"/>
          <w:szCs w:val="24"/>
        </w:rPr>
        <w:t xml:space="preserve"> Smart-технология дистанционного обучения современному оборудованию промышленной автоматизации // Вестник НТУ «ХПИ». – Харьков, 2018. - № 42(1318). –</w:t>
      </w:r>
      <w:r w:rsidR="00F1660F">
        <w:rPr>
          <w:spacing w:val="-6"/>
          <w:sz w:val="24"/>
          <w:szCs w:val="24"/>
        </w:rPr>
        <w:t xml:space="preserve"> </w:t>
      </w:r>
      <w:r w:rsidR="00B70B53" w:rsidRPr="00FC142D">
        <w:rPr>
          <w:spacing w:val="-6"/>
          <w:sz w:val="24"/>
          <w:szCs w:val="24"/>
        </w:rPr>
        <w:t>С.160-170.</w:t>
      </w:r>
    </w:p>
    <w:p w:rsidR="00B70B53" w:rsidRPr="00FC142D" w:rsidRDefault="00215D66" w:rsidP="00EC04CC">
      <w:pPr>
        <w:pStyle w:val="ac"/>
        <w:tabs>
          <w:tab w:val="left" w:pos="993"/>
        </w:tabs>
        <w:spacing w:after="0" w:line="360" w:lineRule="auto"/>
        <w:ind w:left="0" w:firstLine="709"/>
        <w:jc w:val="both"/>
        <w:rPr>
          <w:rFonts w:ascii="Times New Roman" w:eastAsia="Times New Roman" w:hAnsi="Times New Roman"/>
          <w:spacing w:val="-6"/>
          <w:sz w:val="24"/>
          <w:szCs w:val="24"/>
          <w:lang w:val="kk-KZ" w:eastAsia="ru-RU"/>
        </w:rPr>
      </w:pPr>
      <w:proofErr w:type="gramStart"/>
      <w:r w:rsidRPr="00215D66">
        <w:rPr>
          <w:rFonts w:ascii="Times New Roman" w:hAnsi="Times New Roman"/>
          <w:spacing w:val="-6"/>
          <w:sz w:val="24"/>
          <w:szCs w:val="24"/>
          <w:lang w:val="en-US"/>
        </w:rPr>
        <w:t>34</w:t>
      </w:r>
      <w:r w:rsidR="00B70B53" w:rsidRPr="00FC142D">
        <w:rPr>
          <w:rFonts w:ascii="Times New Roman" w:hAnsi="Times New Roman"/>
          <w:spacing w:val="-6"/>
          <w:sz w:val="24"/>
          <w:szCs w:val="24"/>
          <w:lang w:val="en-US"/>
        </w:rPr>
        <w:t xml:space="preserve"> </w:t>
      </w:r>
      <w:r w:rsidR="00F1660F">
        <w:rPr>
          <w:rFonts w:ascii="Times New Roman" w:eastAsia="Times New Roman" w:hAnsi="Times New Roman"/>
          <w:spacing w:val="-6"/>
          <w:sz w:val="24"/>
          <w:szCs w:val="24"/>
          <w:lang w:val="en-US" w:eastAsia="ru-RU"/>
        </w:rPr>
        <w:t>Krishnamurthy E.V., Kris</w:t>
      </w:r>
      <w:r w:rsidR="00B70B53" w:rsidRPr="00FC142D">
        <w:rPr>
          <w:rFonts w:ascii="Times New Roman" w:eastAsia="Times New Roman" w:hAnsi="Times New Roman"/>
          <w:spacing w:val="-6"/>
          <w:sz w:val="24"/>
          <w:szCs w:val="24"/>
          <w:lang w:val="en-US" w:eastAsia="ru-RU"/>
        </w:rPr>
        <w:t xml:space="preserve"> Murthy V.</w:t>
      </w:r>
      <w:proofErr w:type="gramEnd"/>
      <w:r w:rsidR="00B70B53" w:rsidRPr="00FC142D">
        <w:rPr>
          <w:rFonts w:ascii="Times New Roman" w:eastAsia="Times New Roman" w:hAnsi="Times New Roman"/>
          <w:spacing w:val="-6"/>
          <w:sz w:val="24"/>
          <w:szCs w:val="24"/>
          <w:lang w:val="en-US" w:eastAsia="ru-RU"/>
        </w:rPr>
        <w:t xml:space="preserve"> On engineering smart systems // Proc</w:t>
      </w:r>
      <w:r w:rsidR="00AC2D7E">
        <w:rPr>
          <w:rFonts w:ascii="Times New Roman" w:eastAsia="Times New Roman" w:hAnsi="Times New Roman"/>
          <w:spacing w:val="-6"/>
          <w:sz w:val="24"/>
          <w:szCs w:val="24"/>
          <w:lang w:val="en-US" w:eastAsia="ru-RU"/>
        </w:rPr>
        <w:t>.</w:t>
      </w:r>
      <w:r w:rsidR="00195ADD">
        <w:rPr>
          <w:rFonts w:ascii="Times New Roman" w:eastAsia="Times New Roman" w:hAnsi="Times New Roman"/>
          <w:spacing w:val="-6"/>
          <w:sz w:val="24"/>
          <w:szCs w:val="24"/>
          <w:lang w:val="en-US" w:eastAsia="ru-RU"/>
        </w:rPr>
        <w:t xml:space="preserve"> KES of the 9th I</w:t>
      </w:r>
      <w:r w:rsidR="00B70B53" w:rsidRPr="00FC142D">
        <w:rPr>
          <w:rFonts w:ascii="Times New Roman" w:eastAsia="Times New Roman" w:hAnsi="Times New Roman"/>
          <w:spacing w:val="-6"/>
          <w:sz w:val="24"/>
          <w:szCs w:val="24"/>
          <w:lang w:val="en-US" w:eastAsia="ru-RU"/>
        </w:rPr>
        <w:t>ntern</w:t>
      </w:r>
      <w:r w:rsidR="00AC2D7E">
        <w:rPr>
          <w:rFonts w:ascii="Times New Roman" w:eastAsia="Times New Roman" w:hAnsi="Times New Roman"/>
          <w:spacing w:val="-6"/>
          <w:sz w:val="24"/>
          <w:szCs w:val="24"/>
          <w:lang w:val="en-US" w:eastAsia="ru-RU"/>
        </w:rPr>
        <w:t>.</w:t>
      </w:r>
      <w:r w:rsidR="00195ADD">
        <w:rPr>
          <w:rFonts w:ascii="Times New Roman" w:eastAsia="Times New Roman" w:hAnsi="Times New Roman"/>
          <w:spacing w:val="-6"/>
          <w:sz w:val="24"/>
          <w:szCs w:val="24"/>
          <w:lang w:val="en-US" w:eastAsia="ru-RU"/>
        </w:rPr>
        <w:t xml:space="preserve"> </w:t>
      </w:r>
      <w:proofErr w:type="gramStart"/>
      <w:r w:rsidR="00195ADD">
        <w:rPr>
          <w:rFonts w:ascii="Times New Roman" w:eastAsia="Times New Roman" w:hAnsi="Times New Roman"/>
          <w:spacing w:val="-6"/>
          <w:sz w:val="24"/>
          <w:szCs w:val="24"/>
          <w:lang w:val="en-US" w:eastAsia="ru-RU"/>
        </w:rPr>
        <w:t>C</w:t>
      </w:r>
      <w:r w:rsidR="00B70B53" w:rsidRPr="00FC142D">
        <w:rPr>
          <w:rFonts w:ascii="Times New Roman" w:eastAsia="Times New Roman" w:hAnsi="Times New Roman"/>
          <w:spacing w:val="-6"/>
          <w:sz w:val="24"/>
          <w:szCs w:val="24"/>
          <w:lang w:val="en-US" w:eastAsia="ru-RU"/>
        </w:rPr>
        <w:t>onf</w:t>
      </w:r>
      <w:r w:rsidR="00AC2D7E">
        <w:rPr>
          <w:rFonts w:ascii="Times New Roman" w:eastAsia="Times New Roman" w:hAnsi="Times New Roman"/>
          <w:spacing w:val="-6"/>
          <w:sz w:val="24"/>
          <w:szCs w:val="24"/>
          <w:lang w:val="en-US" w:eastAsia="ru-RU"/>
        </w:rPr>
        <w:t>.</w:t>
      </w:r>
      <w:r w:rsidR="00B70B53" w:rsidRPr="00FC142D">
        <w:rPr>
          <w:rFonts w:ascii="Times New Roman" w:eastAsia="Times New Roman" w:hAnsi="Times New Roman"/>
          <w:spacing w:val="-6"/>
          <w:sz w:val="24"/>
          <w:szCs w:val="24"/>
          <w:lang w:val="en-US" w:eastAsia="ru-RU"/>
        </w:rPr>
        <w:t xml:space="preserve"> on Knowledge-Based Intelligent Information and Engineering Systems.</w:t>
      </w:r>
      <w:proofErr w:type="gramEnd"/>
      <w:r w:rsidR="00B70B53" w:rsidRPr="00FC142D">
        <w:rPr>
          <w:rFonts w:ascii="Times New Roman" w:eastAsia="Times New Roman" w:hAnsi="Times New Roman"/>
          <w:spacing w:val="-6"/>
          <w:sz w:val="24"/>
          <w:szCs w:val="24"/>
          <w:lang w:val="en-US" w:eastAsia="ru-RU"/>
        </w:rPr>
        <w:t xml:space="preserve"> – Australia, 2005. – Vol. 3. – P. 505-512. </w:t>
      </w:r>
    </w:p>
    <w:p w:rsidR="00B70B53" w:rsidRPr="00FC142D" w:rsidRDefault="00215D66" w:rsidP="00EC04CC">
      <w:pPr>
        <w:pStyle w:val="affb"/>
        <w:tabs>
          <w:tab w:val="clear" w:pos="360"/>
          <w:tab w:val="clear" w:pos="720"/>
        </w:tabs>
        <w:spacing w:after="0" w:line="360" w:lineRule="auto"/>
        <w:ind w:left="0" w:firstLine="709"/>
        <w:jc w:val="both"/>
        <w:rPr>
          <w:spacing w:val="-6"/>
          <w:sz w:val="24"/>
          <w:szCs w:val="24"/>
        </w:rPr>
      </w:pPr>
      <w:r>
        <w:rPr>
          <w:spacing w:val="-6"/>
          <w:sz w:val="24"/>
          <w:szCs w:val="24"/>
        </w:rPr>
        <w:t>35</w:t>
      </w:r>
      <w:r w:rsidR="00B70B53" w:rsidRPr="00FC142D">
        <w:rPr>
          <w:spacing w:val="-6"/>
          <w:sz w:val="24"/>
          <w:szCs w:val="24"/>
        </w:rPr>
        <w:t xml:space="preserve"> </w:t>
      </w:r>
      <w:r w:rsidR="00F1660F">
        <w:rPr>
          <w:spacing w:val="-6"/>
          <w:sz w:val="24"/>
          <w:szCs w:val="24"/>
        </w:rPr>
        <w:t>Белоскова</w:t>
      </w:r>
      <w:r w:rsidR="00B70B53" w:rsidRPr="00FC142D">
        <w:rPr>
          <w:spacing w:val="-6"/>
          <w:sz w:val="24"/>
          <w:szCs w:val="24"/>
        </w:rPr>
        <w:t xml:space="preserve"> К.В., </w:t>
      </w:r>
      <w:r w:rsidR="00F1660F">
        <w:rPr>
          <w:spacing w:val="-6"/>
          <w:sz w:val="24"/>
          <w:szCs w:val="24"/>
        </w:rPr>
        <w:t>Артеменков</w:t>
      </w:r>
      <w:r w:rsidR="00B70B53" w:rsidRPr="00FC142D">
        <w:rPr>
          <w:spacing w:val="-6"/>
          <w:sz w:val="24"/>
          <w:szCs w:val="24"/>
        </w:rPr>
        <w:t xml:space="preserve"> С.Л. Экспериментальное исследование порядка восприятия текстовой информации на экране дисплея // PsyJournals. </w:t>
      </w:r>
      <w:r w:rsidR="00B70B53" w:rsidRPr="00895E0F">
        <w:rPr>
          <w:spacing w:val="-6"/>
          <w:sz w:val="24"/>
          <w:szCs w:val="24"/>
        </w:rPr>
        <w:t>– 2010. – C.</w:t>
      </w:r>
      <w:r w:rsidR="00F1660F">
        <w:rPr>
          <w:spacing w:val="-6"/>
          <w:sz w:val="24"/>
          <w:szCs w:val="24"/>
        </w:rPr>
        <w:t xml:space="preserve"> </w:t>
      </w:r>
      <w:r w:rsidR="00B70B53" w:rsidRPr="00FC142D">
        <w:rPr>
          <w:spacing w:val="-6"/>
          <w:sz w:val="24"/>
          <w:szCs w:val="24"/>
        </w:rPr>
        <w:t>230-234.</w:t>
      </w:r>
    </w:p>
    <w:p w:rsidR="00B70B53" w:rsidRPr="00FC142D" w:rsidRDefault="00215D66" w:rsidP="00EC04CC">
      <w:pPr>
        <w:pStyle w:val="affb"/>
        <w:tabs>
          <w:tab w:val="clear" w:pos="360"/>
          <w:tab w:val="clear" w:pos="720"/>
          <w:tab w:val="left" w:pos="0"/>
        </w:tabs>
        <w:spacing w:after="0" w:line="360" w:lineRule="auto"/>
        <w:ind w:left="0" w:firstLine="709"/>
        <w:jc w:val="both"/>
        <w:rPr>
          <w:spacing w:val="-6"/>
          <w:sz w:val="24"/>
          <w:szCs w:val="24"/>
        </w:rPr>
      </w:pPr>
      <w:r>
        <w:rPr>
          <w:spacing w:val="-6"/>
          <w:sz w:val="24"/>
          <w:szCs w:val="24"/>
        </w:rPr>
        <w:t>36</w:t>
      </w:r>
      <w:r w:rsidR="00B70B53" w:rsidRPr="00FC142D">
        <w:rPr>
          <w:spacing w:val="-6"/>
          <w:sz w:val="24"/>
          <w:szCs w:val="24"/>
        </w:rPr>
        <w:t xml:space="preserve"> ГОСТ </w:t>
      </w:r>
      <w:proofErr w:type="gramStart"/>
      <w:r w:rsidR="00B70B53" w:rsidRPr="00FC142D">
        <w:rPr>
          <w:spacing w:val="-6"/>
          <w:sz w:val="24"/>
          <w:szCs w:val="24"/>
        </w:rPr>
        <w:t>Р</w:t>
      </w:r>
      <w:proofErr w:type="gramEnd"/>
      <w:r w:rsidR="00B70B53" w:rsidRPr="00FC142D">
        <w:rPr>
          <w:spacing w:val="-6"/>
          <w:sz w:val="24"/>
          <w:szCs w:val="24"/>
        </w:rPr>
        <w:t xml:space="preserve"> МЭК 60073-2000. Интерфейс человеко-машинный. Маркировка и обозначения органов управления и контрольных устройств. – М. 2000, №</w:t>
      </w:r>
      <w:r w:rsidR="00F1660F">
        <w:rPr>
          <w:spacing w:val="-6"/>
          <w:sz w:val="24"/>
          <w:szCs w:val="24"/>
        </w:rPr>
        <w:t xml:space="preserve"> </w:t>
      </w:r>
      <w:r w:rsidR="00B70B53" w:rsidRPr="00FC142D">
        <w:rPr>
          <w:spacing w:val="-6"/>
          <w:sz w:val="24"/>
          <w:szCs w:val="24"/>
        </w:rPr>
        <w:t>348-ст.</w:t>
      </w:r>
    </w:p>
    <w:p w:rsidR="00B70B53" w:rsidRPr="00FC142D" w:rsidRDefault="00215D66" w:rsidP="00EC04CC">
      <w:pPr>
        <w:pStyle w:val="affb"/>
        <w:tabs>
          <w:tab w:val="clear" w:pos="720"/>
        </w:tabs>
        <w:spacing w:after="0" w:line="360" w:lineRule="auto"/>
        <w:ind w:left="0" w:firstLine="709"/>
        <w:jc w:val="both"/>
        <w:rPr>
          <w:spacing w:val="-6"/>
          <w:sz w:val="24"/>
          <w:szCs w:val="24"/>
        </w:rPr>
      </w:pPr>
      <w:r>
        <w:rPr>
          <w:spacing w:val="-6"/>
          <w:sz w:val="24"/>
          <w:szCs w:val="24"/>
        </w:rPr>
        <w:t>37</w:t>
      </w:r>
      <w:r w:rsidR="00B70B53" w:rsidRPr="00FC142D">
        <w:rPr>
          <w:spacing w:val="-6"/>
          <w:sz w:val="24"/>
          <w:szCs w:val="24"/>
        </w:rPr>
        <w:t xml:space="preserve"> ТШО ГРК. </w:t>
      </w:r>
      <w:r w:rsidR="00B70B53" w:rsidRPr="00A8314B">
        <w:rPr>
          <w:spacing w:val="-6"/>
          <w:sz w:val="24"/>
          <w:szCs w:val="24"/>
        </w:rPr>
        <w:t xml:space="preserve">ТенгизШевройл. Обучение Основным Принципам работы </w:t>
      </w:r>
      <w:r w:rsidR="00B70B53" w:rsidRPr="00A8314B">
        <w:rPr>
          <w:spacing w:val="-6"/>
          <w:sz w:val="24"/>
          <w:szCs w:val="24"/>
          <w:lang w:val="en-US"/>
        </w:rPr>
        <w:t>H</w:t>
      </w:r>
      <w:r w:rsidR="004A4BFB" w:rsidRPr="00A8314B">
        <w:rPr>
          <w:spacing w:val="-6"/>
          <w:sz w:val="24"/>
          <w:szCs w:val="24"/>
          <w:lang w:val="en-US"/>
        </w:rPr>
        <w:t>o</w:t>
      </w:r>
      <w:r w:rsidR="00B70B53" w:rsidRPr="00A8314B">
        <w:rPr>
          <w:spacing w:val="-6"/>
          <w:sz w:val="24"/>
          <w:szCs w:val="24"/>
          <w:lang w:val="en-US"/>
        </w:rPr>
        <w:t>neywell</w:t>
      </w:r>
      <w:r w:rsidR="00B70B53" w:rsidRPr="00A8314B">
        <w:rPr>
          <w:spacing w:val="-6"/>
          <w:sz w:val="24"/>
          <w:szCs w:val="24"/>
        </w:rPr>
        <w:t xml:space="preserve"> </w:t>
      </w:r>
      <w:r w:rsidR="00B70B53" w:rsidRPr="00A8314B">
        <w:rPr>
          <w:spacing w:val="-6"/>
          <w:sz w:val="24"/>
          <w:szCs w:val="24"/>
          <w:lang w:val="en-US"/>
        </w:rPr>
        <w:t>GUS</w:t>
      </w:r>
      <w:r w:rsidR="00B70B53" w:rsidRPr="00A8314B">
        <w:rPr>
          <w:spacing w:val="-6"/>
          <w:sz w:val="24"/>
          <w:szCs w:val="24"/>
        </w:rPr>
        <w:t>. 3</w:t>
      </w:r>
      <w:r w:rsidR="00B70B53" w:rsidRPr="00A8314B">
        <w:rPr>
          <w:spacing w:val="-6"/>
          <w:sz w:val="24"/>
          <w:szCs w:val="24"/>
          <w:lang w:val="en-US"/>
        </w:rPr>
        <w:t>C</w:t>
      </w:r>
      <w:r w:rsidR="00B70B53" w:rsidRPr="00A8314B">
        <w:rPr>
          <w:spacing w:val="-6"/>
          <w:sz w:val="24"/>
          <w:szCs w:val="24"/>
          <w:lang w:val="kk-KZ"/>
        </w:rPr>
        <w:t>Г</w:t>
      </w:r>
      <w:r w:rsidR="00FD627C" w:rsidRPr="00A8314B">
        <w:rPr>
          <w:spacing w:val="-6"/>
          <w:sz w:val="24"/>
          <w:szCs w:val="24"/>
        </w:rPr>
        <w:t>/3ВП.</w:t>
      </w:r>
      <w:r w:rsidR="00B70B53" w:rsidRPr="00A8314B">
        <w:rPr>
          <w:spacing w:val="-6"/>
          <w:sz w:val="24"/>
          <w:szCs w:val="24"/>
        </w:rPr>
        <w:t xml:space="preserve"> </w:t>
      </w:r>
      <w:r w:rsidR="00F1660F" w:rsidRPr="00A8314B">
        <w:rPr>
          <w:spacing w:val="-6"/>
          <w:sz w:val="24"/>
          <w:szCs w:val="24"/>
        </w:rPr>
        <w:t xml:space="preserve">– </w:t>
      </w:r>
      <w:r w:rsidR="00B70B53" w:rsidRPr="00A8314B">
        <w:rPr>
          <w:spacing w:val="-6"/>
          <w:sz w:val="24"/>
          <w:szCs w:val="24"/>
        </w:rPr>
        <w:t>127</w:t>
      </w:r>
      <w:r w:rsidR="00F1660F" w:rsidRPr="00A8314B">
        <w:rPr>
          <w:spacing w:val="-6"/>
          <w:sz w:val="24"/>
          <w:szCs w:val="24"/>
        </w:rPr>
        <w:t xml:space="preserve"> </w:t>
      </w:r>
      <w:r w:rsidR="00B70B53" w:rsidRPr="00A8314B">
        <w:rPr>
          <w:spacing w:val="-6"/>
          <w:sz w:val="24"/>
          <w:szCs w:val="24"/>
        </w:rPr>
        <w:t>с.</w:t>
      </w:r>
    </w:p>
    <w:p w:rsidR="00B70B53" w:rsidRPr="00FC142D" w:rsidRDefault="00215D66" w:rsidP="00EC04CC">
      <w:pPr>
        <w:pStyle w:val="affb"/>
        <w:tabs>
          <w:tab w:val="clear" w:pos="360"/>
          <w:tab w:val="clear" w:pos="720"/>
          <w:tab w:val="left" w:pos="426"/>
        </w:tabs>
        <w:spacing w:after="0" w:line="360" w:lineRule="auto"/>
        <w:ind w:left="0" w:firstLine="709"/>
        <w:jc w:val="both"/>
        <w:rPr>
          <w:spacing w:val="-6"/>
          <w:sz w:val="24"/>
          <w:szCs w:val="24"/>
        </w:rPr>
      </w:pPr>
      <w:r>
        <w:rPr>
          <w:spacing w:val="-6"/>
          <w:sz w:val="24"/>
          <w:szCs w:val="24"/>
        </w:rPr>
        <w:t>38</w:t>
      </w:r>
      <w:r w:rsidR="00B70B53" w:rsidRPr="00FC142D">
        <w:rPr>
          <w:spacing w:val="-6"/>
          <w:sz w:val="24"/>
          <w:szCs w:val="24"/>
        </w:rPr>
        <w:t xml:space="preserve"> </w:t>
      </w:r>
      <w:r w:rsidR="00B70B53" w:rsidRPr="00FC142D">
        <w:rPr>
          <w:spacing w:val="-6"/>
          <w:sz w:val="24"/>
          <w:szCs w:val="24"/>
          <w:lang w:val="kk-KZ"/>
        </w:rPr>
        <w:t>Александров Ю</w:t>
      </w:r>
      <w:r w:rsidR="00AC2D7E">
        <w:rPr>
          <w:spacing w:val="-6"/>
          <w:sz w:val="24"/>
          <w:szCs w:val="24"/>
        </w:rPr>
        <w:t>.И. Психофизиология</w:t>
      </w:r>
      <w:r w:rsidR="00BC0165">
        <w:rPr>
          <w:spacing w:val="-6"/>
          <w:sz w:val="24"/>
          <w:szCs w:val="24"/>
        </w:rPr>
        <w:t>:</w:t>
      </w:r>
      <w:r w:rsidR="00BC0165">
        <w:rPr>
          <w:spacing w:val="-6"/>
          <w:sz w:val="24"/>
          <w:szCs w:val="24"/>
          <w:lang w:val="kk-KZ"/>
        </w:rPr>
        <w:t xml:space="preserve"> у</w:t>
      </w:r>
      <w:r w:rsidR="00B70B53" w:rsidRPr="00FC142D">
        <w:rPr>
          <w:spacing w:val="-6"/>
          <w:sz w:val="24"/>
          <w:szCs w:val="24"/>
          <w:lang w:val="kk-KZ"/>
        </w:rPr>
        <w:t>чебник</w:t>
      </w:r>
      <w:r w:rsidR="00B70B53" w:rsidRPr="00FD627C">
        <w:rPr>
          <w:spacing w:val="-6"/>
          <w:sz w:val="24"/>
          <w:szCs w:val="24"/>
        </w:rPr>
        <w:t>. –</w:t>
      </w:r>
      <w:r w:rsidR="00F1660F" w:rsidRPr="00FD627C">
        <w:rPr>
          <w:spacing w:val="-6"/>
          <w:sz w:val="24"/>
          <w:szCs w:val="24"/>
        </w:rPr>
        <w:t xml:space="preserve"> </w:t>
      </w:r>
      <w:r w:rsidR="00B70B53" w:rsidRPr="00FD627C">
        <w:rPr>
          <w:spacing w:val="-6"/>
          <w:sz w:val="24"/>
          <w:szCs w:val="24"/>
        </w:rPr>
        <w:t>СПб</w:t>
      </w:r>
      <w:r w:rsidR="00F53AED" w:rsidRPr="00FD627C">
        <w:rPr>
          <w:spacing w:val="-6"/>
          <w:sz w:val="24"/>
          <w:szCs w:val="24"/>
        </w:rPr>
        <w:t>,</w:t>
      </w:r>
      <w:r w:rsidR="00BC0165">
        <w:rPr>
          <w:spacing w:val="-6"/>
          <w:sz w:val="24"/>
          <w:szCs w:val="24"/>
        </w:rPr>
        <w:t xml:space="preserve"> </w:t>
      </w:r>
      <w:r w:rsidR="00B70B53" w:rsidRPr="00FC142D">
        <w:rPr>
          <w:spacing w:val="-6"/>
          <w:sz w:val="24"/>
          <w:szCs w:val="24"/>
        </w:rPr>
        <w:t>2018. - 464 с.</w:t>
      </w:r>
    </w:p>
    <w:p w:rsidR="00B70B53" w:rsidRPr="00BC0165" w:rsidRDefault="00215D66" w:rsidP="00EC04CC">
      <w:pPr>
        <w:pStyle w:val="affb"/>
        <w:tabs>
          <w:tab w:val="clear" w:pos="360"/>
          <w:tab w:val="clear" w:pos="720"/>
        </w:tabs>
        <w:spacing w:after="0" w:line="360" w:lineRule="auto"/>
        <w:ind w:left="0" w:firstLine="709"/>
        <w:jc w:val="both"/>
        <w:rPr>
          <w:spacing w:val="-6"/>
          <w:sz w:val="24"/>
          <w:szCs w:val="24"/>
          <w:lang w:val="en-US"/>
        </w:rPr>
      </w:pPr>
      <w:proofErr w:type="gramStart"/>
      <w:r w:rsidRPr="00EC7142">
        <w:rPr>
          <w:spacing w:val="-6"/>
          <w:sz w:val="24"/>
          <w:szCs w:val="24"/>
          <w:lang w:val="en-US"/>
        </w:rPr>
        <w:t>39</w:t>
      </w:r>
      <w:r w:rsidR="0042598E">
        <w:rPr>
          <w:spacing w:val="-6"/>
          <w:sz w:val="24"/>
          <w:szCs w:val="24"/>
          <w:lang w:val="en-US"/>
        </w:rPr>
        <w:t xml:space="preserve"> Ronnier</w:t>
      </w:r>
      <w:r w:rsidR="00B70B53" w:rsidRPr="00FC142D">
        <w:rPr>
          <w:spacing w:val="-6"/>
          <w:sz w:val="24"/>
          <w:szCs w:val="24"/>
          <w:lang w:val="en-US"/>
        </w:rPr>
        <w:t xml:space="preserve"> Luo.</w:t>
      </w:r>
      <w:proofErr w:type="gramEnd"/>
      <w:r w:rsidR="00B70B53" w:rsidRPr="00FC142D">
        <w:rPr>
          <w:spacing w:val="-6"/>
          <w:sz w:val="24"/>
          <w:szCs w:val="24"/>
          <w:lang w:val="en-US"/>
        </w:rPr>
        <w:t xml:space="preserve"> </w:t>
      </w:r>
      <w:proofErr w:type="gramStart"/>
      <w:r w:rsidR="00B70B53" w:rsidRPr="00FC142D">
        <w:rPr>
          <w:spacing w:val="-6"/>
          <w:sz w:val="24"/>
          <w:szCs w:val="24"/>
          <w:lang w:val="en-US"/>
        </w:rPr>
        <w:t xml:space="preserve">Encyclopedia </w:t>
      </w:r>
      <w:r w:rsidR="00AC2D7E">
        <w:rPr>
          <w:spacing w:val="-6"/>
          <w:sz w:val="24"/>
          <w:szCs w:val="24"/>
          <w:lang w:val="en-US"/>
        </w:rPr>
        <w:t>of Color Science and Technology</w:t>
      </w:r>
      <w:r w:rsidR="00B70B53" w:rsidRPr="00FC142D">
        <w:rPr>
          <w:spacing w:val="-6"/>
          <w:sz w:val="24"/>
          <w:szCs w:val="24"/>
          <w:lang w:val="en-US"/>
        </w:rPr>
        <w:t>.</w:t>
      </w:r>
      <w:proofErr w:type="gramEnd"/>
      <w:r w:rsidR="00B70B53" w:rsidRPr="00FC142D">
        <w:rPr>
          <w:spacing w:val="-6"/>
          <w:sz w:val="24"/>
          <w:szCs w:val="24"/>
          <w:lang w:val="en-US"/>
        </w:rPr>
        <w:t xml:space="preserve"> –</w:t>
      </w:r>
      <w:r w:rsidR="00BC0165">
        <w:rPr>
          <w:spacing w:val="-6"/>
          <w:sz w:val="24"/>
          <w:szCs w:val="24"/>
          <w:lang w:val="kk-KZ"/>
        </w:rPr>
        <w:t xml:space="preserve"> </w:t>
      </w:r>
      <w:r w:rsidR="00B70B53" w:rsidRPr="00FC142D">
        <w:rPr>
          <w:spacing w:val="-6"/>
          <w:sz w:val="24"/>
          <w:szCs w:val="24"/>
          <w:lang w:val="en-US"/>
        </w:rPr>
        <w:t>Spri</w:t>
      </w:r>
      <w:r w:rsidR="00BC0165">
        <w:rPr>
          <w:spacing w:val="-6"/>
          <w:sz w:val="24"/>
          <w:szCs w:val="24"/>
          <w:lang w:val="en-US"/>
        </w:rPr>
        <w:t>nger Science+Bisiness Media, N</w:t>
      </w:r>
      <w:r w:rsidR="00B70B53" w:rsidRPr="00FC142D">
        <w:rPr>
          <w:spacing w:val="-6"/>
          <w:sz w:val="24"/>
          <w:szCs w:val="24"/>
          <w:lang w:val="en-US"/>
        </w:rPr>
        <w:t>Y</w:t>
      </w:r>
      <w:r w:rsidR="00BC0165" w:rsidRPr="00BC0165">
        <w:rPr>
          <w:spacing w:val="-6"/>
          <w:sz w:val="24"/>
          <w:szCs w:val="24"/>
          <w:lang w:val="en-US"/>
        </w:rPr>
        <w:t>,</w:t>
      </w:r>
      <w:r w:rsidR="00B70B53" w:rsidRPr="00FC142D">
        <w:rPr>
          <w:spacing w:val="-6"/>
          <w:sz w:val="24"/>
          <w:szCs w:val="24"/>
          <w:lang w:val="en-US"/>
        </w:rPr>
        <w:t xml:space="preserve"> </w:t>
      </w:r>
      <w:r w:rsidR="006D4877">
        <w:rPr>
          <w:spacing w:val="-6"/>
          <w:sz w:val="24"/>
          <w:szCs w:val="24"/>
          <w:lang w:val="en-US"/>
        </w:rPr>
        <w:t>2016. -</w:t>
      </w:r>
      <w:r w:rsidR="00BC0165" w:rsidRPr="00BC0165">
        <w:rPr>
          <w:spacing w:val="-6"/>
          <w:sz w:val="24"/>
          <w:szCs w:val="24"/>
          <w:lang w:val="en-US"/>
        </w:rPr>
        <w:t xml:space="preserve"> </w:t>
      </w:r>
      <w:r w:rsidR="00BC0165" w:rsidRPr="00FD627C">
        <w:rPr>
          <w:spacing w:val="-6"/>
          <w:sz w:val="24"/>
          <w:szCs w:val="24"/>
          <w:lang w:val="en-US"/>
        </w:rPr>
        <w:t>457 p.</w:t>
      </w:r>
    </w:p>
    <w:p w:rsidR="00B70B53" w:rsidRPr="00FC142D" w:rsidRDefault="00215D66" w:rsidP="00EC04CC">
      <w:pPr>
        <w:pStyle w:val="affb"/>
        <w:tabs>
          <w:tab w:val="clear" w:pos="720"/>
        </w:tabs>
        <w:spacing w:after="0" w:line="360" w:lineRule="auto"/>
        <w:ind w:left="0" w:firstLine="709"/>
        <w:jc w:val="both"/>
        <w:rPr>
          <w:spacing w:val="-6"/>
          <w:sz w:val="24"/>
          <w:szCs w:val="24"/>
        </w:rPr>
      </w:pPr>
      <w:r w:rsidRPr="00AC27CA">
        <w:rPr>
          <w:spacing w:val="-6"/>
          <w:sz w:val="24"/>
          <w:szCs w:val="24"/>
        </w:rPr>
        <w:lastRenderedPageBreak/>
        <w:t>40</w:t>
      </w:r>
      <w:r w:rsidR="0042598E" w:rsidRPr="00AC27CA">
        <w:rPr>
          <w:spacing w:val="-6"/>
          <w:sz w:val="24"/>
          <w:szCs w:val="24"/>
        </w:rPr>
        <w:t xml:space="preserve"> </w:t>
      </w:r>
      <w:r w:rsidR="0042598E">
        <w:rPr>
          <w:spacing w:val="-6"/>
          <w:sz w:val="24"/>
          <w:szCs w:val="24"/>
        </w:rPr>
        <w:t>Спасенников</w:t>
      </w:r>
      <w:r w:rsidR="00B70B53" w:rsidRPr="00AC27CA">
        <w:rPr>
          <w:spacing w:val="-6"/>
          <w:sz w:val="24"/>
          <w:szCs w:val="24"/>
        </w:rPr>
        <w:t xml:space="preserve"> </w:t>
      </w:r>
      <w:r w:rsidR="00B70B53" w:rsidRPr="00FC142D">
        <w:rPr>
          <w:spacing w:val="-6"/>
          <w:sz w:val="24"/>
          <w:szCs w:val="24"/>
        </w:rPr>
        <w:t>В</w:t>
      </w:r>
      <w:r w:rsidR="00B70B53" w:rsidRPr="00AC27CA">
        <w:rPr>
          <w:spacing w:val="-6"/>
          <w:sz w:val="24"/>
          <w:szCs w:val="24"/>
        </w:rPr>
        <w:t>.</w:t>
      </w:r>
      <w:r w:rsidR="00B70B53" w:rsidRPr="00FC142D">
        <w:rPr>
          <w:spacing w:val="-6"/>
          <w:sz w:val="24"/>
          <w:szCs w:val="24"/>
        </w:rPr>
        <w:t>В</w:t>
      </w:r>
      <w:r w:rsidR="00B70B53" w:rsidRPr="00AC27CA">
        <w:rPr>
          <w:spacing w:val="-6"/>
          <w:sz w:val="24"/>
          <w:szCs w:val="24"/>
        </w:rPr>
        <w:t xml:space="preserve">. </w:t>
      </w:r>
      <w:r w:rsidR="00B70B53" w:rsidRPr="00FC142D">
        <w:rPr>
          <w:spacing w:val="-6"/>
          <w:sz w:val="24"/>
          <w:szCs w:val="24"/>
        </w:rPr>
        <w:t>Феномен</w:t>
      </w:r>
      <w:r w:rsidR="00B70B53" w:rsidRPr="00AC27CA">
        <w:rPr>
          <w:spacing w:val="-6"/>
          <w:sz w:val="24"/>
          <w:szCs w:val="24"/>
        </w:rPr>
        <w:t xml:space="preserve"> </w:t>
      </w:r>
      <w:r w:rsidR="00B70B53" w:rsidRPr="00FC142D">
        <w:rPr>
          <w:spacing w:val="-6"/>
          <w:sz w:val="24"/>
          <w:szCs w:val="24"/>
        </w:rPr>
        <w:t>цветовосприятия</w:t>
      </w:r>
      <w:r w:rsidR="00B70B53" w:rsidRPr="00AC27CA">
        <w:rPr>
          <w:spacing w:val="-6"/>
          <w:sz w:val="24"/>
          <w:szCs w:val="24"/>
        </w:rPr>
        <w:t xml:space="preserve"> </w:t>
      </w:r>
      <w:r w:rsidR="00B70B53" w:rsidRPr="00FC142D">
        <w:rPr>
          <w:spacing w:val="-6"/>
          <w:sz w:val="24"/>
          <w:szCs w:val="24"/>
        </w:rPr>
        <w:t>в</w:t>
      </w:r>
      <w:r w:rsidR="00B70B53" w:rsidRPr="00AC27CA">
        <w:rPr>
          <w:spacing w:val="-6"/>
          <w:sz w:val="24"/>
          <w:szCs w:val="24"/>
        </w:rPr>
        <w:t xml:space="preserve"> </w:t>
      </w:r>
      <w:r w:rsidR="00B70B53" w:rsidRPr="00FC142D">
        <w:rPr>
          <w:spacing w:val="-6"/>
          <w:sz w:val="24"/>
          <w:szCs w:val="24"/>
        </w:rPr>
        <w:t>эргономических</w:t>
      </w:r>
      <w:r w:rsidR="00B70B53" w:rsidRPr="00AC27CA">
        <w:rPr>
          <w:spacing w:val="-6"/>
          <w:sz w:val="24"/>
          <w:szCs w:val="24"/>
        </w:rPr>
        <w:t xml:space="preserve"> </w:t>
      </w:r>
      <w:r w:rsidR="00B70B53" w:rsidRPr="00FC142D">
        <w:rPr>
          <w:spacing w:val="-6"/>
          <w:sz w:val="24"/>
          <w:szCs w:val="24"/>
        </w:rPr>
        <w:t>исследованиях</w:t>
      </w:r>
      <w:r w:rsidR="00B70B53" w:rsidRPr="00AC27CA">
        <w:rPr>
          <w:spacing w:val="-6"/>
          <w:sz w:val="24"/>
          <w:szCs w:val="24"/>
        </w:rPr>
        <w:t xml:space="preserve"> </w:t>
      </w:r>
      <w:r w:rsidR="00B70B53" w:rsidRPr="00FC142D">
        <w:rPr>
          <w:spacing w:val="-6"/>
          <w:sz w:val="24"/>
          <w:szCs w:val="24"/>
        </w:rPr>
        <w:t>и</w:t>
      </w:r>
      <w:r w:rsidR="00B70B53" w:rsidRPr="00AC27CA">
        <w:rPr>
          <w:spacing w:val="-6"/>
          <w:sz w:val="24"/>
          <w:szCs w:val="24"/>
        </w:rPr>
        <w:t xml:space="preserve"> </w:t>
      </w:r>
      <w:r w:rsidR="00B70B53" w:rsidRPr="00FC142D">
        <w:rPr>
          <w:spacing w:val="-6"/>
          <w:sz w:val="24"/>
          <w:szCs w:val="24"/>
        </w:rPr>
        <w:t>цветоконсультировании</w:t>
      </w:r>
      <w:r w:rsidR="00B70B53" w:rsidRPr="00AC27CA">
        <w:rPr>
          <w:spacing w:val="-6"/>
          <w:sz w:val="24"/>
          <w:szCs w:val="24"/>
        </w:rPr>
        <w:t xml:space="preserve"> // </w:t>
      </w:r>
      <w:r w:rsidR="00B70B53" w:rsidRPr="00FC142D">
        <w:rPr>
          <w:spacing w:val="-6"/>
          <w:sz w:val="24"/>
          <w:szCs w:val="24"/>
        </w:rPr>
        <w:t>Эргодизайн</w:t>
      </w:r>
      <w:r w:rsidR="00B70B53" w:rsidRPr="00AC27CA">
        <w:rPr>
          <w:spacing w:val="-6"/>
          <w:sz w:val="24"/>
          <w:szCs w:val="24"/>
        </w:rPr>
        <w:t>. – 2019. - №2</w:t>
      </w:r>
      <w:r w:rsidR="00B70B53" w:rsidRPr="00FC142D">
        <w:rPr>
          <w:spacing w:val="-6"/>
          <w:sz w:val="24"/>
          <w:szCs w:val="24"/>
        </w:rPr>
        <w:t>. – С.51-59.</w:t>
      </w:r>
    </w:p>
    <w:p w:rsidR="00B70B53" w:rsidRPr="00FC142D" w:rsidRDefault="00215D66" w:rsidP="00EC04CC">
      <w:pPr>
        <w:pStyle w:val="affb"/>
        <w:tabs>
          <w:tab w:val="clear" w:pos="360"/>
          <w:tab w:val="clear" w:pos="720"/>
          <w:tab w:val="left" w:pos="567"/>
        </w:tabs>
        <w:spacing w:after="0" w:line="360" w:lineRule="auto"/>
        <w:ind w:left="0" w:firstLine="709"/>
        <w:jc w:val="both"/>
        <w:rPr>
          <w:spacing w:val="-6"/>
          <w:sz w:val="24"/>
          <w:szCs w:val="24"/>
          <w:lang w:val="kk-KZ"/>
        </w:rPr>
      </w:pPr>
      <w:r>
        <w:rPr>
          <w:spacing w:val="-6"/>
          <w:sz w:val="24"/>
          <w:szCs w:val="24"/>
        </w:rPr>
        <w:t>41</w:t>
      </w:r>
      <w:r w:rsidR="00B70B53" w:rsidRPr="0042598E">
        <w:rPr>
          <w:spacing w:val="-6"/>
          <w:sz w:val="24"/>
          <w:szCs w:val="24"/>
        </w:rPr>
        <w:t xml:space="preserve"> </w:t>
      </w:r>
      <w:r w:rsidR="00B70B53" w:rsidRPr="0042598E">
        <w:rPr>
          <w:spacing w:val="-6"/>
          <w:sz w:val="24"/>
          <w:szCs w:val="24"/>
          <w:lang w:val="kk-KZ"/>
        </w:rPr>
        <w:t xml:space="preserve">Патология тританопии </w:t>
      </w:r>
      <w:r w:rsidR="00B70B53" w:rsidRPr="0042598E">
        <w:rPr>
          <w:spacing w:val="-6"/>
          <w:sz w:val="24"/>
          <w:szCs w:val="24"/>
        </w:rPr>
        <w:t>– не различаю синий цвет</w:t>
      </w:r>
      <w:r w:rsidR="0042598E" w:rsidRPr="0042598E">
        <w:rPr>
          <w:spacing w:val="-6"/>
          <w:sz w:val="24"/>
          <w:szCs w:val="24"/>
        </w:rPr>
        <w:t>. - 2016</w:t>
      </w:r>
      <w:r w:rsidR="00B70B53" w:rsidRPr="0042598E">
        <w:rPr>
          <w:spacing w:val="-6"/>
          <w:sz w:val="24"/>
          <w:szCs w:val="24"/>
        </w:rPr>
        <w:t xml:space="preserve"> </w:t>
      </w:r>
      <w:r w:rsidR="00757526" w:rsidRPr="00757526">
        <w:rPr>
          <w:spacing w:val="-6"/>
          <w:sz w:val="24"/>
          <w:szCs w:val="24"/>
        </w:rPr>
        <w:t xml:space="preserve">// </w:t>
      </w:r>
      <w:hyperlink r:id="rId175" w:history="1">
        <w:r w:rsidR="0042598E" w:rsidRPr="0042598E">
          <w:rPr>
            <w:rStyle w:val="af2"/>
            <w:rFonts w:eastAsiaTheme="majorEastAsia"/>
            <w:color w:val="auto"/>
            <w:sz w:val="24"/>
            <w:szCs w:val="24"/>
            <w:u w:val="none"/>
            <w:lang w:val="en-US"/>
          </w:rPr>
          <w:t>https</w:t>
        </w:r>
        <w:r w:rsidR="0042598E" w:rsidRPr="00757526">
          <w:rPr>
            <w:rStyle w:val="af2"/>
            <w:rFonts w:eastAsiaTheme="majorEastAsia"/>
            <w:color w:val="auto"/>
            <w:sz w:val="24"/>
            <w:szCs w:val="24"/>
            <w:u w:val="none"/>
          </w:rPr>
          <w:t>://</w:t>
        </w:r>
        <w:r w:rsidR="0042598E" w:rsidRPr="0042598E">
          <w:rPr>
            <w:rStyle w:val="af2"/>
            <w:rFonts w:eastAsiaTheme="majorEastAsia"/>
            <w:color w:val="auto"/>
            <w:sz w:val="24"/>
            <w:szCs w:val="24"/>
            <w:u w:val="none"/>
            <w:lang w:val="en-US"/>
          </w:rPr>
          <w:t>ofthalm</w:t>
        </w:r>
        <w:r w:rsidR="0042598E" w:rsidRPr="00757526">
          <w:rPr>
            <w:rStyle w:val="af2"/>
            <w:rFonts w:eastAsiaTheme="majorEastAsia"/>
            <w:color w:val="auto"/>
            <w:sz w:val="24"/>
            <w:szCs w:val="24"/>
            <w:u w:val="none"/>
          </w:rPr>
          <w:t>.</w:t>
        </w:r>
        <w:r w:rsidR="0042598E" w:rsidRPr="0042598E">
          <w:rPr>
            <w:rStyle w:val="af2"/>
            <w:rFonts w:eastAsiaTheme="majorEastAsia"/>
            <w:color w:val="auto"/>
            <w:sz w:val="24"/>
            <w:szCs w:val="24"/>
            <w:u w:val="none"/>
            <w:lang w:val="en-US"/>
          </w:rPr>
          <w:t>ru</w:t>
        </w:r>
        <w:r w:rsidR="0042598E" w:rsidRPr="00757526">
          <w:rPr>
            <w:rStyle w:val="af2"/>
            <w:rFonts w:eastAsiaTheme="majorEastAsia"/>
            <w:color w:val="auto"/>
            <w:sz w:val="24"/>
            <w:szCs w:val="24"/>
            <w:u w:val="none"/>
          </w:rPr>
          <w:t>/</w:t>
        </w:r>
        <w:r w:rsidR="0042598E" w:rsidRPr="0042598E">
          <w:rPr>
            <w:rStyle w:val="af2"/>
            <w:rFonts w:eastAsiaTheme="majorEastAsia"/>
            <w:color w:val="auto"/>
            <w:sz w:val="24"/>
            <w:szCs w:val="24"/>
            <w:u w:val="none"/>
            <w:lang w:val="en-US"/>
          </w:rPr>
          <w:t>tritanopija</w:t>
        </w:r>
        <w:r w:rsidR="0042598E" w:rsidRPr="00757526">
          <w:rPr>
            <w:rStyle w:val="af2"/>
            <w:rFonts w:eastAsiaTheme="majorEastAsia"/>
            <w:color w:val="auto"/>
            <w:sz w:val="24"/>
            <w:szCs w:val="24"/>
            <w:u w:val="none"/>
          </w:rPr>
          <w:t>-</w:t>
        </w:r>
        <w:r w:rsidR="0042598E" w:rsidRPr="0042598E">
          <w:rPr>
            <w:rStyle w:val="af2"/>
            <w:rFonts w:eastAsiaTheme="majorEastAsia"/>
            <w:color w:val="auto"/>
            <w:sz w:val="24"/>
            <w:szCs w:val="24"/>
            <w:u w:val="none"/>
            <w:lang w:val="en-US"/>
          </w:rPr>
          <w:t>tritanomalija</w:t>
        </w:r>
        <w:r w:rsidR="0042598E" w:rsidRPr="00757526">
          <w:rPr>
            <w:rStyle w:val="af2"/>
            <w:rFonts w:eastAsiaTheme="majorEastAsia"/>
            <w:color w:val="auto"/>
            <w:sz w:val="24"/>
            <w:szCs w:val="24"/>
            <w:u w:val="none"/>
          </w:rPr>
          <w:t>.</w:t>
        </w:r>
        <w:r w:rsidR="0042598E" w:rsidRPr="0042598E">
          <w:rPr>
            <w:rStyle w:val="af2"/>
            <w:rFonts w:eastAsiaTheme="majorEastAsia"/>
            <w:color w:val="auto"/>
            <w:sz w:val="24"/>
            <w:szCs w:val="24"/>
            <w:u w:val="none"/>
            <w:lang w:val="en-US"/>
          </w:rPr>
          <w:t>html</w:t>
        </w:r>
        <w:r w:rsidR="0042598E" w:rsidRPr="00757526">
          <w:rPr>
            <w:rStyle w:val="af2"/>
            <w:rFonts w:eastAsiaTheme="majorEastAsia"/>
            <w:color w:val="auto"/>
            <w:sz w:val="24"/>
            <w:szCs w:val="24"/>
            <w:u w:val="none"/>
          </w:rPr>
          <w:t>/</w:t>
        </w:r>
      </w:hyperlink>
      <w:r w:rsidR="00823C75">
        <w:rPr>
          <w:sz w:val="24"/>
          <w:szCs w:val="24"/>
        </w:rPr>
        <w:t>:</w:t>
      </w:r>
      <w:r w:rsidR="00823C75" w:rsidRPr="00823C75">
        <w:rPr>
          <w:sz w:val="24"/>
          <w:szCs w:val="24"/>
        </w:rPr>
        <w:t xml:space="preserve"> </w:t>
      </w:r>
      <w:r w:rsidR="00823C75">
        <w:rPr>
          <w:sz w:val="24"/>
          <w:szCs w:val="24"/>
          <w:lang w:val="kk-KZ"/>
        </w:rPr>
        <w:t>15.01.2020</w:t>
      </w:r>
      <w:r w:rsidR="00B70B53" w:rsidRPr="0042598E">
        <w:rPr>
          <w:sz w:val="24"/>
          <w:szCs w:val="24"/>
          <w:lang w:val="kk-KZ"/>
        </w:rPr>
        <w:t>.</w:t>
      </w:r>
    </w:p>
    <w:p w:rsidR="00B70B53" w:rsidRPr="00215D66" w:rsidRDefault="00215D66" w:rsidP="00EC04CC">
      <w:pPr>
        <w:pStyle w:val="affb"/>
        <w:tabs>
          <w:tab w:val="clear" w:pos="360"/>
          <w:tab w:val="clear" w:pos="720"/>
          <w:tab w:val="left" w:pos="567"/>
        </w:tabs>
        <w:spacing w:after="0" w:line="360" w:lineRule="auto"/>
        <w:ind w:left="0" w:firstLine="709"/>
        <w:jc w:val="both"/>
        <w:rPr>
          <w:sz w:val="24"/>
          <w:szCs w:val="24"/>
          <w:lang w:val="en-US"/>
        </w:rPr>
      </w:pPr>
      <w:r>
        <w:rPr>
          <w:spacing w:val="-6"/>
          <w:sz w:val="24"/>
          <w:szCs w:val="24"/>
          <w:lang w:val="kk-KZ"/>
        </w:rPr>
        <w:t>4</w:t>
      </w:r>
      <w:r w:rsidR="003E561A">
        <w:rPr>
          <w:spacing w:val="-6"/>
          <w:sz w:val="24"/>
          <w:szCs w:val="24"/>
          <w:lang w:val="en-US"/>
        </w:rPr>
        <w:t>2</w:t>
      </w:r>
      <w:r w:rsidR="00B70B53" w:rsidRPr="00FC142D">
        <w:rPr>
          <w:spacing w:val="-6"/>
          <w:sz w:val="24"/>
          <w:szCs w:val="24"/>
          <w:lang w:val="en-US"/>
        </w:rPr>
        <w:t xml:space="preserve"> </w:t>
      </w:r>
      <w:r w:rsidR="0042598E">
        <w:rPr>
          <w:sz w:val="24"/>
          <w:szCs w:val="24"/>
          <w:lang w:val="en-US"/>
        </w:rPr>
        <w:t>Samigulina G.A., Samigulina Z.I., Lukmanova</w:t>
      </w:r>
      <w:r w:rsidR="00B70B53" w:rsidRPr="00FC142D">
        <w:rPr>
          <w:sz w:val="24"/>
          <w:szCs w:val="24"/>
          <w:lang w:val="en-US"/>
        </w:rPr>
        <w:t xml:space="preserve"> Zh.S. Cognitive Smart technology </w:t>
      </w:r>
      <w:r w:rsidR="00B70B53" w:rsidRPr="00FC142D">
        <w:rPr>
          <w:rStyle w:val="tlid-translation"/>
          <w:sz w:val="24"/>
          <w:szCs w:val="24"/>
          <w:lang w:val="en-US"/>
        </w:rPr>
        <w:t xml:space="preserve">of distance learning of Experion PKS distributed control system for oil and gas industry using ontological approach </w:t>
      </w:r>
      <w:r w:rsidR="00B70B53" w:rsidRPr="00FC142D">
        <w:rPr>
          <w:sz w:val="24"/>
          <w:szCs w:val="24"/>
          <w:lang w:val="en-US"/>
        </w:rPr>
        <w:t xml:space="preserve">// News of the Academy of sciences of the Republic of Kazakhstan. </w:t>
      </w:r>
      <w:proofErr w:type="gramStart"/>
      <w:r w:rsidR="00B70B53" w:rsidRPr="00FC142D">
        <w:rPr>
          <w:sz w:val="24"/>
          <w:szCs w:val="24"/>
          <w:lang w:val="en-US"/>
        </w:rPr>
        <w:t>Series</w:t>
      </w:r>
      <w:r w:rsidR="00B70B53" w:rsidRPr="00215D66">
        <w:rPr>
          <w:sz w:val="24"/>
          <w:szCs w:val="24"/>
          <w:lang w:val="en-US"/>
        </w:rPr>
        <w:t xml:space="preserve"> </w:t>
      </w:r>
      <w:r w:rsidR="00B70B53" w:rsidRPr="00FC142D">
        <w:rPr>
          <w:sz w:val="24"/>
          <w:szCs w:val="24"/>
          <w:lang w:val="en-US"/>
        </w:rPr>
        <w:t>of</w:t>
      </w:r>
      <w:r w:rsidR="00B70B53" w:rsidRPr="00215D66">
        <w:rPr>
          <w:sz w:val="24"/>
          <w:szCs w:val="24"/>
          <w:lang w:val="en-US"/>
        </w:rPr>
        <w:t xml:space="preserve"> </w:t>
      </w:r>
      <w:r w:rsidR="00B70B53" w:rsidRPr="00FC142D">
        <w:rPr>
          <w:sz w:val="24"/>
          <w:szCs w:val="24"/>
          <w:lang w:val="en-US"/>
        </w:rPr>
        <w:t>Geology</w:t>
      </w:r>
      <w:r w:rsidR="00B70B53" w:rsidRPr="00215D66">
        <w:rPr>
          <w:sz w:val="24"/>
          <w:szCs w:val="24"/>
          <w:lang w:val="en-US"/>
        </w:rPr>
        <w:t xml:space="preserve"> </w:t>
      </w:r>
      <w:r w:rsidR="00B70B53" w:rsidRPr="00FC142D">
        <w:rPr>
          <w:sz w:val="24"/>
          <w:szCs w:val="24"/>
          <w:lang w:val="en-US"/>
        </w:rPr>
        <w:t>and</w:t>
      </w:r>
      <w:r w:rsidR="00B70B53" w:rsidRPr="00215D66">
        <w:rPr>
          <w:sz w:val="24"/>
          <w:szCs w:val="24"/>
          <w:lang w:val="en-US"/>
        </w:rPr>
        <w:t xml:space="preserve"> </w:t>
      </w:r>
      <w:r w:rsidR="00B70B53" w:rsidRPr="00FC142D">
        <w:rPr>
          <w:sz w:val="24"/>
          <w:szCs w:val="24"/>
          <w:lang w:val="en-US"/>
        </w:rPr>
        <w:t>Technical</w:t>
      </w:r>
      <w:r w:rsidR="00B70B53" w:rsidRPr="00215D66">
        <w:rPr>
          <w:sz w:val="24"/>
          <w:szCs w:val="24"/>
          <w:lang w:val="en-US"/>
        </w:rPr>
        <w:t xml:space="preserve"> </w:t>
      </w:r>
      <w:r w:rsidR="00B70B53" w:rsidRPr="00FC142D">
        <w:rPr>
          <w:sz w:val="24"/>
          <w:szCs w:val="24"/>
          <w:lang w:val="en-US"/>
        </w:rPr>
        <w:t>Sciences</w:t>
      </w:r>
      <w:r w:rsidR="00B70B53" w:rsidRPr="00215D66">
        <w:rPr>
          <w:sz w:val="24"/>
          <w:szCs w:val="24"/>
          <w:lang w:val="en-US"/>
        </w:rPr>
        <w:t>.</w:t>
      </w:r>
      <w:proofErr w:type="gramEnd"/>
      <w:r w:rsidR="00B70B53" w:rsidRPr="00215D66">
        <w:rPr>
          <w:sz w:val="24"/>
          <w:szCs w:val="24"/>
          <w:lang w:val="en-US"/>
        </w:rPr>
        <w:t xml:space="preserve"> – </w:t>
      </w:r>
      <w:r w:rsidR="00B70B53" w:rsidRPr="00FC142D">
        <w:rPr>
          <w:sz w:val="24"/>
          <w:szCs w:val="24"/>
          <w:lang w:val="en-US"/>
        </w:rPr>
        <w:t>Almaty</w:t>
      </w:r>
      <w:r w:rsidR="00B70B53" w:rsidRPr="00215D66">
        <w:rPr>
          <w:sz w:val="24"/>
          <w:szCs w:val="24"/>
          <w:lang w:val="en-US"/>
        </w:rPr>
        <w:t xml:space="preserve">, 2020. </w:t>
      </w:r>
      <w:proofErr w:type="gramStart"/>
      <w:r w:rsidR="00B70B53" w:rsidRPr="00215D66">
        <w:rPr>
          <w:sz w:val="24"/>
          <w:szCs w:val="24"/>
          <w:lang w:val="en-US"/>
        </w:rPr>
        <w:t>- №</w:t>
      </w:r>
      <w:r w:rsidR="0042598E" w:rsidRPr="00215D66">
        <w:rPr>
          <w:sz w:val="24"/>
          <w:szCs w:val="24"/>
          <w:lang w:val="en-US"/>
        </w:rPr>
        <w:t xml:space="preserve"> </w:t>
      </w:r>
      <w:r w:rsidR="00B70B53" w:rsidRPr="00215D66">
        <w:rPr>
          <w:sz w:val="24"/>
          <w:szCs w:val="24"/>
          <w:lang w:val="en-US"/>
        </w:rPr>
        <w:t>1(439).</w:t>
      </w:r>
      <w:proofErr w:type="gramEnd"/>
      <w:r w:rsidR="00B70B53" w:rsidRPr="00215D66">
        <w:rPr>
          <w:sz w:val="24"/>
          <w:szCs w:val="24"/>
          <w:lang w:val="en-US"/>
        </w:rPr>
        <w:t xml:space="preserve"> – </w:t>
      </w:r>
      <w:r w:rsidR="00B70B53" w:rsidRPr="00FC142D">
        <w:rPr>
          <w:sz w:val="24"/>
          <w:szCs w:val="24"/>
          <w:lang w:val="en-US"/>
        </w:rPr>
        <w:t>P</w:t>
      </w:r>
      <w:r w:rsidR="00B70B53" w:rsidRPr="00215D66">
        <w:rPr>
          <w:sz w:val="24"/>
          <w:szCs w:val="24"/>
          <w:lang w:val="en-US"/>
        </w:rPr>
        <w:t xml:space="preserve">. 23-31. </w:t>
      </w:r>
    </w:p>
    <w:p w:rsidR="00B70B53" w:rsidRPr="00AB3907" w:rsidRDefault="00AB3907" w:rsidP="00AB3907">
      <w:pPr>
        <w:tabs>
          <w:tab w:val="left" w:pos="993"/>
        </w:tabs>
        <w:spacing w:line="360" w:lineRule="auto"/>
        <w:ind w:firstLine="709"/>
        <w:jc w:val="both"/>
      </w:pPr>
      <w:proofErr w:type="gramStart"/>
      <w:r w:rsidRPr="008C2831">
        <w:rPr>
          <w:lang w:val="en-US"/>
        </w:rPr>
        <w:t>43</w:t>
      </w:r>
      <w:r w:rsidR="00D1666F" w:rsidRPr="008C2831">
        <w:rPr>
          <w:lang w:val="en-US"/>
        </w:rPr>
        <w:t xml:space="preserve"> </w:t>
      </w:r>
      <w:r w:rsidR="00D80189" w:rsidRPr="00AB3907">
        <w:rPr>
          <w:lang w:val="kk-KZ"/>
        </w:rPr>
        <w:t xml:space="preserve">А.с. </w:t>
      </w:r>
      <w:r w:rsidR="00757526" w:rsidRPr="008C2831">
        <w:rPr>
          <w:lang w:val="en-US"/>
        </w:rPr>
        <w:t>№</w:t>
      </w:r>
      <w:r w:rsidR="00D80189" w:rsidRPr="008C2831">
        <w:rPr>
          <w:lang w:val="en-US"/>
        </w:rPr>
        <w:t>1882.</w:t>
      </w:r>
      <w:proofErr w:type="gramEnd"/>
      <w:r w:rsidR="00D80189" w:rsidRPr="008C2831">
        <w:rPr>
          <w:lang w:val="en-US"/>
        </w:rPr>
        <w:t xml:space="preserve"> </w:t>
      </w:r>
      <w:r w:rsidR="00B70B53" w:rsidRPr="00AB3907">
        <w:rPr>
          <w:lang w:val="kk-KZ"/>
        </w:rPr>
        <w:t>Разработка интеллектуальной системы управления дистанционным образованием на основе иммунносетевого моделирования</w:t>
      </w:r>
      <w:r w:rsidR="00B70B53" w:rsidRPr="00AB3907">
        <w:t xml:space="preserve"> (программа для ЭВМ) </w:t>
      </w:r>
      <w:r w:rsidR="00D80189" w:rsidRPr="00AB3907">
        <w:t xml:space="preserve">/ Самигулина Г.А., Самигулина З.И.; </w:t>
      </w:r>
      <w:r w:rsidR="00D80189" w:rsidRPr="00AB3907">
        <w:rPr>
          <w:lang w:val="kk-KZ"/>
        </w:rPr>
        <w:t xml:space="preserve">опубл. </w:t>
      </w:r>
      <w:r w:rsidR="00B70B53" w:rsidRPr="00AB3907">
        <w:t>27</w:t>
      </w:r>
      <w:r w:rsidR="00D80189" w:rsidRPr="00AB3907">
        <w:t>.12.</w:t>
      </w:r>
      <w:r w:rsidR="00B70B53" w:rsidRPr="00AB3907">
        <w:t>2010.</w:t>
      </w:r>
    </w:p>
    <w:p w:rsidR="00B70B53" w:rsidRPr="00FC142D" w:rsidRDefault="00215D66" w:rsidP="00D1666F">
      <w:pPr>
        <w:pStyle w:val="affb"/>
        <w:tabs>
          <w:tab w:val="clear" w:pos="360"/>
          <w:tab w:val="clear" w:pos="720"/>
          <w:tab w:val="left" w:pos="567"/>
        </w:tabs>
        <w:spacing w:after="0" w:line="360" w:lineRule="auto"/>
        <w:ind w:left="0" w:firstLine="709"/>
        <w:jc w:val="both"/>
        <w:rPr>
          <w:spacing w:val="-6"/>
          <w:sz w:val="24"/>
          <w:szCs w:val="24"/>
          <w:lang w:val="en-US"/>
        </w:rPr>
      </w:pPr>
      <w:r w:rsidRPr="00215D66">
        <w:rPr>
          <w:spacing w:val="-6"/>
          <w:sz w:val="24"/>
          <w:szCs w:val="24"/>
          <w:lang w:val="en-US"/>
        </w:rPr>
        <w:t>44</w:t>
      </w:r>
      <w:r w:rsidR="003E561A">
        <w:rPr>
          <w:spacing w:val="-6"/>
          <w:sz w:val="24"/>
          <w:szCs w:val="24"/>
          <w:lang w:val="en-US"/>
        </w:rPr>
        <w:t xml:space="preserve"> Samigulina</w:t>
      </w:r>
      <w:r w:rsidR="00B70B53" w:rsidRPr="00FC142D">
        <w:rPr>
          <w:spacing w:val="-6"/>
          <w:sz w:val="24"/>
          <w:szCs w:val="24"/>
          <w:lang w:val="en-US"/>
        </w:rPr>
        <w:t xml:space="preserve"> G.A., Samigulina Z.I. </w:t>
      </w:r>
      <w:hyperlink r:id="rId176" w:tgtFrame="_blank" w:history="1">
        <w:r w:rsidR="00B70B53" w:rsidRPr="00FC142D">
          <w:rPr>
            <w:spacing w:val="-6"/>
            <w:sz w:val="24"/>
            <w:szCs w:val="24"/>
            <w:lang w:val="en-US"/>
          </w:rPr>
          <w:t>Modified immune network algorithm based on the Random Forest approach for the complex objects control</w:t>
        </w:r>
      </w:hyperlink>
      <w:r w:rsidR="00B70B53" w:rsidRPr="00FC142D">
        <w:rPr>
          <w:spacing w:val="-6"/>
          <w:sz w:val="24"/>
          <w:szCs w:val="24"/>
          <w:lang w:val="en-US"/>
        </w:rPr>
        <w:t xml:space="preserve"> // Artificial Intelligence Review. – 2019. </w:t>
      </w:r>
      <w:proofErr w:type="gramStart"/>
      <w:r w:rsidR="00B70B53" w:rsidRPr="00FC142D">
        <w:rPr>
          <w:spacing w:val="-6"/>
          <w:sz w:val="24"/>
          <w:szCs w:val="24"/>
          <w:lang w:val="en-US"/>
        </w:rPr>
        <w:t xml:space="preserve">- </w:t>
      </w:r>
      <w:r w:rsidR="00B70B53" w:rsidRPr="00FC142D">
        <w:rPr>
          <w:spacing w:val="-6"/>
          <w:sz w:val="24"/>
          <w:szCs w:val="24"/>
          <w:lang w:val="kk-KZ"/>
        </w:rPr>
        <w:t>Том</w:t>
      </w:r>
      <w:r w:rsidR="00B70B53" w:rsidRPr="00FC142D">
        <w:rPr>
          <w:spacing w:val="-6"/>
          <w:sz w:val="24"/>
          <w:szCs w:val="24"/>
          <w:lang w:val="en-US"/>
        </w:rPr>
        <w:t xml:space="preserve"> 52(4).</w:t>
      </w:r>
      <w:proofErr w:type="gramEnd"/>
      <w:r w:rsidR="00B70B53" w:rsidRPr="00FC142D">
        <w:rPr>
          <w:spacing w:val="-6"/>
          <w:sz w:val="24"/>
          <w:szCs w:val="24"/>
          <w:lang w:val="en-US"/>
        </w:rPr>
        <w:t xml:space="preserve"> – P. 2457-2473.</w:t>
      </w:r>
    </w:p>
    <w:p w:rsidR="00B70B53" w:rsidRPr="00FC142D" w:rsidRDefault="00215D66" w:rsidP="00EC04CC">
      <w:pPr>
        <w:pStyle w:val="ac"/>
        <w:tabs>
          <w:tab w:val="left" w:pos="426"/>
          <w:tab w:val="left" w:pos="568"/>
          <w:tab w:val="left" w:pos="851"/>
          <w:tab w:val="left" w:pos="993"/>
        </w:tabs>
        <w:spacing w:after="0" w:line="360" w:lineRule="auto"/>
        <w:ind w:left="0" w:firstLine="709"/>
        <w:jc w:val="both"/>
        <w:rPr>
          <w:rFonts w:ascii="Times New Roman" w:hAnsi="Times New Roman"/>
          <w:sz w:val="24"/>
          <w:szCs w:val="24"/>
          <w:lang w:val="en-US"/>
        </w:rPr>
      </w:pPr>
      <w:r w:rsidRPr="00215D66">
        <w:rPr>
          <w:rFonts w:ascii="Times New Roman" w:hAnsi="Times New Roman"/>
          <w:spacing w:val="-6"/>
          <w:sz w:val="24"/>
          <w:szCs w:val="24"/>
          <w:lang w:val="en-US"/>
        </w:rPr>
        <w:t>45</w:t>
      </w:r>
      <w:r w:rsidR="00B70B53" w:rsidRPr="00FC142D">
        <w:rPr>
          <w:rFonts w:ascii="Times New Roman" w:hAnsi="Times New Roman"/>
          <w:spacing w:val="-6"/>
          <w:sz w:val="24"/>
          <w:szCs w:val="24"/>
          <w:lang w:val="en-US"/>
        </w:rPr>
        <w:t xml:space="preserve"> </w:t>
      </w:r>
      <w:r w:rsidR="003E561A">
        <w:rPr>
          <w:rFonts w:ascii="Times New Roman" w:hAnsi="Times New Roman"/>
          <w:sz w:val="24"/>
          <w:szCs w:val="24"/>
          <w:lang w:val="en-US"/>
        </w:rPr>
        <w:t>Tarakanov A., Nicosia</w:t>
      </w:r>
      <w:r w:rsidR="00B70B53" w:rsidRPr="00FC142D">
        <w:rPr>
          <w:rFonts w:ascii="Times New Roman" w:hAnsi="Times New Roman"/>
          <w:sz w:val="24"/>
          <w:szCs w:val="24"/>
          <w:lang w:val="en-US"/>
        </w:rPr>
        <w:t xml:space="preserve"> G. Foundations of immunocomputing // Proc</w:t>
      </w:r>
      <w:r w:rsidR="001E7896">
        <w:rPr>
          <w:rFonts w:ascii="Times New Roman" w:hAnsi="Times New Roman"/>
          <w:sz w:val="24"/>
          <w:szCs w:val="24"/>
          <w:lang w:val="en-US"/>
        </w:rPr>
        <w:t>eeding</w:t>
      </w:r>
      <w:r w:rsidR="00B70B53" w:rsidRPr="00FC142D">
        <w:rPr>
          <w:rFonts w:ascii="Times New Roman" w:hAnsi="Times New Roman"/>
          <w:sz w:val="24"/>
          <w:szCs w:val="24"/>
          <w:lang w:val="en-US"/>
        </w:rPr>
        <w:t xml:space="preserve"> of the 1-st IEEE Symposium of Computational Intelligence. – Honolulu, 2007. – P. 503-508.</w:t>
      </w:r>
    </w:p>
    <w:p w:rsidR="00B70B53" w:rsidRPr="00FC142D" w:rsidRDefault="00215D66" w:rsidP="00EC04CC">
      <w:pPr>
        <w:spacing w:line="360" w:lineRule="auto"/>
        <w:ind w:firstLine="709"/>
        <w:jc w:val="both"/>
        <w:rPr>
          <w:lang w:val="en-US"/>
        </w:rPr>
      </w:pPr>
      <w:r w:rsidRPr="00215D66">
        <w:rPr>
          <w:spacing w:val="-6"/>
          <w:lang w:val="en-US"/>
        </w:rPr>
        <w:t>46</w:t>
      </w:r>
      <w:r w:rsidR="00B70B53" w:rsidRPr="00FC142D">
        <w:rPr>
          <w:spacing w:val="-6"/>
          <w:lang w:val="en-US"/>
        </w:rPr>
        <w:t xml:space="preserve"> </w:t>
      </w:r>
      <w:r w:rsidR="005F7F8B">
        <w:rPr>
          <w:spacing w:val="-6"/>
          <w:lang w:val="en-US"/>
        </w:rPr>
        <w:t>Samigulina</w:t>
      </w:r>
      <w:r w:rsidR="00B70B53" w:rsidRPr="00FC142D">
        <w:rPr>
          <w:spacing w:val="-6"/>
          <w:lang w:val="en-US"/>
        </w:rPr>
        <w:t xml:space="preserve"> G.A. </w:t>
      </w:r>
      <w:r w:rsidR="00B70B53" w:rsidRPr="00FC142D">
        <w:rPr>
          <w:lang w:val="en-US"/>
        </w:rPr>
        <w:t>Development of the decision support systems on the basis of the intellectual technology of the artificial immune systems</w:t>
      </w:r>
      <w:r w:rsidR="00B70B53" w:rsidRPr="00FC142D">
        <w:rPr>
          <w:spacing w:val="-6"/>
          <w:lang w:val="en-US"/>
        </w:rPr>
        <w:t xml:space="preserve"> // </w:t>
      </w:r>
      <w:r w:rsidR="00B70B53" w:rsidRPr="00FC142D">
        <w:rPr>
          <w:lang w:val="en-US"/>
        </w:rPr>
        <w:t>Automatic and remold control. – Springer, 2012. – Vol</w:t>
      </w:r>
      <w:r w:rsidR="00480A2F">
        <w:rPr>
          <w:lang w:val="en-US"/>
        </w:rPr>
        <w:t>.</w:t>
      </w:r>
      <w:r w:rsidR="00B70B53" w:rsidRPr="00FC142D">
        <w:rPr>
          <w:lang w:val="en-US"/>
        </w:rPr>
        <w:t xml:space="preserve"> 74</w:t>
      </w:r>
      <w:r w:rsidR="00810290" w:rsidRPr="00810290">
        <w:rPr>
          <w:lang w:val="en-US"/>
        </w:rPr>
        <w:t>,</w:t>
      </w:r>
      <w:r w:rsidR="00B70B53" w:rsidRPr="00FC142D">
        <w:rPr>
          <w:lang w:val="en-US"/>
        </w:rPr>
        <w:t xml:space="preserve"> №</w:t>
      </w:r>
      <w:r w:rsidR="003E561A" w:rsidRPr="003E561A">
        <w:rPr>
          <w:lang w:val="en-US"/>
        </w:rPr>
        <w:t xml:space="preserve"> </w:t>
      </w:r>
      <w:r w:rsidR="00B70B53" w:rsidRPr="00FC142D">
        <w:rPr>
          <w:lang w:val="en-US"/>
        </w:rPr>
        <w:t>2. - P. 397-403.</w:t>
      </w:r>
    </w:p>
    <w:p w:rsidR="00B70B53" w:rsidRPr="00D80189" w:rsidRDefault="00215D66" w:rsidP="00EC04CC">
      <w:pPr>
        <w:spacing w:line="360" w:lineRule="auto"/>
        <w:ind w:right="-108" w:firstLine="709"/>
        <w:jc w:val="both"/>
        <w:rPr>
          <w:lang w:val="en-US"/>
        </w:rPr>
      </w:pPr>
      <w:r>
        <w:t>47</w:t>
      </w:r>
      <w:r w:rsidR="00B70B53" w:rsidRPr="00D80189">
        <w:t xml:space="preserve"> </w:t>
      </w:r>
      <w:r w:rsidR="00D80189" w:rsidRPr="00D80189">
        <w:t xml:space="preserve">А.с. </w:t>
      </w:r>
      <w:r w:rsidR="00810290">
        <w:t>№</w:t>
      </w:r>
      <w:r w:rsidR="00D80189" w:rsidRPr="00D80189">
        <w:t xml:space="preserve">1601. </w:t>
      </w:r>
      <w:proofErr w:type="gramStart"/>
      <w:r w:rsidR="00B70B53" w:rsidRPr="00D80189">
        <w:rPr>
          <w:lang w:val="en-US"/>
        </w:rPr>
        <w:t>Data</w:t>
      </w:r>
      <w:r w:rsidR="00B70B53" w:rsidRPr="00D80189">
        <w:t>_</w:t>
      </w:r>
      <w:r w:rsidR="00B70B53" w:rsidRPr="00D80189">
        <w:rPr>
          <w:lang w:val="en-US"/>
        </w:rPr>
        <w:t>Analyzer</w:t>
      </w:r>
      <w:r w:rsidR="00B70B53" w:rsidRPr="00D80189">
        <w:t xml:space="preserve"> (программа для ЭВМ) </w:t>
      </w:r>
      <w:r w:rsidR="00D80189" w:rsidRPr="00D80189">
        <w:t>/ Самигулина Г.А., Самигулина З.И.; опубл.</w:t>
      </w:r>
      <w:proofErr w:type="gramEnd"/>
      <w:r w:rsidR="00D80189" w:rsidRPr="00D80189">
        <w:t xml:space="preserve"> </w:t>
      </w:r>
      <w:proofErr w:type="gramStart"/>
      <w:r w:rsidR="00B70B53" w:rsidRPr="00D80189">
        <w:rPr>
          <w:lang w:val="en-US"/>
        </w:rPr>
        <w:t>4</w:t>
      </w:r>
      <w:r w:rsidR="00D80189" w:rsidRPr="00D80189">
        <w:rPr>
          <w:lang w:val="en-US"/>
        </w:rPr>
        <w:t>.12.2013.</w:t>
      </w:r>
      <w:proofErr w:type="gramEnd"/>
    </w:p>
    <w:p w:rsidR="006D4877" w:rsidRPr="00AC27CA" w:rsidRDefault="00215D66" w:rsidP="006D4877">
      <w:pPr>
        <w:spacing w:line="360" w:lineRule="auto"/>
        <w:ind w:firstLine="709"/>
        <w:jc w:val="both"/>
        <w:rPr>
          <w:lang w:val="en-US"/>
        </w:rPr>
      </w:pPr>
      <w:r w:rsidRPr="00215D66">
        <w:rPr>
          <w:spacing w:val="-6"/>
          <w:lang w:val="en-US"/>
        </w:rPr>
        <w:t>48</w:t>
      </w:r>
      <w:r w:rsidR="00B70B53" w:rsidRPr="00FC142D">
        <w:rPr>
          <w:spacing w:val="-6"/>
          <w:lang w:val="en-US"/>
        </w:rPr>
        <w:t xml:space="preserve"> </w:t>
      </w:r>
      <w:r w:rsidR="00B70B53" w:rsidRPr="00FC142D">
        <w:rPr>
          <w:lang w:val="en-US"/>
        </w:rPr>
        <w:t>Minh</w:t>
      </w:r>
      <w:r w:rsidR="005F7F8B">
        <w:rPr>
          <w:lang w:val="en-US"/>
        </w:rPr>
        <w:t xml:space="preserve"> V.T., Rani</w:t>
      </w:r>
      <w:r w:rsidR="00B70B53" w:rsidRPr="00FC142D">
        <w:rPr>
          <w:lang w:val="en-US"/>
        </w:rPr>
        <w:t xml:space="preserve"> A.A. Modeling and control of distillation column in a petroleum process // Mathematical problems in engineering. - Perak: Hinda</w:t>
      </w:r>
      <w:r w:rsidR="00D35859">
        <w:rPr>
          <w:lang w:val="en-US"/>
        </w:rPr>
        <w:t xml:space="preserve">wi Publishing Corporation, 2009 </w:t>
      </w:r>
      <w:r w:rsidR="00D35859" w:rsidRPr="006D4877">
        <w:rPr>
          <w:lang w:val="en-US"/>
        </w:rPr>
        <w:t>//</w:t>
      </w:r>
      <w:r w:rsidR="00B70B53" w:rsidRPr="006D4877">
        <w:rPr>
          <w:lang w:val="en-US"/>
        </w:rPr>
        <w:t xml:space="preserve"> </w:t>
      </w:r>
      <w:r w:rsidR="00D35859" w:rsidRPr="006D4877">
        <w:rPr>
          <w:lang w:val="en-US"/>
        </w:rPr>
        <w:t>https://doi.org/10.1155/2009/404702</w:t>
      </w:r>
      <w:r w:rsidR="001B6DA9" w:rsidRPr="006D4877">
        <w:rPr>
          <w:lang w:val="en-US"/>
        </w:rPr>
        <w:t>.</w:t>
      </w:r>
    </w:p>
    <w:p w:rsidR="00B70B53" w:rsidRPr="00FC142D" w:rsidRDefault="00215D66" w:rsidP="00EC04CC">
      <w:pPr>
        <w:spacing w:line="360" w:lineRule="auto"/>
        <w:ind w:firstLine="709"/>
        <w:jc w:val="both"/>
        <w:rPr>
          <w:lang w:val="en-US"/>
        </w:rPr>
      </w:pPr>
      <w:proofErr w:type="gramStart"/>
      <w:r w:rsidRPr="00EC7142">
        <w:rPr>
          <w:spacing w:val="-6"/>
          <w:lang w:val="en-US"/>
        </w:rPr>
        <w:t>49</w:t>
      </w:r>
      <w:r w:rsidR="00B70B53" w:rsidRPr="00FC142D">
        <w:rPr>
          <w:spacing w:val="-6"/>
          <w:lang w:val="en-US"/>
        </w:rPr>
        <w:t xml:space="preserve"> </w:t>
      </w:r>
      <w:r w:rsidR="005F7F8B">
        <w:rPr>
          <w:lang w:val="en-US"/>
        </w:rPr>
        <w:t>Chinjiang</w:t>
      </w:r>
      <w:r w:rsidR="00B70B53" w:rsidRPr="00FC142D">
        <w:rPr>
          <w:lang w:val="en-US"/>
        </w:rPr>
        <w:t xml:space="preserve"> Liu.</w:t>
      </w:r>
      <w:proofErr w:type="gramEnd"/>
      <w:r w:rsidR="00B70B53" w:rsidRPr="00FC142D">
        <w:rPr>
          <w:lang w:val="en-US"/>
        </w:rPr>
        <w:t xml:space="preserve"> Optimal design of high-rise building wiring b</w:t>
      </w:r>
      <w:r w:rsidR="00480A2F">
        <w:rPr>
          <w:lang w:val="en-US"/>
        </w:rPr>
        <w:t xml:space="preserve">ased on ant colony optimization </w:t>
      </w:r>
      <w:r w:rsidR="00B70B53" w:rsidRPr="00FC142D">
        <w:rPr>
          <w:lang w:val="en-US"/>
        </w:rPr>
        <w:t>// Cluster Computing. – Springer, 2018. – P. 1-8.</w:t>
      </w:r>
    </w:p>
    <w:p w:rsidR="00B70B53" w:rsidRPr="00FC142D" w:rsidRDefault="00215D66" w:rsidP="00EC04CC">
      <w:pPr>
        <w:spacing w:line="360" w:lineRule="auto"/>
        <w:ind w:firstLine="709"/>
        <w:jc w:val="both"/>
        <w:rPr>
          <w:color w:val="000000"/>
          <w:shd w:val="clear" w:color="auto" w:fill="FFFFFF"/>
        </w:rPr>
      </w:pPr>
      <w:r>
        <w:rPr>
          <w:color w:val="000000"/>
          <w:shd w:val="clear" w:color="auto" w:fill="FFFFFF"/>
        </w:rPr>
        <w:t>50</w:t>
      </w:r>
      <w:r w:rsidR="00B70B53" w:rsidRPr="00FC142D">
        <w:rPr>
          <w:color w:val="000000"/>
          <w:shd w:val="clear" w:color="auto" w:fill="FFFFFF"/>
        </w:rPr>
        <w:t xml:space="preserve"> </w:t>
      </w:r>
      <w:r w:rsidR="005F7F8B">
        <w:rPr>
          <w:color w:val="000000"/>
          <w:shd w:val="clear" w:color="auto" w:fill="FFFFFF"/>
        </w:rPr>
        <w:t>Гаряев А.В., Гаряева</w:t>
      </w:r>
      <w:r w:rsidR="00B70B53" w:rsidRPr="00FC142D">
        <w:rPr>
          <w:color w:val="000000"/>
          <w:shd w:val="clear" w:color="auto" w:fill="FFFFFF"/>
        </w:rPr>
        <w:t xml:space="preserve"> Т.П. Психолого-физиологические особенности визуального восприятия информации и их учет при создании учебных презентаций // Вестник ПГПУ. – 2008. – № 4. – С. 106-113.</w:t>
      </w:r>
    </w:p>
    <w:p w:rsidR="008672E9" w:rsidRPr="008672E9" w:rsidRDefault="00215D66" w:rsidP="008672E9">
      <w:pPr>
        <w:spacing w:line="360" w:lineRule="auto"/>
        <w:ind w:firstLine="709"/>
        <w:jc w:val="both"/>
        <w:rPr>
          <w:color w:val="000000"/>
          <w:shd w:val="clear" w:color="auto" w:fill="FFFFFF"/>
          <w:lang w:val="en-US"/>
        </w:rPr>
      </w:pPr>
      <w:r w:rsidRPr="00215D66">
        <w:rPr>
          <w:lang w:val="en-US"/>
        </w:rPr>
        <w:t>51</w:t>
      </w:r>
      <w:r w:rsidR="00B70B53" w:rsidRPr="00FC142D">
        <w:rPr>
          <w:lang w:val="en-US"/>
        </w:rPr>
        <w:t xml:space="preserve"> </w:t>
      </w:r>
      <w:r w:rsidR="00B70B53" w:rsidRPr="00FC142D">
        <w:rPr>
          <w:color w:val="000000"/>
          <w:shd w:val="clear" w:color="auto" w:fill="FFFFFF"/>
          <w:lang w:val="en-US"/>
        </w:rPr>
        <w:t>Klingberg T. Training and plasticity of working memory // Trends in Cognitive Sciences. – 2010. – Vol.</w:t>
      </w:r>
      <w:r w:rsidR="005F7F8B" w:rsidRPr="005F7F8B">
        <w:rPr>
          <w:color w:val="000000"/>
          <w:shd w:val="clear" w:color="auto" w:fill="FFFFFF"/>
          <w:lang w:val="en-US"/>
        </w:rPr>
        <w:t xml:space="preserve"> </w:t>
      </w:r>
      <w:r w:rsidR="008D592A">
        <w:rPr>
          <w:color w:val="000000"/>
          <w:shd w:val="clear" w:color="auto" w:fill="FFFFFF"/>
          <w:lang w:val="en-US"/>
        </w:rPr>
        <w:t xml:space="preserve">14, </w:t>
      </w:r>
      <w:r w:rsidR="00B70B53" w:rsidRPr="00FC142D">
        <w:rPr>
          <w:color w:val="000000"/>
          <w:shd w:val="clear" w:color="auto" w:fill="FFFFFF"/>
          <w:lang w:val="en-US"/>
        </w:rPr>
        <w:t>№ 7. – P. 317-324.</w:t>
      </w:r>
    </w:p>
    <w:p w:rsidR="00F53AED" w:rsidRPr="008672E9" w:rsidRDefault="00F53AED" w:rsidP="008672E9">
      <w:pPr>
        <w:spacing w:line="360" w:lineRule="auto"/>
        <w:ind w:firstLine="709"/>
        <w:jc w:val="both"/>
        <w:rPr>
          <w:color w:val="000000"/>
          <w:shd w:val="clear" w:color="auto" w:fill="FFFFFF"/>
          <w:lang w:val="en-US"/>
        </w:rPr>
      </w:pPr>
      <w:proofErr w:type="gramStart"/>
      <w:r w:rsidRPr="002A2569">
        <w:t>52 Разработка когнитивной Smart-технологии для интеллектуальных систем управления сложными объектами на основе подходов искусственного интеллекта</w:t>
      </w:r>
      <w:r w:rsidR="00F749C5" w:rsidRPr="002A2569">
        <w:t>: отчет о НИР (промежуточный)</w:t>
      </w:r>
      <w:r w:rsidRPr="002A2569">
        <w:t xml:space="preserve"> </w:t>
      </w:r>
      <w:r w:rsidR="00F749C5" w:rsidRPr="002A2569">
        <w:t>/ НЦ НТИ: рук.</w:t>
      </w:r>
      <w:proofErr w:type="gramEnd"/>
      <w:r w:rsidR="00F749C5" w:rsidRPr="002A2569">
        <w:t xml:space="preserve"> Самигулина Г.А.; исполн. Ширяева О.И. – Алматы, 2019. – 182 с. - </w:t>
      </w:r>
      <w:r w:rsidRPr="002A2569">
        <w:t>№</w:t>
      </w:r>
      <w:r w:rsidR="00F749C5" w:rsidRPr="002A2569">
        <w:t xml:space="preserve"> ГР 0118РК00188. – Инв. </w:t>
      </w:r>
      <w:r w:rsidR="00F749C5" w:rsidRPr="002A2569">
        <w:rPr>
          <w:lang w:val="en-US"/>
        </w:rPr>
        <w:t>№0219</w:t>
      </w:r>
      <w:r w:rsidR="00F749C5" w:rsidRPr="002A2569">
        <w:t>РК</w:t>
      </w:r>
      <w:r w:rsidR="00F749C5" w:rsidRPr="002A2569">
        <w:rPr>
          <w:lang w:val="en-US"/>
        </w:rPr>
        <w:t>00495.</w:t>
      </w:r>
      <w:r w:rsidRPr="00F749C5">
        <w:rPr>
          <w:lang w:val="en-US"/>
        </w:rPr>
        <w:t xml:space="preserve"> </w:t>
      </w:r>
    </w:p>
    <w:p w:rsidR="008672E9" w:rsidRPr="008672E9" w:rsidRDefault="00F53AED" w:rsidP="008672E9">
      <w:pPr>
        <w:pStyle w:val="Default"/>
        <w:spacing w:line="360" w:lineRule="auto"/>
        <w:ind w:firstLine="709"/>
        <w:jc w:val="both"/>
        <w:rPr>
          <w:color w:val="auto"/>
          <w:lang w:val="en-US"/>
        </w:rPr>
      </w:pPr>
      <w:r w:rsidRPr="002A2569">
        <w:rPr>
          <w:color w:val="auto"/>
          <w:lang w:val="en-US"/>
        </w:rPr>
        <w:lastRenderedPageBreak/>
        <w:t xml:space="preserve">53 Shiryayeva O., Samigulin T. CLONALG application to the PID-controller synthesis of MIMO-systems in oil and gas industry // Informatyka, Automatyka, Pomiary w Gospodarce i Ochronie Środowiska. – </w:t>
      </w:r>
      <w:r w:rsidR="00F749C5" w:rsidRPr="002A2569">
        <w:rPr>
          <w:color w:val="auto"/>
          <w:lang w:val="en-US"/>
        </w:rPr>
        <w:t xml:space="preserve">Lublin, </w:t>
      </w:r>
      <w:r w:rsidRPr="002A2569">
        <w:rPr>
          <w:color w:val="auto"/>
          <w:lang w:val="en-US"/>
        </w:rPr>
        <w:t xml:space="preserve">2019. </w:t>
      </w:r>
      <w:proofErr w:type="gramStart"/>
      <w:r w:rsidRPr="002A2569">
        <w:rPr>
          <w:color w:val="auto"/>
          <w:lang w:val="en-US"/>
        </w:rPr>
        <w:t>– № 3.</w:t>
      </w:r>
      <w:proofErr w:type="gramEnd"/>
      <w:r w:rsidRPr="002A2569">
        <w:rPr>
          <w:color w:val="auto"/>
          <w:lang w:val="en-US"/>
        </w:rPr>
        <w:t xml:space="preserve"> –</w:t>
      </w:r>
      <w:r w:rsidR="008D592A" w:rsidRPr="002A2569">
        <w:rPr>
          <w:color w:val="auto"/>
          <w:lang w:val="en-US"/>
        </w:rPr>
        <w:t xml:space="preserve"> P. 50-53 //</w:t>
      </w:r>
      <w:r w:rsidRPr="002A2569">
        <w:rPr>
          <w:color w:val="auto"/>
          <w:lang w:val="en-US"/>
        </w:rPr>
        <w:t xml:space="preserve"> DOI:</w:t>
      </w:r>
      <w:r w:rsidR="00F749C5" w:rsidRPr="002A2569">
        <w:rPr>
          <w:color w:val="auto"/>
          <w:lang w:val="en-US"/>
        </w:rPr>
        <w:t xml:space="preserve"> </w:t>
      </w:r>
      <w:hyperlink r:id="rId177" w:tgtFrame="orcid.blank" w:history="1">
        <w:r w:rsidRPr="002A2569">
          <w:rPr>
            <w:color w:val="auto"/>
            <w:lang w:val="en-US"/>
          </w:rPr>
          <w:t>10.35784/iapgos.235</w:t>
        </w:r>
      </w:hyperlink>
      <w:r w:rsidR="008D592A" w:rsidRPr="002A2569">
        <w:rPr>
          <w:color w:val="auto"/>
          <w:lang w:val="en-US"/>
        </w:rPr>
        <w:t>.</w:t>
      </w:r>
    </w:p>
    <w:p w:rsidR="008672E9" w:rsidRPr="008672E9" w:rsidRDefault="00F53AED" w:rsidP="008672E9">
      <w:pPr>
        <w:pStyle w:val="Default"/>
        <w:spacing w:line="360" w:lineRule="auto"/>
        <w:ind w:firstLine="709"/>
        <w:jc w:val="both"/>
        <w:rPr>
          <w:lang w:val="en-US"/>
        </w:rPr>
      </w:pPr>
      <w:r w:rsidRPr="002A2569">
        <w:rPr>
          <w:lang w:val="en-US"/>
        </w:rPr>
        <w:t>54 Ali M.O., Koh S.P., Chong K.H. Design a PID Controller of BLDC Motor by Using Hybrid Genetic-Immune // Modern Applied Science. –</w:t>
      </w:r>
      <w:r w:rsidR="00B6714A" w:rsidRPr="002A2569">
        <w:rPr>
          <w:lang w:val="en-US"/>
        </w:rPr>
        <w:t xml:space="preserve"> 2011. – Vol. 5</w:t>
      </w:r>
      <w:r w:rsidR="008D592A" w:rsidRPr="002A2569">
        <w:rPr>
          <w:lang w:val="en-US"/>
        </w:rPr>
        <w:t>,</w:t>
      </w:r>
      <w:r w:rsidR="00B6714A" w:rsidRPr="002A2569">
        <w:rPr>
          <w:lang w:val="en-US"/>
        </w:rPr>
        <w:t xml:space="preserve"> №</w:t>
      </w:r>
      <w:r w:rsidRPr="002A2569">
        <w:rPr>
          <w:lang w:val="en-US"/>
        </w:rPr>
        <w:t xml:space="preserve"> 1. – P.75-85.</w:t>
      </w:r>
    </w:p>
    <w:p w:rsidR="008672E9" w:rsidRDefault="00F53AED" w:rsidP="008672E9">
      <w:pPr>
        <w:pStyle w:val="Default"/>
        <w:spacing w:line="360" w:lineRule="auto"/>
        <w:ind w:firstLine="709"/>
        <w:jc w:val="both"/>
      </w:pPr>
      <w:r w:rsidRPr="00B7453D">
        <w:t xml:space="preserve">55 </w:t>
      </w:r>
      <w:r w:rsidRPr="002A2569">
        <w:t>Цзя</w:t>
      </w:r>
      <w:r w:rsidRPr="00B7453D">
        <w:t xml:space="preserve"> </w:t>
      </w:r>
      <w:r w:rsidRPr="002A2569">
        <w:t>Лу</w:t>
      </w:r>
      <w:r w:rsidRPr="00B7453D">
        <w:t xml:space="preserve">, </w:t>
      </w:r>
      <w:r w:rsidRPr="002A2569">
        <w:t>Станкевич</w:t>
      </w:r>
      <w:r w:rsidRPr="00B7453D">
        <w:t xml:space="preserve"> </w:t>
      </w:r>
      <w:r w:rsidRPr="002A2569">
        <w:t>Л</w:t>
      </w:r>
      <w:r w:rsidRPr="00B7453D">
        <w:t>.</w:t>
      </w:r>
      <w:r w:rsidRPr="002A2569">
        <w:t>А</w:t>
      </w:r>
      <w:r w:rsidRPr="00B7453D">
        <w:t xml:space="preserve">. </w:t>
      </w:r>
      <w:r w:rsidRPr="002A2569">
        <w:t>Иммунная</w:t>
      </w:r>
      <w:r w:rsidRPr="00B7453D">
        <w:t xml:space="preserve"> </w:t>
      </w:r>
      <w:r w:rsidRPr="002A2569">
        <w:t>сеть</w:t>
      </w:r>
      <w:r w:rsidRPr="00B7453D">
        <w:t xml:space="preserve"> </w:t>
      </w:r>
      <w:r w:rsidRPr="002A2569">
        <w:t>с</w:t>
      </w:r>
      <w:r w:rsidRPr="00B7453D">
        <w:t xml:space="preserve"> </w:t>
      </w:r>
      <w:r w:rsidRPr="002A2569">
        <w:t>генетическим</w:t>
      </w:r>
      <w:r w:rsidRPr="00B7453D">
        <w:t xml:space="preserve"> </w:t>
      </w:r>
      <w:r w:rsidRPr="002A2569">
        <w:t>алгоритмом</w:t>
      </w:r>
      <w:r w:rsidRPr="00B7453D">
        <w:t xml:space="preserve"> </w:t>
      </w:r>
      <w:r w:rsidRPr="002A2569">
        <w:t>настройки</w:t>
      </w:r>
      <w:r w:rsidRPr="00B7453D">
        <w:t xml:space="preserve"> </w:t>
      </w:r>
      <w:r w:rsidRPr="002A2569">
        <w:t>для</w:t>
      </w:r>
      <w:r w:rsidRPr="00B7453D">
        <w:t xml:space="preserve"> </w:t>
      </w:r>
      <w:r w:rsidRPr="002A2569">
        <w:t>ПИД</w:t>
      </w:r>
      <w:r w:rsidRPr="00B7453D">
        <w:t>-</w:t>
      </w:r>
      <w:r w:rsidRPr="002A2569">
        <w:t>управления</w:t>
      </w:r>
      <w:r w:rsidRPr="00B7453D">
        <w:t xml:space="preserve"> // </w:t>
      </w:r>
      <w:r w:rsidRPr="002A2569">
        <w:t>Телекоммуникацион</w:t>
      </w:r>
      <w:r w:rsidR="00B6714A" w:rsidRPr="002A2569">
        <w:t>ные</w:t>
      </w:r>
      <w:r w:rsidR="00B6714A" w:rsidRPr="00B7453D">
        <w:t xml:space="preserve"> </w:t>
      </w:r>
      <w:r w:rsidR="00B6714A" w:rsidRPr="002A2569">
        <w:t>системы</w:t>
      </w:r>
      <w:r w:rsidR="00B6714A" w:rsidRPr="00B7453D">
        <w:t xml:space="preserve"> </w:t>
      </w:r>
      <w:r w:rsidR="00B6714A" w:rsidRPr="002A2569">
        <w:t>и</w:t>
      </w:r>
      <w:r w:rsidR="00B6714A" w:rsidRPr="00B7453D">
        <w:t xml:space="preserve"> </w:t>
      </w:r>
      <w:r w:rsidR="00B6714A" w:rsidRPr="002A2569">
        <w:t>компьютерные</w:t>
      </w:r>
      <w:r w:rsidR="00B6714A" w:rsidRPr="00B7453D">
        <w:t xml:space="preserve"> </w:t>
      </w:r>
      <w:r w:rsidR="00B6714A" w:rsidRPr="002A2569">
        <w:t>сети</w:t>
      </w:r>
      <w:r w:rsidR="00B6714A" w:rsidRPr="00B7453D">
        <w:t>. -</w:t>
      </w:r>
      <w:r w:rsidRPr="00B7453D">
        <w:t xml:space="preserve"> 2009. – № 4. – </w:t>
      </w:r>
      <w:r w:rsidRPr="002A2569">
        <w:t>С</w:t>
      </w:r>
      <w:r w:rsidR="00B6714A" w:rsidRPr="00B7453D">
        <w:t xml:space="preserve">. </w:t>
      </w:r>
      <w:r w:rsidRPr="00B7453D">
        <w:t>27-36.</w:t>
      </w:r>
    </w:p>
    <w:p w:rsidR="008672E9" w:rsidRPr="008672E9" w:rsidRDefault="00F53AED" w:rsidP="008672E9">
      <w:pPr>
        <w:pStyle w:val="Default"/>
        <w:spacing w:line="360" w:lineRule="auto"/>
        <w:ind w:firstLine="709"/>
        <w:jc w:val="both"/>
        <w:rPr>
          <w:lang w:val="en-US"/>
        </w:rPr>
      </w:pPr>
      <w:r w:rsidRPr="002A2569">
        <w:rPr>
          <w:lang w:val="en-US"/>
        </w:rPr>
        <w:t xml:space="preserve">56 Khoie M., Salahshoor K., Ehsan N., Sedigh A.K. PID Controller Tuning using multi-objective optimization based on fused genetic-immune algorithm and immune feedback mechanism. </w:t>
      </w:r>
      <w:proofErr w:type="gramStart"/>
      <w:r w:rsidRPr="002A2569">
        <w:rPr>
          <w:lang w:val="en-US"/>
        </w:rPr>
        <w:t>– Springer-Verlag Berlin Heidelberg, 2012.</w:t>
      </w:r>
      <w:proofErr w:type="gramEnd"/>
      <w:r w:rsidRPr="002A2569">
        <w:rPr>
          <w:lang w:val="en-US"/>
        </w:rPr>
        <w:t xml:space="preserve"> </w:t>
      </w:r>
      <w:r w:rsidR="007B5F7F" w:rsidRPr="002A2569">
        <w:rPr>
          <w:lang w:val="en-US"/>
        </w:rPr>
        <w:t xml:space="preserve">– </w:t>
      </w:r>
      <w:r w:rsidRPr="002A2569">
        <w:rPr>
          <w:lang w:val="en-US"/>
        </w:rPr>
        <w:t>276</w:t>
      </w:r>
      <w:r w:rsidR="008D592A" w:rsidRPr="002A2569">
        <w:rPr>
          <w:lang w:val="en-US"/>
        </w:rPr>
        <w:t xml:space="preserve"> p</w:t>
      </w:r>
      <w:r w:rsidRPr="002A2569">
        <w:rPr>
          <w:lang w:val="en-US"/>
        </w:rPr>
        <w:t>.</w:t>
      </w:r>
    </w:p>
    <w:p w:rsidR="008672E9" w:rsidRDefault="00F53AED" w:rsidP="008672E9">
      <w:pPr>
        <w:pStyle w:val="Default"/>
        <w:spacing w:line="360" w:lineRule="auto"/>
        <w:ind w:firstLine="709"/>
        <w:jc w:val="both"/>
      </w:pPr>
      <w:r w:rsidRPr="002A2569">
        <w:t xml:space="preserve">57 Ширяева О.И., Самигулин Т.И. Разработка программного обеспечения реализации технологии негативной селекции построения интеллектуальной системы управления для нефтегазовой </w:t>
      </w:r>
      <w:r w:rsidR="007B5F7F" w:rsidRPr="002A2569">
        <w:t>отрасли // М</w:t>
      </w:r>
      <w:r w:rsidRPr="002A2569">
        <w:t>атер</w:t>
      </w:r>
      <w:proofErr w:type="gramStart"/>
      <w:r w:rsidR="007B5F7F" w:rsidRPr="002A2569">
        <w:t>.</w:t>
      </w:r>
      <w:proofErr w:type="gramEnd"/>
      <w:r w:rsidRPr="002A2569">
        <w:t xml:space="preserve"> </w:t>
      </w:r>
      <w:proofErr w:type="gramStart"/>
      <w:r w:rsidRPr="002A2569">
        <w:t>к</w:t>
      </w:r>
      <w:proofErr w:type="gramEnd"/>
      <w:r w:rsidRPr="002A2569">
        <w:t>онф</w:t>
      </w:r>
      <w:r w:rsidR="007B5F7F" w:rsidRPr="002A2569">
        <w:t>.</w:t>
      </w:r>
      <w:r w:rsidRPr="002A2569">
        <w:t xml:space="preserve"> «Сатпаевские чтения -2020». – </w:t>
      </w:r>
      <w:r w:rsidR="007B5F7F" w:rsidRPr="002A2569">
        <w:t xml:space="preserve">Алматы: КазНИТУ им. Сатпаева, </w:t>
      </w:r>
      <w:r w:rsidRPr="002A2569">
        <w:t>2020. – С. 245-248.</w:t>
      </w:r>
    </w:p>
    <w:p w:rsidR="008672E9" w:rsidRDefault="00F53AED" w:rsidP="008672E9">
      <w:pPr>
        <w:pStyle w:val="Default"/>
        <w:spacing w:line="360" w:lineRule="auto"/>
        <w:ind w:firstLine="709"/>
        <w:jc w:val="both"/>
      </w:pPr>
      <w:r w:rsidRPr="002A2569">
        <w:t>58 Ширяева О.И., Самигулин Т.И. Реализация SMART-технологии построения оптимальных систем на основе модифицированных алгоритмов //</w:t>
      </w:r>
      <w:r w:rsidR="007B5F7F" w:rsidRPr="002A2569">
        <w:t xml:space="preserve"> </w:t>
      </w:r>
      <w:r w:rsidRPr="002A2569">
        <w:t xml:space="preserve">Вісник Національного </w:t>
      </w:r>
      <w:proofErr w:type="gramStart"/>
      <w:r w:rsidRPr="002A2569">
        <w:t>техн</w:t>
      </w:r>
      <w:proofErr w:type="gramEnd"/>
      <w:r w:rsidRPr="002A2569">
        <w:t>ічного університету "Харківський політехнічний інститут". Збірник наукових праць. Серія: Інформатика та моделювання</w:t>
      </w:r>
      <w:r w:rsidR="007B5F7F" w:rsidRPr="002A2569">
        <w:t>. – Харків: НТУ "ХПІ". – 2020. – № 1</w:t>
      </w:r>
      <w:r w:rsidRPr="002A2569">
        <w:t>(3). – С.41-49.</w:t>
      </w:r>
    </w:p>
    <w:p w:rsidR="008672E9" w:rsidRDefault="00F53AED" w:rsidP="008672E9">
      <w:pPr>
        <w:pStyle w:val="Default"/>
        <w:spacing w:line="360" w:lineRule="auto"/>
        <w:ind w:firstLine="709"/>
        <w:jc w:val="both"/>
      </w:pPr>
      <w:r>
        <w:t>59</w:t>
      </w:r>
      <w:r w:rsidRPr="002314BE">
        <w:t xml:space="preserve"> Ширяева О.И., Самигулин Т.И. Базовые концепции р</w:t>
      </w:r>
      <w:r w:rsidR="00B37248">
        <w:t xml:space="preserve">азвития искусственной иммунной </w:t>
      </w:r>
      <w:r w:rsidRPr="002314BE">
        <w:t>системы на класс сложных систем // Вестник КазНИТУ. – 2019. – № 5.</w:t>
      </w:r>
      <w:r w:rsidR="00B37248">
        <w:t xml:space="preserve"> </w:t>
      </w:r>
      <w:r w:rsidRPr="002314BE">
        <w:t>– С</w:t>
      </w:r>
      <w:r w:rsidRPr="00B37248">
        <w:t>. 501-504.</w:t>
      </w:r>
    </w:p>
    <w:p w:rsidR="008672E9" w:rsidRPr="00B7453D" w:rsidRDefault="00F53AED" w:rsidP="008672E9">
      <w:pPr>
        <w:pStyle w:val="Default"/>
        <w:spacing w:line="360" w:lineRule="auto"/>
        <w:ind w:firstLine="709"/>
        <w:jc w:val="both"/>
        <w:rPr>
          <w:lang w:val="en-US"/>
        </w:rPr>
      </w:pPr>
      <w:r w:rsidRPr="00B9262A">
        <w:rPr>
          <w:lang w:val="en-US"/>
        </w:rPr>
        <w:t>60 Forrest S. Principles of a Computer Immune System // Proceedings of the Second New Security Paradigms Workshop. – 1997. – P. 75-82.</w:t>
      </w:r>
    </w:p>
    <w:p w:rsidR="008672E9" w:rsidRPr="00B7453D" w:rsidRDefault="00F53AED" w:rsidP="008672E9">
      <w:pPr>
        <w:pStyle w:val="Default"/>
        <w:spacing w:line="360" w:lineRule="auto"/>
        <w:ind w:firstLine="709"/>
        <w:jc w:val="both"/>
        <w:rPr>
          <w:rStyle w:val="tlid-translation"/>
          <w:lang w:val="en-US" w:eastAsia="pl-PL"/>
        </w:rPr>
      </w:pPr>
      <w:r w:rsidRPr="00325E23">
        <w:rPr>
          <w:lang w:val="en-US"/>
        </w:rPr>
        <w:t xml:space="preserve">61 </w:t>
      </w:r>
      <w:r w:rsidRPr="00325E23">
        <w:rPr>
          <w:rStyle w:val="tlid-translation"/>
          <w:lang w:val="en-US" w:eastAsia="pl-PL"/>
        </w:rPr>
        <w:t xml:space="preserve">Ayara M., Timmis J., Lemos R., Castro L., Duncan R. Negative Selection: How to Generate Detectors </w:t>
      </w:r>
      <w:r w:rsidR="00F93371" w:rsidRPr="002A2569">
        <w:rPr>
          <w:rStyle w:val="tlid-translation"/>
          <w:lang w:val="en-US" w:eastAsia="pl-PL"/>
        </w:rPr>
        <w:t>// Proceeding</w:t>
      </w:r>
      <w:r w:rsidRPr="002A2569">
        <w:rPr>
          <w:rStyle w:val="tlid-translation"/>
          <w:lang w:val="en-US" w:eastAsia="pl-PL"/>
        </w:rPr>
        <w:t xml:space="preserve"> of the 1st International Conference on Artificial Immune Systems. </w:t>
      </w:r>
      <w:r w:rsidRPr="002A2569">
        <w:rPr>
          <w:lang w:val="en-US"/>
        </w:rPr>
        <w:t xml:space="preserve">– </w:t>
      </w:r>
      <w:r w:rsidR="00B37248" w:rsidRPr="002A2569">
        <w:rPr>
          <w:rStyle w:val="tlid-translation"/>
          <w:lang w:val="en-US" w:eastAsia="pl-PL"/>
        </w:rPr>
        <w:t xml:space="preserve">UK, </w:t>
      </w:r>
      <w:r w:rsidRPr="002A2569">
        <w:rPr>
          <w:rStyle w:val="tlid-translation"/>
          <w:lang w:val="en-US" w:eastAsia="pl-PL"/>
        </w:rPr>
        <w:t xml:space="preserve">2002. </w:t>
      </w:r>
      <w:r w:rsidRPr="002A2569">
        <w:rPr>
          <w:lang w:val="en-US"/>
        </w:rPr>
        <w:t>–</w:t>
      </w:r>
      <w:r w:rsidRPr="003F3C89">
        <w:rPr>
          <w:lang w:val="en-US"/>
        </w:rPr>
        <w:t xml:space="preserve"> </w:t>
      </w:r>
      <w:r>
        <w:rPr>
          <w:lang w:val="en-US"/>
        </w:rPr>
        <w:t>V</w:t>
      </w:r>
      <w:r w:rsidRPr="003F3C89">
        <w:rPr>
          <w:rStyle w:val="tlid-translation"/>
          <w:lang w:val="en-US" w:eastAsia="pl-PL"/>
        </w:rPr>
        <w:t>ol.1</w:t>
      </w:r>
      <w:r>
        <w:rPr>
          <w:rStyle w:val="tlid-translation"/>
          <w:lang w:val="en-US" w:eastAsia="pl-PL"/>
        </w:rPr>
        <w:t>.</w:t>
      </w:r>
      <w:r w:rsidRPr="003F3C89">
        <w:rPr>
          <w:rStyle w:val="tlid-translation"/>
          <w:lang w:val="en-US" w:eastAsia="pl-PL"/>
        </w:rPr>
        <w:t xml:space="preserve"> </w:t>
      </w:r>
      <w:r w:rsidRPr="003F3C89">
        <w:rPr>
          <w:lang w:val="en-US"/>
        </w:rPr>
        <w:t xml:space="preserve">– </w:t>
      </w:r>
      <w:r>
        <w:rPr>
          <w:rStyle w:val="tlid-translation"/>
          <w:lang w:val="en-US" w:eastAsia="pl-PL"/>
        </w:rPr>
        <w:t>P</w:t>
      </w:r>
      <w:r w:rsidRPr="003F3C89">
        <w:rPr>
          <w:rStyle w:val="tlid-translation"/>
          <w:lang w:val="en-US" w:eastAsia="pl-PL"/>
        </w:rPr>
        <w:t>. 89-98.</w:t>
      </w:r>
    </w:p>
    <w:p w:rsidR="008672E9" w:rsidRPr="008672E9" w:rsidRDefault="00F53AED" w:rsidP="008672E9">
      <w:pPr>
        <w:pStyle w:val="Default"/>
        <w:spacing w:line="360" w:lineRule="auto"/>
        <w:ind w:firstLine="709"/>
        <w:jc w:val="both"/>
        <w:rPr>
          <w:rStyle w:val="tlid-translation"/>
          <w:lang w:val="en-US" w:eastAsia="pl-PL"/>
        </w:rPr>
      </w:pPr>
      <w:r w:rsidRPr="00162C84">
        <w:rPr>
          <w:lang w:val="en-US"/>
        </w:rPr>
        <w:t xml:space="preserve">62 </w:t>
      </w:r>
      <w:r w:rsidRPr="00162C84">
        <w:rPr>
          <w:rStyle w:val="tlid-translation"/>
          <w:lang w:val="en-US" w:eastAsia="pl-PL"/>
        </w:rPr>
        <w:t>Marciniak J., Wawryn K., Widulinski P. An Artificial Immune Negative Selection Algorithm to Control Water Temperature in the Outlet of the</w:t>
      </w:r>
      <w:r>
        <w:rPr>
          <w:rStyle w:val="tlid-translation"/>
          <w:lang w:val="en-US" w:eastAsia="pl-PL"/>
        </w:rPr>
        <w:t xml:space="preserve"> </w:t>
      </w:r>
      <w:r w:rsidRPr="00162C84">
        <w:rPr>
          <w:rStyle w:val="tlid-translation"/>
          <w:lang w:val="en-US" w:eastAsia="pl-PL"/>
        </w:rPr>
        <w:t>Chamber</w:t>
      </w:r>
      <w:r>
        <w:rPr>
          <w:rStyle w:val="tlid-translation"/>
          <w:lang w:val="en-US" w:eastAsia="pl-PL"/>
        </w:rPr>
        <w:t xml:space="preserve"> // I</w:t>
      </w:r>
      <w:r w:rsidRPr="00162C84">
        <w:rPr>
          <w:rStyle w:val="tlid-translation"/>
          <w:lang w:val="en-US" w:eastAsia="pl-PL"/>
        </w:rPr>
        <w:t>nternational conference on</w:t>
      </w:r>
      <w:r w:rsidR="00822509">
        <w:rPr>
          <w:rStyle w:val="tlid-translation"/>
          <w:lang w:val="en-US" w:eastAsia="pl-PL"/>
        </w:rPr>
        <w:t xml:space="preserve"> signals and electronic systems</w:t>
      </w:r>
      <w:r>
        <w:rPr>
          <w:rStyle w:val="tlid-translation"/>
          <w:lang w:val="en-US" w:eastAsia="pl-PL"/>
        </w:rPr>
        <w:t xml:space="preserve">. </w:t>
      </w:r>
      <w:r w:rsidRPr="00162C84">
        <w:rPr>
          <w:lang w:val="en-US"/>
        </w:rPr>
        <w:t xml:space="preserve">– </w:t>
      </w:r>
      <w:r w:rsidR="00B37248">
        <w:rPr>
          <w:rStyle w:val="tlid-translation"/>
          <w:lang w:val="en-US" w:eastAsia="pl-PL"/>
        </w:rPr>
        <w:t>P</w:t>
      </w:r>
      <w:r w:rsidR="00B37248" w:rsidRPr="00162C84">
        <w:rPr>
          <w:rStyle w:val="tlid-translation"/>
          <w:lang w:val="en-US" w:eastAsia="pl-PL"/>
        </w:rPr>
        <w:t>oland</w:t>
      </w:r>
      <w:r w:rsidR="00B37248">
        <w:rPr>
          <w:rStyle w:val="tlid-translation"/>
          <w:lang w:val="en-US" w:eastAsia="pl-PL"/>
        </w:rPr>
        <w:t xml:space="preserve">, </w:t>
      </w:r>
      <w:r>
        <w:rPr>
          <w:rStyle w:val="tlid-translation"/>
          <w:lang w:val="en-US" w:eastAsia="pl-PL"/>
        </w:rPr>
        <w:t xml:space="preserve">2018. </w:t>
      </w:r>
      <w:r w:rsidRPr="00162C84">
        <w:rPr>
          <w:lang w:val="en-US"/>
        </w:rPr>
        <w:t xml:space="preserve">– </w:t>
      </w:r>
      <w:r w:rsidR="00B37248">
        <w:rPr>
          <w:lang w:val="en-US"/>
        </w:rPr>
        <w:t xml:space="preserve">P. </w:t>
      </w:r>
      <w:r w:rsidRPr="00162C84">
        <w:rPr>
          <w:rStyle w:val="tlid-translation"/>
          <w:lang w:val="en-US" w:eastAsia="pl-PL"/>
        </w:rPr>
        <w:t>236-241</w:t>
      </w:r>
      <w:r>
        <w:rPr>
          <w:rStyle w:val="tlid-translation"/>
          <w:lang w:val="en-US" w:eastAsia="pl-PL"/>
        </w:rPr>
        <w:t>.</w:t>
      </w:r>
    </w:p>
    <w:p w:rsidR="00F53AED" w:rsidRPr="008672E9" w:rsidRDefault="00F53AED" w:rsidP="008672E9">
      <w:pPr>
        <w:pStyle w:val="Default"/>
        <w:spacing w:line="360" w:lineRule="auto"/>
        <w:ind w:firstLine="709"/>
        <w:jc w:val="both"/>
        <w:rPr>
          <w:color w:val="auto"/>
        </w:rPr>
      </w:pPr>
      <w:r>
        <w:t>63</w:t>
      </w:r>
      <w:r w:rsidRPr="002314BE">
        <w:t xml:space="preserve"> Самигулин Т.И., Ширяева О. И. Разработка </w:t>
      </w:r>
      <w:r>
        <w:rPr>
          <w:lang w:val="en-US"/>
        </w:rPr>
        <w:t>Smart</w:t>
      </w:r>
      <w:r w:rsidRPr="002314BE">
        <w:t xml:space="preserve">-системы управления сложным технологическим процессом нефтегазовой отрасли с применением биоинспирированных алгоритмов // </w:t>
      </w:r>
      <w:r w:rsidR="0008084F">
        <w:t>Вестник КБТУ. – 2019. – Т.</w:t>
      </w:r>
      <w:r w:rsidR="0008084F" w:rsidRPr="0008084F">
        <w:t xml:space="preserve"> </w:t>
      </w:r>
      <w:r w:rsidR="0008084F">
        <w:t>16,</w:t>
      </w:r>
      <w:r w:rsidRPr="002314BE">
        <w:t xml:space="preserve"> Вып. 4. – С. 164-171.</w:t>
      </w:r>
    </w:p>
    <w:p w:rsidR="00F53AED" w:rsidRPr="00C9039B" w:rsidRDefault="00F53AED" w:rsidP="00EC04CC">
      <w:pPr>
        <w:spacing w:line="360" w:lineRule="auto"/>
        <w:ind w:firstLine="709"/>
        <w:jc w:val="both"/>
        <w:rPr>
          <w:color w:val="000000"/>
          <w:shd w:val="clear" w:color="auto" w:fill="FFFFFF"/>
        </w:rPr>
      </w:pPr>
    </w:p>
    <w:p w:rsidR="00E152AB" w:rsidRPr="00CA11D8" w:rsidRDefault="00E152AB" w:rsidP="00EC04CC">
      <w:pPr>
        <w:spacing w:after="160" w:line="259" w:lineRule="auto"/>
        <w:ind w:firstLine="709"/>
      </w:pPr>
      <w:r w:rsidRPr="00CA11D8">
        <w:br w:type="page"/>
      </w:r>
    </w:p>
    <w:p w:rsidR="00E152AB" w:rsidRPr="00392F57" w:rsidRDefault="00E152AB" w:rsidP="00C626C0">
      <w:pPr>
        <w:spacing w:line="360" w:lineRule="auto"/>
        <w:ind w:left="142"/>
        <w:jc w:val="center"/>
        <w:rPr>
          <w:b/>
        </w:rPr>
      </w:pPr>
      <w:r w:rsidRPr="00392F57">
        <w:rPr>
          <w:b/>
        </w:rPr>
        <w:lastRenderedPageBreak/>
        <w:t xml:space="preserve">ПРИЛОЖЕНИЕ </w:t>
      </w:r>
      <w:r w:rsidRPr="00392F57">
        <w:rPr>
          <w:b/>
          <w:lang w:val="en-US"/>
        </w:rPr>
        <w:t>A</w:t>
      </w:r>
      <w:r w:rsidRPr="00392F57">
        <w:rPr>
          <w:b/>
        </w:rPr>
        <w:t xml:space="preserve"> </w:t>
      </w:r>
    </w:p>
    <w:p w:rsidR="00E152AB" w:rsidRPr="008640A1" w:rsidRDefault="00E152AB" w:rsidP="00C626C0">
      <w:pPr>
        <w:ind w:left="142"/>
        <w:jc w:val="center"/>
      </w:pPr>
    </w:p>
    <w:p w:rsidR="00E152AB" w:rsidRPr="005105D9" w:rsidRDefault="00E152AB" w:rsidP="00C626C0">
      <w:pPr>
        <w:spacing w:line="360" w:lineRule="auto"/>
        <w:ind w:left="142"/>
        <w:jc w:val="center"/>
        <w:rPr>
          <w:b/>
        </w:rPr>
      </w:pPr>
      <w:r w:rsidRPr="005105D9">
        <w:rPr>
          <w:b/>
        </w:rPr>
        <w:t>Календарный план работ за 2018-2020 гг.</w:t>
      </w:r>
    </w:p>
    <w:p w:rsidR="00E152AB" w:rsidRDefault="00E152AB" w:rsidP="00C626C0">
      <w:pPr>
        <w:spacing w:line="360" w:lineRule="auto"/>
        <w:ind w:left="142"/>
        <w:jc w:val="center"/>
      </w:pPr>
      <w:r>
        <w:rPr>
          <w:noProof/>
        </w:rPr>
        <w:drawing>
          <wp:inline distT="0" distB="0" distL="0" distR="0" wp14:anchorId="12CCF02B" wp14:editId="5B266F2C">
            <wp:extent cx="5505450" cy="78771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505450" cy="7877175"/>
                    </a:xfrm>
                    <a:prstGeom prst="rect">
                      <a:avLst/>
                    </a:prstGeom>
                    <a:noFill/>
                    <a:ln>
                      <a:noFill/>
                    </a:ln>
                  </pic:spPr>
                </pic:pic>
              </a:graphicData>
            </a:graphic>
          </wp:inline>
        </w:drawing>
      </w:r>
    </w:p>
    <w:p w:rsidR="00E152AB" w:rsidRDefault="00E152AB" w:rsidP="00C626C0">
      <w:pPr>
        <w:spacing w:line="360" w:lineRule="auto"/>
        <w:ind w:left="142" w:firstLine="567"/>
        <w:jc w:val="both"/>
      </w:pPr>
      <w:r>
        <w:br w:type="page"/>
      </w:r>
    </w:p>
    <w:p w:rsidR="00E152AB" w:rsidRDefault="00E152AB" w:rsidP="00C626C0">
      <w:pPr>
        <w:spacing w:line="360" w:lineRule="auto"/>
        <w:ind w:left="142"/>
        <w:jc w:val="both"/>
      </w:pPr>
      <w:r>
        <w:rPr>
          <w:noProof/>
        </w:rPr>
        <w:lastRenderedPageBreak/>
        <w:drawing>
          <wp:inline distT="0" distB="0" distL="0" distR="0" wp14:anchorId="6C83C4BF" wp14:editId="161FC475">
            <wp:extent cx="5553075" cy="78105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553075" cy="7810500"/>
                    </a:xfrm>
                    <a:prstGeom prst="rect">
                      <a:avLst/>
                    </a:prstGeom>
                    <a:noFill/>
                    <a:ln>
                      <a:noFill/>
                    </a:ln>
                  </pic:spPr>
                </pic:pic>
              </a:graphicData>
            </a:graphic>
          </wp:inline>
        </w:drawing>
      </w:r>
    </w:p>
    <w:p w:rsidR="00E152AB" w:rsidRDefault="00E152AB" w:rsidP="00C626C0">
      <w:pPr>
        <w:spacing w:line="360" w:lineRule="auto"/>
        <w:ind w:left="142" w:firstLine="567"/>
        <w:jc w:val="both"/>
      </w:pPr>
    </w:p>
    <w:p w:rsidR="00E152AB" w:rsidRDefault="00E152AB" w:rsidP="00C626C0">
      <w:pPr>
        <w:spacing w:line="360" w:lineRule="auto"/>
        <w:ind w:left="142" w:firstLine="567"/>
        <w:jc w:val="both"/>
      </w:pPr>
      <w:r>
        <w:br w:type="page"/>
      </w:r>
    </w:p>
    <w:p w:rsidR="00E152AB" w:rsidRDefault="00E152AB" w:rsidP="00C626C0">
      <w:pPr>
        <w:spacing w:line="360" w:lineRule="auto"/>
        <w:ind w:left="142"/>
      </w:pPr>
      <w:r>
        <w:rPr>
          <w:noProof/>
        </w:rPr>
        <w:lastRenderedPageBreak/>
        <w:drawing>
          <wp:inline distT="0" distB="0" distL="0" distR="0" wp14:anchorId="5BC073BA" wp14:editId="01247B65">
            <wp:extent cx="5591175" cy="78962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591175" cy="7896225"/>
                    </a:xfrm>
                    <a:prstGeom prst="rect">
                      <a:avLst/>
                    </a:prstGeom>
                    <a:noFill/>
                    <a:ln>
                      <a:noFill/>
                    </a:ln>
                  </pic:spPr>
                </pic:pic>
              </a:graphicData>
            </a:graphic>
          </wp:inline>
        </w:drawing>
      </w:r>
    </w:p>
    <w:p w:rsidR="00E152AB" w:rsidRDefault="00E152AB" w:rsidP="00C626C0">
      <w:pPr>
        <w:spacing w:line="360" w:lineRule="auto"/>
        <w:ind w:left="142" w:firstLine="567"/>
      </w:pPr>
    </w:p>
    <w:p w:rsidR="00E152AB" w:rsidRDefault="00E152AB" w:rsidP="00C626C0">
      <w:pPr>
        <w:spacing w:line="360" w:lineRule="auto"/>
        <w:ind w:left="142"/>
      </w:pPr>
      <w:r>
        <w:rPr>
          <w:noProof/>
        </w:rPr>
        <w:lastRenderedPageBreak/>
        <w:drawing>
          <wp:inline distT="0" distB="0" distL="0" distR="0" wp14:anchorId="6F9E767B" wp14:editId="2D342DA5">
            <wp:extent cx="5553075" cy="79343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553075" cy="7934325"/>
                    </a:xfrm>
                    <a:prstGeom prst="rect">
                      <a:avLst/>
                    </a:prstGeom>
                    <a:noFill/>
                    <a:ln>
                      <a:noFill/>
                    </a:ln>
                  </pic:spPr>
                </pic:pic>
              </a:graphicData>
            </a:graphic>
          </wp:inline>
        </w:drawing>
      </w:r>
    </w:p>
    <w:p w:rsidR="00E152AB" w:rsidRDefault="00E152AB" w:rsidP="00C626C0">
      <w:pPr>
        <w:spacing w:line="360" w:lineRule="auto"/>
        <w:ind w:left="142" w:firstLine="567"/>
        <w:jc w:val="both"/>
      </w:pPr>
    </w:p>
    <w:p w:rsidR="00E152AB" w:rsidRDefault="00E152AB" w:rsidP="00C626C0">
      <w:pPr>
        <w:spacing w:line="360" w:lineRule="auto"/>
        <w:ind w:left="142" w:firstLine="567"/>
        <w:jc w:val="both"/>
      </w:pPr>
    </w:p>
    <w:p w:rsidR="003E37AB" w:rsidRDefault="003E37AB" w:rsidP="00C626C0">
      <w:pPr>
        <w:spacing w:line="360" w:lineRule="auto"/>
        <w:ind w:left="142" w:firstLine="567"/>
        <w:jc w:val="both"/>
      </w:pPr>
    </w:p>
    <w:p w:rsidR="003E37AB" w:rsidRDefault="003E37AB" w:rsidP="00C626C0">
      <w:pPr>
        <w:spacing w:line="360" w:lineRule="auto"/>
        <w:ind w:left="142" w:firstLine="567"/>
        <w:jc w:val="both"/>
      </w:pPr>
    </w:p>
    <w:p w:rsidR="003869E1" w:rsidRPr="00016A08" w:rsidRDefault="003869E1" w:rsidP="003869E1">
      <w:pPr>
        <w:spacing w:line="360" w:lineRule="auto"/>
        <w:ind w:firstLine="709"/>
        <w:jc w:val="center"/>
        <w:rPr>
          <w:b/>
        </w:rPr>
      </w:pPr>
      <w:r w:rsidRPr="00392F57">
        <w:rPr>
          <w:b/>
          <w:lang w:val="kk-KZ"/>
        </w:rPr>
        <w:lastRenderedPageBreak/>
        <w:t>ПРИЛОЖЕНИЕ Б</w:t>
      </w:r>
    </w:p>
    <w:p w:rsidR="003869E1" w:rsidRPr="006A29B8" w:rsidRDefault="003869E1" w:rsidP="003869E1">
      <w:pPr>
        <w:spacing w:line="360" w:lineRule="auto"/>
        <w:ind w:firstLine="709"/>
        <w:jc w:val="center"/>
        <w:rPr>
          <w:lang w:val="kk-KZ"/>
        </w:rPr>
      </w:pPr>
    </w:p>
    <w:p w:rsidR="003869E1" w:rsidRDefault="003869E1" w:rsidP="003869E1">
      <w:pPr>
        <w:spacing w:line="360" w:lineRule="auto"/>
        <w:ind w:firstLine="709"/>
        <w:jc w:val="center"/>
        <w:rPr>
          <w:b/>
        </w:rPr>
      </w:pPr>
      <w:r w:rsidRPr="00D208E9">
        <w:rPr>
          <w:b/>
        </w:rPr>
        <w:t>Список о</w:t>
      </w:r>
      <w:r>
        <w:rPr>
          <w:b/>
        </w:rPr>
        <w:t>публикованных работ за 2020 год</w:t>
      </w:r>
    </w:p>
    <w:p w:rsidR="00E272E5" w:rsidRPr="00E272E5" w:rsidRDefault="00E272E5" w:rsidP="003869E1">
      <w:pPr>
        <w:spacing w:line="360" w:lineRule="auto"/>
        <w:ind w:firstLine="709"/>
        <w:jc w:val="center"/>
      </w:pPr>
    </w:p>
    <w:p w:rsidR="003869E1" w:rsidRDefault="00E272E5" w:rsidP="003869E1">
      <w:pPr>
        <w:spacing w:line="360" w:lineRule="auto"/>
        <w:ind w:firstLine="709"/>
        <w:jc w:val="center"/>
      </w:pPr>
      <w:r w:rsidRPr="00E272E5">
        <w:t>Зарубежные</w:t>
      </w:r>
      <w:r w:rsidRPr="00E272E5">
        <w:rPr>
          <w:lang w:val="en-US"/>
        </w:rPr>
        <w:t>:</w:t>
      </w:r>
    </w:p>
    <w:p w:rsidR="00E272E5" w:rsidRPr="00E272E5" w:rsidRDefault="00E272E5" w:rsidP="003869E1">
      <w:pPr>
        <w:spacing w:line="360" w:lineRule="auto"/>
        <w:ind w:firstLine="709"/>
        <w:jc w:val="center"/>
      </w:pPr>
    </w:p>
    <w:p w:rsidR="003869E1" w:rsidRPr="003869E1" w:rsidRDefault="003869E1" w:rsidP="003869E1">
      <w:pPr>
        <w:shd w:val="clear" w:color="auto" w:fill="FFFFFF"/>
        <w:spacing w:line="360" w:lineRule="auto"/>
        <w:ind w:firstLine="709"/>
        <w:jc w:val="both"/>
        <w:rPr>
          <w:lang w:val="en-US"/>
        </w:rPr>
      </w:pPr>
      <w:r w:rsidRPr="003869E1">
        <w:rPr>
          <w:rFonts w:eastAsia="MS Mincho"/>
          <w:lang w:val="en-US"/>
        </w:rPr>
        <w:t xml:space="preserve">1 </w:t>
      </w:r>
      <w:r w:rsidRPr="008E4900">
        <w:rPr>
          <w:rFonts w:eastAsia="MS Mincho"/>
          <w:lang w:val="kk-KZ"/>
        </w:rPr>
        <w:t xml:space="preserve">Samigulina </w:t>
      </w:r>
      <w:r w:rsidRPr="008E4900">
        <w:rPr>
          <w:rFonts w:eastAsia="MS Mincho"/>
          <w:lang w:val="en-US"/>
        </w:rPr>
        <w:t>G</w:t>
      </w:r>
      <w:r w:rsidRPr="003869E1">
        <w:rPr>
          <w:rFonts w:eastAsia="MS Mincho"/>
          <w:lang w:val="en-US"/>
        </w:rPr>
        <w:t>.</w:t>
      </w:r>
      <w:r w:rsidRPr="008E4900">
        <w:rPr>
          <w:rFonts w:eastAsia="MS Mincho"/>
          <w:lang w:val="kk-KZ"/>
        </w:rPr>
        <w:t xml:space="preserve">, Massimkanova </w:t>
      </w:r>
      <w:r w:rsidRPr="008E4900">
        <w:rPr>
          <w:rFonts w:eastAsia="MS Mincho"/>
          <w:lang w:val="en-US"/>
        </w:rPr>
        <w:t>Zh</w:t>
      </w:r>
      <w:r w:rsidRPr="003869E1">
        <w:rPr>
          <w:rFonts w:eastAsia="MS Mincho"/>
          <w:lang w:val="en-US"/>
        </w:rPr>
        <w:t>.</w:t>
      </w:r>
      <w:r w:rsidRPr="008E4900">
        <w:rPr>
          <w:rFonts w:eastAsia="MS Mincho"/>
          <w:lang w:val="kk-KZ"/>
        </w:rPr>
        <w:t xml:space="preserve"> </w:t>
      </w:r>
      <w:r w:rsidRPr="008E4900">
        <w:rPr>
          <w:bCs/>
          <w:lang w:val="en-US"/>
        </w:rPr>
        <w:t xml:space="preserve">Development of Modified Cooperative Particle Swarm Optimization with Inertia Weight for feature selection </w:t>
      </w:r>
      <w:r w:rsidRPr="008E4900">
        <w:rPr>
          <w:rFonts w:eastAsia="MS Mincho"/>
          <w:lang w:val="en-US"/>
        </w:rPr>
        <w:t xml:space="preserve">// Cogent Engineering. - 2020. - Vol. 7, Issue 1 // </w:t>
      </w:r>
      <w:hyperlink r:id="rId182" w:tgtFrame="_blank" w:history="1">
        <w:r w:rsidRPr="008E4900">
          <w:rPr>
            <w:rFonts w:eastAsia="MS Mincho"/>
            <w:lang w:val="en-US"/>
          </w:rPr>
          <w:t>https://doi.org/10.1080/23311916.2020.1788876</w:t>
        </w:r>
      </w:hyperlink>
      <w:r w:rsidRPr="008E4900">
        <w:rPr>
          <w:rFonts w:eastAsia="MS Mincho"/>
          <w:lang w:val="en-US"/>
        </w:rPr>
        <w:t>. (</w:t>
      </w:r>
      <w:r w:rsidRPr="008E4900">
        <w:rPr>
          <w:lang w:val="en-US"/>
        </w:rPr>
        <w:t>Thomson Reuters</w:t>
      </w:r>
      <w:r w:rsidRPr="008E4900">
        <w:rPr>
          <w:rFonts w:eastAsia="MS Mincho"/>
          <w:lang w:val="en-US"/>
        </w:rPr>
        <w:t>, Cite Score Scopus – 3</w:t>
      </w:r>
      <w:proofErr w:type="gramStart"/>
      <w:r w:rsidRPr="008E4900">
        <w:rPr>
          <w:rFonts w:eastAsia="MS Mincho"/>
          <w:lang w:val="en-US"/>
        </w:rPr>
        <w:t>,1</w:t>
      </w:r>
      <w:proofErr w:type="gramEnd"/>
      <w:r w:rsidRPr="008E4900">
        <w:rPr>
          <w:rFonts w:eastAsia="MS Mincho"/>
          <w:lang w:val="en-US"/>
        </w:rPr>
        <w:t xml:space="preserve">; SJR Scopus – 0,323; </w:t>
      </w:r>
      <w:r w:rsidRPr="008E4900">
        <w:rPr>
          <w:rFonts w:eastAsia="MS Mincho"/>
        </w:rPr>
        <w:t>квартиль</w:t>
      </w:r>
      <w:r w:rsidRPr="008E4900">
        <w:rPr>
          <w:rFonts w:eastAsia="MS Mincho"/>
          <w:lang w:val="en-US"/>
        </w:rPr>
        <w:t xml:space="preserve"> Q2; </w:t>
      </w:r>
      <w:r w:rsidRPr="008E4900">
        <w:rPr>
          <w:rFonts w:eastAsia="MS Mincho"/>
        </w:rPr>
        <w:t>процентиль</w:t>
      </w:r>
      <w:r w:rsidRPr="008E4900">
        <w:rPr>
          <w:rFonts w:eastAsia="MS Mincho"/>
          <w:lang w:val="en-US"/>
        </w:rPr>
        <w:t xml:space="preserve"> 73%).</w:t>
      </w:r>
    </w:p>
    <w:p w:rsidR="003869E1" w:rsidRPr="008E4900" w:rsidRDefault="003869E1" w:rsidP="00904DE3">
      <w:pPr>
        <w:pStyle w:val="ac"/>
        <w:numPr>
          <w:ilvl w:val="0"/>
          <w:numId w:val="29"/>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t xml:space="preserve">Samigulina G.A., Samigulina Z.I., Lukmanova Zh.S. Cognitive Smart technology of distance learning of Experion PKS distributed control system for oil and gas industry using ontological approach // News of the Academy of sciences of the Republic of Kazakhstan. Series of Geology and Technical Sciences. – Алматы, 2020. - № 1(439). – P. 23-31. (Thomson Reuters, Cite Score Scopus – 0,8; SJR Scopus 0,209; квартиль Q3; процентиль 25%). </w:t>
      </w:r>
    </w:p>
    <w:p w:rsidR="003869E1" w:rsidRPr="008E4900" w:rsidRDefault="003869E1" w:rsidP="00904DE3">
      <w:pPr>
        <w:pStyle w:val="ac"/>
        <w:numPr>
          <w:ilvl w:val="0"/>
          <w:numId w:val="29"/>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t>Samigulina G., Samigulina Z. Design of technology for prediction and control system based on artificial immune systems and the multi-agent platform JADE // Chapter in book: Agent and Multi-Agent Systems: Technology and Applications. - Split, Croatia. January 2020. – P. 143-153 // DOI: 10.1007/978-981-15-5764-4_13. (Thomson Reuters, Cite Score Scopus – 0,9; SJR Scopus – 0,180; квартиль Q3, процентиль 28%).</w:t>
      </w:r>
    </w:p>
    <w:p w:rsidR="003869E1" w:rsidRPr="008E4900" w:rsidRDefault="003869E1" w:rsidP="00904DE3">
      <w:pPr>
        <w:pStyle w:val="ac"/>
        <w:numPr>
          <w:ilvl w:val="0"/>
          <w:numId w:val="29"/>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t>Samigulina G.А., Massimkanova Zh.A. Development of Smart-technology for Forecasting Technical State of Equipment based on Modified Particle Swarm Algorithms and Immune-Network Modeling. Chapter in book: Computational and Experimental Simulations in Engineering. Mechanisms and Machine Science. – Japan, 2020 // DOI: 10.1007/978-3-030-27053-7_26. (Cite Score Scopus – 0,8; SJR Scopus – 0.172; квартиль Q4; процентиль 25%).</w:t>
      </w:r>
    </w:p>
    <w:p w:rsidR="003869E1" w:rsidRPr="008E4900" w:rsidRDefault="003869E1" w:rsidP="00904DE3">
      <w:pPr>
        <w:pStyle w:val="ac"/>
        <w:numPr>
          <w:ilvl w:val="0"/>
          <w:numId w:val="29"/>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t>Samigulina G.A., Samigulina Z.I. Development of the industrial equipment diagnostics system based on modified algorithms of artificial immune systems and the AMDEC approach using Schneider Electric equipment // Proceeding of 2020 Intern. Conf. on Industrial Engineering, Applications and Manufacturing. – Sochi, Russia: IEEE, 2020 // DOI:10.1109/ICIEAM48468.2020.9111977. (Scopus).</w:t>
      </w:r>
    </w:p>
    <w:p w:rsidR="003869E1" w:rsidRPr="008E4900" w:rsidRDefault="003869E1" w:rsidP="00904DE3">
      <w:pPr>
        <w:pStyle w:val="ac"/>
        <w:numPr>
          <w:ilvl w:val="0"/>
          <w:numId w:val="29"/>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t>Samigulina G.A., Samigulina Z.I. Development of Smart-technologies for prediction and control of complex objects based on modified algorithms of artificial immune systems: Monograph. – Yelm, WA, USA: Science Book Publishing Ноuse, 2020. – 224 p.</w:t>
      </w:r>
    </w:p>
    <w:p w:rsidR="003869E1" w:rsidRPr="008E4900" w:rsidRDefault="003869E1" w:rsidP="00904DE3">
      <w:pPr>
        <w:pStyle w:val="ac"/>
        <w:numPr>
          <w:ilvl w:val="0"/>
          <w:numId w:val="29"/>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lastRenderedPageBreak/>
        <w:t>Самигулина Г.А., Самигулина З.И. Разработка когнитивных агентов для Smart системы управления // ИТНОУ: информационные технологии в науке, образовании и управлении. – М, 2019 - №4(14). – С.39-43. (IF РИНЦ - 0,966).</w:t>
      </w:r>
    </w:p>
    <w:p w:rsidR="003869E1" w:rsidRPr="008E4900" w:rsidRDefault="003869E1" w:rsidP="00904DE3">
      <w:pPr>
        <w:pStyle w:val="ac"/>
        <w:numPr>
          <w:ilvl w:val="0"/>
          <w:numId w:val="29"/>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t>Самигулина Г.А., Самигулина З.И. Разработка когнитивных агентов для Smart-системы прогнозирования и управления сложными объектами // Матер. XXVII Всерос. семинара «Нейроинформатика, ее приложения и анализ данных». – Красноярск, 2019. – С.96-99. (не вошла в отчет 2019 г.).</w:t>
      </w:r>
    </w:p>
    <w:p w:rsidR="003869E1" w:rsidRPr="008E4900" w:rsidRDefault="003869E1" w:rsidP="00904DE3">
      <w:pPr>
        <w:pStyle w:val="ac"/>
        <w:numPr>
          <w:ilvl w:val="0"/>
          <w:numId w:val="29"/>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t>Самигулина Г.А., Самигулина З.И. Когнитивная Smart-технология дистанционного обучения распределенной системе управления для нефтегазовой отрасли // Матер. XI Всерос. научно-технич. конф. с междунар. участием «Робототехника и искусственный интеллект». – Железногорск, 2019. – С.396-399.</w:t>
      </w:r>
    </w:p>
    <w:p w:rsidR="003869E1" w:rsidRPr="008E4900" w:rsidRDefault="003869E1" w:rsidP="00904DE3">
      <w:pPr>
        <w:pStyle w:val="ac"/>
        <w:numPr>
          <w:ilvl w:val="0"/>
          <w:numId w:val="29"/>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t>Shiryayeva O., Samigulin T. Аpplication of clonal selection algorithm for the PID-controller synthesis of MIMO-systems in oil and gas industry // Informatyka, Automatyka, Pomiary w Gospodarce i Ochronie Środowiska. – Lublin, 2019. – №3. – P. 50-53 // DOI:</w:t>
      </w:r>
      <w:hyperlink r:id="rId183" w:tgtFrame="orcid.blank" w:history="1">
        <w:r w:rsidRPr="008E4900">
          <w:rPr>
            <w:rFonts w:ascii="Times New Roman" w:hAnsi="Times New Roman" w:cs="Times New Roman"/>
            <w:sz w:val="24"/>
            <w:szCs w:val="24"/>
            <w:lang w:val="kk-KZ"/>
          </w:rPr>
          <w:t>10.35784/iapgos.235</w:t>
        </w:r>
      </w:hyperlink>
      <w:r w:rsidRPr="008E4900">
        <w:rPr>
          <w:rFonts w:ascii="Times New Roman" w:hAnsi="Times New Roman" w:cs="Times New Roman"/>
          <w:sz w:val="24"/>
          <w:szCs w:val="24"/>
          <w:lang w:val="kk-KZ"/>
        </w:rPr>
        <w:t>.</w:t>
      </w:r>
    </w:p>
    <w:p w:rsidR="003869E1" w:rsidRDefault="003869E1" w:rsidP="00904DE3">
      <w:pPr>
        <w:pStyle w:val="ac"/>
        <w:numPr>
          <w:ilvl w:val="0"/>
          <w:numId w:val="29"/>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t xml:space="preserve">Ширяева О.И., Самигулин Т.И. Реализация SMART-технологии построения оптимальных систем на основе модифицированных алгоритмов // Вісник Національного технічного університету "Харківський політехнічний інститут". Збірник наукових праць. Серія: Інформатика та моделювання. – Харків: НТУ "ХПІ", 2020. – № 1 (3). – С.41-49. (IF РИНЦ - 0,129). </w:t>
      </w:r>
    </w:p>
    <w:p w:rsidR="00E272E5" w:rsidRDefault="00E272E5" w:rsidP="00E272E5">
      <w:pPr>
        <w:shd w:val="clear" w:color="auto" w:fill="FFFFFF"/>
        <w:tabs>
          <w:tab w:val="left" w:pos="426"/>
          <w:tab w:val="left" w:pos="993"/>
        </w:tabs>
        <w:spacing w:line="360" w:lineRule="auto"/>
        <w:jc w:val="both"/>
        <w:rPr>
          <w:lang w:val="kk-KZ"/>
        </w:rPr>
      </w:pPr>
    </w:p>
    <w:p w:rsidR="00E272E5" w:rsidRDefault="00E272E5" w:rsidP="00E272E5">
      <w:pPr>
        <w:shd w:val="clear" w:color="auto" w:fill="FFFFFF"/>
        <w:tabs>
          <w:tab w:val="left" w:pos="426"/>
          <w:tab w:val="left" w:pos="993"/>
        </w:tabs>
        <w:spacing w:line="360" w:lineRule="auto"/>
        <w:jc w:val="center"/>
        <w:rPr>
          <w:lang w:val="kk-KZ"/>
        </w:rPr>
      </w:pPr>
      <w:r>
        <w:rPr>
          <w:lang w:val="kk-KZ"/>
        </w:rPr>
        <w:t>Отечественные:</w:t>
      </w:r>
    </w:p>
    <w:p w:rsidR="00E272E5" w:rsidRPr="00E272E5" w:rsidRDefault="00E272E5" w:rsidP="00E272E5">
      <w:pPr>
        <w:shd w:val="clear" w:color="auto" w:fill="FFFFFF"/>
        <w:tabs>
          <w:tab w:val="left" w:pos="426"/>
          <w:tab w:val="left" w:pos="993"/>
        </w:tabs>
        <w:spacing w:line="360" w:lineRule="auto"/>
        <w:jc w:val="both"/>
        <w:rPr>
          <w:lang w:val="kk-KZ"/>
        </w:rPr>
      </w:pPr>
      <w:bookmarkStart w:id="0" w:name="_GoBack"/>
      <w:bookmarkEnd w:id="0"/>
    </w:p>
    <w:p w:rsidR="003869E1" w:rsidRPr="008E4900" w:rsidRDefault="003869E1" w:rsidP="00904DE3">
      <w:pPr>
        <w:pStyle w:val="ac"/>
        <w:numPr>
          <w:ilvl w:val="0"/>
          <w:numId w:val="29"/>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t>Самигулина Г.А., Масимканова Ж.А. Разработка программного обеспечения в JADE для мультиагентной системы на основе кооперативного алгоритма роя частиц с весом инерции // Вестник АУЭС. – Алматы, 2020. - №1(48). - С.124-130. (IF KZ – 0,154).</w:t>
      </w:r>
    </w:p>
    <w:p w:rsidR="003869E1" w:rsidRPr="008E4900" w:rsidRDefault="003869E1" w:rsidP="00904DE3">
      <w:pPr>
        <w:pStyle w:val="ac"/>
        <w:numPr>
          <w:ilvl w:val="0"/>
          <w:numId w:val="29"/>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t>Самигулина Г.А., Самигулина З.И. Система диагностики промышленного оборудования нефтегазовой отрасли на основе модифицированных алгоритмов искусственных иммунных систем и подхода AMDEC // Матер. науч. конф. ИИВТ МОН РК «Современные проблемы информатики и вычислительных технологий». – Алматы, 2020. – С. 303-309.</w:t>
      </w:r>
    </w:p>
    <w:p w:rsidR="003869E1" w:rsidRPr="008E4900" w:rsidRDefault="003869E1" w:rsidP="00904DE3">
      <w:pPr>
        <w:pStyle w:val="ac"/>
        <w:numPr>
          <w:ilvl w:val="0"/>
          <w:numId w:val="29"/>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t>Самигулина Г.А., Масимканова Ж.А. Разработка базы заний для мультиагентной системы на основе кооперативного алгоритма роя частиц с весом инерции // Матер. V междунар. научно-практич. конф. «Информатика и прикладная математика». – Алматы: ИИВТ, 2020. – С. 106-112.</w:t>
      </w:r>
    </w:p>
    <w:p w:rsidR="003869E1" w:rsidRPr="008E4900" w:rsidRDefault="003869E1" w:rsidP="00904DE3">
      <w:pPr>
        <w:pStyle w:val="ac"/>
        <w:numPr>
          <w:ilvl w:val="0"/>
          <w:numId w:val="29"/>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lastRenderedPageBreak/>
        <w:t>Ширяева О. И., Самигулина Т.И. Базовые концепции развития искусственной иммунной системы на класс сложных систем // Вестник КазНИТУ. – 2019. – № 5.– С. 501-504. (IF KZ - 0.045, не вошла в отчет 2019 г.).</w:t>
      </w:r>
    </w:p>
    <w:p w:rsidR="003869E1" w:rsidRPr="008E4900" w:rsidRDefault="003869E1" w:rsidP="00904DE3">
      <w:pPr>
        <w:pStyle w:val="ac"/>
        <w:numPr>
          <w:ilvl w:val="0"/>
          <w:numId w:val="29"/>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t>Ширяева О.И., Самигулина Т.И. Разработка Smart-системы управления сложным технологическим процессом нефтегазовой отрасли с применением биоинспирированных алгоритмов // Вестник КБТУ. – 2019. – Т.16, Вып.4. – С. 164-17</w:t>
      </w:r>
      <w:r w:rsidR="00411BD0" w:rsidRPr="00E272E5">
        <w:rPr>
          <w:rFonts w:ascii="Times New Roman" w:hAnsi="Times New Roman" w:cs="Times New Roman"/>
          <w:sz w:val="24"/>
          <w:szCs w:val="24"/>
        </w:rPr>
        <w:t>1</w:t>
      </w:r>
      <w:r w:rsidRPr="008E4900">
        <w:rPr>
          <w:rFonts w:ascii="Times New Roman" w:hAnsi="Times New Roman" w:cs="Times New Roman"/>
          <w:sz w:val="24"/>
          <w:szCs w:val="24"/>
          <w:lang w:val="kk-KZ"/>
        </w:rPr>
        <w:t xml:space="preserve"> (IF KZ - 0.047, не вошла в отчет 2019 г.).</w:t>
      </w:r>
    </w:p>
    <w:p w:rsidR="003869E1" w:rsidRPr="008E4900" w:rsidRDefault="003869E1" w:rsidP="00904DE3">
      <w:pPr>
        <w:pStyle w:val="ac"/>
        <w:numPr>
          <w:ilvl w:val="0"/>
          <w:numId w:val="29"/>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t>Ширяева О.И., Самигулин Т.И. Разработка программного обеспечения реализации технологии негативной селекции построения интеллектуальной системы управления для нефтегазовой отрасли // Матер. конф. «Сатпаевские чтения -2020». – Алматы: КазНИТУ им. К.И. Сатпаева, 2020. – С. 245-248.</w:t>
      </w:r>
    </w:p>
    <w:p w:rsidR="003869E1" w:rsidRPr="008E4900" w:rsidRDefault="003869E1" w:rsidP="00904DE3">
      <w:pPr>
        <w:pStyle w:val="ac"/>
        <w:numPr>
          <w:ilvl w:val="0"/>
          <w:numId w:val="29"/>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t>Ширяева О.И. Синтез системы управления нефтегазовой отрасли на основе искусственных иммунных систем и алгоритма негативной селекции // Матер. V междунар. научно-практич. конф. «Информатика и прикладная математика». – Алматы: ИИВТ, 2020. – С. 100-105.</w:t>
      </w:r>
    </w:p>
    <w:p w:rsidR="003869E1" w:rsidRPr="008E4900" w:rsidRDefault="003869E1" w:rsidP="00904DE3">
      <w:pPr>
        <w:pStyle w:val="ac"/>
        <w:numPr>
          <w:ilvl w:val="0"/>
          <w:numId w:val="29"/>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t>Ширяева О. И. Разработка программного обеспечения реализации Smart - технологии построения системы управления для технологических процессов нефтегазовой отрасли // Матер. науч. конф. ИИВТ МОН РК «Современные проблемы информатики и вычислительных технологий». – Алматы, 2020. – С. 325-330.</w:t>
      </w:r>
    </w:p>
    <w:p w:rsidR="003869E1" w:rsidRDefault="003869E1" w:rsidP="00904DE3">
      <w:pPr>
        <w:pStyle w:val="ac"/>
        <w:numPr>
          <w:ilvl w:val="0"/>
          <w:numId w:val="29"/>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rPr>
        <w:t>А</w:t>
      </w:r>
      <w:r w:rsidRPr="008E4900">
        <w:rPr>
          <w:rFonts w:ascii="Times New Roman" w:hAnsi="Times New Roman" w:cs="Times New Roman"/>
          <w:sz w:val="24"/>
          <w:szCs w:val="24"/>
          <w:lang w:val="kk-KZ"/>
        </w:rPr>
        <w:t>.с. №11354. Реализация Smart-технологии построения системы управления для технологических процессов нефтегазовой отрасли / О.И. Ширяева, Т.И. Самигулин; опубл. 14.07.2020.</w:t>
      </w:r>
    </w:p>
    <w:p w:rsidR="003869E1" w:rsidRPr="008E4900" w:rsidRDefault="003869E1" w:rsidP="003869E1">
      <w:pPr>
        <w:pStyle w:val="ac"/>
        <w:shd w:val="clear" w:color="auto" w:fill="FFFFFF"/>
        <w:tabs>
          <w:tab w:val="left" w:pos="426"/>
          <w:tab w:val="left" w:pos="993"/>
        </w:tabs>
        <w:spacing w:after="0" w:line="360" w:lineRule="auto"/>
        <w:ind w:left="709"/>
        <w:jc w:val="both"/>
        <w:rPr>
          <w:rFonts w:ascii="Times New Roman" w:hAnsi="Times New Roman" w:cs="Times New Roman"/>
          <w:sz w:val="24"/>
          <w:szCs w:val="24"/>
          <w:lang w:val="kk-KZ"/>
        </w:rPr>
      </w:pPr>
    </w:p>
    <w:p w:rsidR="003869E1" w:rsidRDefault="003869E1" w:rsidP="003869E1">
      <w:pPr>
        <w:spacing w:line="360" w:lineRule="auto"/>
        <w:ind w:firstLine="709"/>
        <w:jc w:val="center"/>
        <w:rPr>
          <w:lang w:val="kk-KZ"/>
        </w:rPr>
      </w:pPr>
      <w:r>
        <w:rPr>
          <w:lang w:val="kk-KZ"/>
        </w:rPr>
        <w:t>Список опубликованных работ з</w:t>
      </w:r>
      <w:r w:rsidRPr="00392F57">
        <w:rPr>
          <w:lang w:val="kk-KZ"/>
        </w:rPr>
        <w:t>а 2019 год</w:t>
      </w:r>
    </w:p>
    <w:p w:rsidR="003869E1" w:rsidRPr="00392F57" w:rsidRDefault="003869E1" w:rsidP="003869E1">
      <w:pPr>
        <w:spacing w:line="360" w:lineRule="auto"/>
        <w:ind w:firstLine="709"/>
        <w:jc w:val="center"/>
        <w:rPr>
          <w:lang w:val="kk-KZ"/>
        </w:rPr>
      </w:pPr>
    </w:p>
    <w:p w:rsidR="003869E1" w:rsidRPr="0092104A" w:rsidRDefault="003869E1" w:rsidP="003869E1">
      <w:pPr>
        <w:spacing w:line="360" w:lineRule="auto"/>
        <w:ind w:firstLine="709"/>
        <w:jc w:val="both"/>
        <w:rPr>
          <w:lang w:val="en-US"/>
        </w:rPr>
      </w:pPr>
      <w:r>
        <w:rPr>
          <w:lang w:val="kk-KZ"/>
        </w:rPr>
        <w:t>21</w:t>
      </w:r>
      <w:r w:rsidRPr="00001352">
        <w:rPr>
          <w:lang w:val="kk-KZ"/>
        </w:rPr>
        <w:t xml:space="preserve"> </w:t>
      </w:r>
      <w:r w:rsidRPr="0092104A">
        <w:rPr>
          <w:lang w:val="en-US"/>
        </w:rPr>
        <w:t xml:space="preserve">Samigulina G.A., Samigulina Z.I. Development of Smart technology for Complex Objects prediction and Control on the Basis of a Distributed Control System and an Artificial Immune Systems Approach // Advances in Sciences, Technology and Engineering Systems Journal. – 2019. – Vol. 4, № 3. – P.75-87. </w:t>
      </w:r>
      <w:r w:rsidRPr="005E79D0">
        <w:rPr>
          <w:lang w:val="en-US"/>
        </w:rPr>
        <w:t>(Cite Score Scopus – 0</w:t>
      </w:r>
      <w:proofErr w:type="gramStart"/>
      <w:r w:rsidRPr="005E79D0">
        <w:rPr>
          <w:lang w:val="en-US"/>
        </w:rPr>
        <w:t>,6</w:t>
      </w:r>
      <w:proofErr w:type="gramEnd"/>
      <w:r w:rsidRPr="005E79D0">
        <w:rPr>
          <w:lang w:val="en-US"/>
        </w:rPr>
        <w:t xml:space="preserve">; SJR Scopus – 0,14; </w:t>
      </w:r>
      <w:r w:rsidRPr="005E79D0">
        <w:t>квартиль</w:t>
      </w:r>
      <w:r w:rsidRPr="005E79D0">
        <w:rPr>
          <w:lang w:val="en-US"/>
        </w:rPr>
        <w:t xml:space="preserve"> Q3, </w:t>
      </w:r>
      <w:r w:rsidRPr="005E79D0">
        <w:t>процентиль</w:t>
      </w:r>
      <w:r w:rsidRPr="005E79D0">
        <w:rPr>
          <w:lang w:val="en-US"/>
        </w:rPr>
        <w:t xml:space="preserve"> 22%).</w:t>
      </w:r>
    </w:p>
    <w:p w:rsidR="003869E1" w:rsidRPr="0092104A" w:rsidRDefault="003869E1" w:rsidP="003869E1">
      <w:pPr>
        <w:spacing w:line="360" w:lineRule="auto"/>
        <w:ind w:firstLine="709"/>
        <w:jc w:val="both"/>
        <w:rPr>
          <w:lang w:val="en-US"/>
        </w:rPr>
      </w:pPr>
      <w:r w:rsidRPr="0092104A">
        <w:rPr>
          <w:lang w:val="en-US"/>
        </w:rPr>
        <w:t>2</w:t>
      </w:r>
      <w:r w:rsidRPr="00C63112">
        <w:rPr>
          <w:lang w:val="en-US"/>
        </w:rPr>
        <w:t>2</w:t>
      </w:r>
      <w:r w:rsidRPr="0092104A">
        <w:rPr>
          <w:lang w:val="en-US"/>
        </w:rPr>
        <w:t xml:space="preserve"> Samigulina G.A., Samigulina Z.I. Development of Smart-technology for Complex Objects Control based on Approach of Artificial Immune Systems // Materials of </w:t>
      </w:r>
      <w:r w:rsidRPr="0092104A">
        <w:rPr>
          <w:lang w:val="kk-KZ"/>
        </w:rPr>
        <w:t xml:space="preserve">2018 </w:t>
      </w:r>
      <w:r w:rsidRPr="0092104A">
        <w:rPr>
          <w:lang w:val="en-US"/>
        </w:rPr>
        <w:t>G</w:t>
      </w:r>
      <w:r>
        <w:rPr>
          <w:lang w:val="en-US"/>
        </w:rPr>
        <w:t>lobal Smart Industry Conference</w:t>
      </w:r>
      <w:r w:rsidRPr="0092104A">
        <w:rPr>
          <w:lang w:val="en-US"/>
        </w:rPr>
        <w:t xml:space="preserve">. – Chelyabinsk, 2018 </w:t>
      </w:r>
      <w:r w:rsidRPr="0092104A">
        <w:rPr>
          <w:lang w:val="kk-KZ"/>
        </w:rPr>
        <w:t xml:space="preserve">// </w:t>
      </w:r>
      <w:r w:rsidRPr="0092104A">
        <w:rPr>
          <w:lang w:val="en-US"/>
        </w:rPr>
        <w:t xml:space="preserve">DOI:10.1109/glosic.2018.8570142:14.05.2019. </w:t>
      </w:r>
      <w:proofErr w:type="gramStart"/>
      <w:r w:rsidRPr="0092104A">
        <w:rPr>
          <w:lang w:val="en-US"/>
        </w:rPr>
        <w:t xml:space="preserve">(Scopus, </w:t>
      </w:r>
      <w:r w:rsidRPr="0092104A">
        <w:t>не</w:t>
      </w:r>
      <w:r w:rsidRPr="0092104A">
        <w:rPr>
          <w:lang w:val="en-US"/>
        </w:rPr>
        <w:t xml:space="preserve"> </w:t>
      </w:r>
      <w:r w:rsidRPr="0092104A">
        <w:t>вошла</w:t>
      </w:r>
      <w:r w:rsidRPr="0092104A">
        <w:rPr>
          <w:lang w:val="en-US"/>
        </w:rPr>
        <w:t xml:space="preserve"> </w:t>
      </w:r>
      <w:r w:rsidRPr="0092104A">
        <w:t>в</w:t>
      </w:r>
      <w:r w:rsidRPr="0092104A">
        <w:rPr>
          <w:lang w:val="en-US"/>
        </w:rPr>
        <w:t xml:space="preserve"> </w:t>
      </w:r>
      <w:r w:rsidRPr="0092104A">
        <w:t>отчёт</w:t>
      </w:r>
      <w:r w:rsidRPr="0092104A">
        <w:rPr>
          <w:lang w:val="en-US"/>
        </w:rPr>
        <w:t xml:space="preserve"> 2018 </w:t>
      </w:r>
      <w:r w:rsidRPr="0092104A">
        <w:t>г</w:t>
      </w:r>
      <w:r w:rsidRPr="0092104A">
        <w:rPr>
          <w:lang w:val="en-US"/>
        </w:rPr>
        <w:t>.)</w:t>
      </w:r>
      <w:proofErr w:type="gramEnd"/>
    </w:p>
    <w:p w:rsidR="003869E1" w:rsidRPr="00C63112" w:rsidRDefault="003869E1" w:rsidP="003869E1">
      <w:pPr>
        <w:spacing w:line="360" w:lineRule="auto"/>
        <w:ind w:firstLine="709"/>
        <w:jc w:val="both"/>
        <w:rPr>
          <w:lang w:val="en-US"/>
        </w:rPr>
      </w:pPr>
      <w:proofErr w:type="gramStart"/>
      <w:r>
        <w:rPr>
          <w:lang w:val="en-US"/>
        </w:rPr>
        <w:lastRenderedPageBreak/>
        <w:t>2</w:t>
      </w:r>
      <w:r w:rsidRPr="00C63112">
        <w:rPr>
          <w:lang w:val="en-US"/>
        </w:rPr>
        <w:t>3</w:t>
      </w:r>
      <w:r w:rsidRPr="00881CB9">
        <w:rPr>
          <w:lang w:val="en-US"/>
        </w:rPr>
        <w:t xml:space="preserve"> </w:t>
      </w:r>
      <w:r w:rsidRPr="000B338F">
        <w:rPr>
          <w:lang w:val="en-US"/>
        </w:rPr>
        <w:t>Samigulina G.A., Massimkanova Zh.A.</w:t>
      </w:r>
      <w:proofErr w:type="gramEnd"/>
      <w:r w:rsidRPr="000B338F">
        <w:rPr>
          <w:lang w:val="en-US"/>
        </w:rPr>
        <w:t xml:space="preserve"> Development of Smart-technology for Forecasting Technical State of Equipment based on Modified Particle Swarm Algorithms and Immune-Network Modeling // Abstracts of </w:t>
      </w:r>
      <w:r>
        <w:rPr>
          <w:lang w:val="en-US"/>
        </w:rPr>
        <w:t>t</w:t>
      </w:r>
      <w:r w:rsidRPr="000B338F">
        <w:rPr>
          <w:lang w:val="en-US"/>
        </w:rPr>
        <w:t>he International Conference on Computational and Experimental Engineering and Sciences. – Tokyo, 2019. – P. 68-69.</w:t>
      </w:r>
    </w:p>
    <w:p w:rsidR="003869E1" w:rsidRDefault="003869E1" w:rsidP="003869E1">
      <w:pPr>
        <w:spacing w:line="360" w:lineRule="auto"/>
        <w:ind w:firstLine="709"/>
        <w:jc w:val="both"/>
      </w:pPr>
      <w:r>
        <w:t xml:space="preserve">24 </w:t>
      </w:r>
      <w:r w:rsidRPr="000B338F">
        <w:t xml:space="preserve">Самигулина Г.А., Лукманова Ж.С. </w:t>
      </w:r>
      <w:proofErr w:type="gramStart"/>
      <w:r w:rsidRPr="000B338F">
        <w:t>Когнитивная</w:t>
      </w:r>
      <w:proofErr w:type="gramEnd"/>
      <w:r w:rsidRPr="000B338F">
        <w:t xml:space="preserve"> </w:t>
      </w:r>
      <w:r w:rsidRPr="000B338F">
        <w:rPr>
          <w:lang w:val="en-US"/>
        </w:rPr>
        <w:t>Smart</w:t>
      </w:r>
      <w:r w:rsidRPr="000B338F">
        <w:t xml:space="preserve">–технология дистанционного обучения современному оборудованию промышленной автоматизации // Вестник </w:t>
      </w:r>
      <w:r w:rsidRPr="0057629B">
        <w:t>Национальн</w:t>
      </w:r>
      <w:r>
        <w:t>ого</w:t>
      </w:r>
      <w:r w:rsidRPr="0057629B">
        <w:t xml:space="preserve"> техническ</w:t>
      </w:r>
      <w:r>
        <w:t xml:space="preserve">ого </w:t>
      </w:r>
      <w:r w:rsidRPr="0057629B">
        <w:t>университет</w:t>
      </w:r>
      <w:r>
        <w:t>е</w:t>
      </w:r>
      <w:r w:rsidRPr="0057629B">
        <w:t xml:space="preserve"> «Харьковский политехнический институт»</w:t>
      </w:r>
      <w:r w:rsidRPr="000B338F">
        <w:t>. – Харьков, 2018. – №42(1318). – С.160-170.</w:t>
      </w:r>
      <w:r w:rsidRPr="0057629B">
        <w:t xml:space="preserve"> </w:t>
      </w:r>
      <w:r w:rsidRPr="005E79D0">
        <w:t>(</w:t>
      </w:r>
      <w:r w:rsidRPr="005E79D0">
        <w:rPr>
          <w:lang w:val="en-US"/>
        </w:rPr>
        <w:t>IF</w:t>
      </w:r>
      <w:r w:rsidRPr="005E79D0">
        <w:t xml:space="preserve"> РИНЦ - 0,129,</w:t>
      </w:r>
      <w:r w:rsidRPr="009C498A">
        <w:t xml:space="preserve"> </w:t>
      </w:r>
      <w:r w:rsidRPr="00A30F31">
        <w:t>не вошла в отчёт 2018 г.)</w:t>
      </w:r>
      <w:r>
        <w:t>.</w:t>
      </w:r>
    </w:p>
    <w:p w:rsidR="003869E1" w:rsidRDefault="003869E1" w:rsidP="003869E1">
      <w:pPr>
        <w:spacing w:line="360" w:lineRule="auto"/>
        <w:ind w:firstLine="709"/>
        <w:jc w:val="both"/>
      </w:pPr>
      <w:r>
        <w:t xml:space="preserve">25 </w:t>
      </w:r>
      <w:r w:rsidRPr="000B338F">
        <w:t xml:space="preserve">Самигулина Г.А., Масимканова Ж.А. Разработка программного обеспечения кооперативного алгоритма роя частиц с весом инерции для многофункциональной искусственной </w:t>
      </w:r>
      <w:r w:rsidRPr="008B59BA">
        <w:t xml:space="preserve">иммунной системы // Сборник статей </w:t>
      </w:r>
      <w:r w:rsidRPr="008B59BA">
        <w:rPr>
          <w:lang w:val="en-US"/>
        </w:rPr>
        <w:t>XLI</w:t>
      </w:r>
      <w:proofErr w:type="gramStart"/>
      <w:r w:rsidRPr="008B59BA">
        <w:t>Х</w:t>
      </w:r>
      <w:proofErr w:type="gramEnd"/>
      <w:r w:rsidRPr="008B59BA">
        <w:t xml:space="preserve"> междунар</w:t>
      </w:r>
      <w:r w:rsidRPr="008B59BA">
        <w:rPr>
          <w:lang w:val="kk-KZ"/>
        </w:rPr>
        <w:t>. н</w:t>
      </w:r>
      <w:r w:rsidRPr="008B59BA">
        <w:t>ауч</w:t>
      </w:r>
      <w:r w:rsidRPr="008B59BA">
        <w:rPr>
          <w:lang w:val="kk-KZ"/>
        </w:rPr>
        <w:t>.</w:t>
      </w:r>
      <w:r w:rsidRPr="008B59BA">
        <w:t xml:space="preserve"> чтений (памяти В.В. Петрова). – М</w:t>
      </w:r>
      <w:r>
        <w:t>.</w:t>
      </w:r>
      <w:r w:rsidRPr="008B59BA">
        <w:t>, 2019. – С. 19-22.</w:t>
      </w:r>
    </w:p>
    <w:p w:rsidR="003869E1" w:rsidRDefault="003869E1" w:rsidP="003869E1">
      <w:pPr>
        <w:spacing w:line="360" w:lineRule="auto"/>
        <w:ind w:firstLine="709"/>
        <w:jc w:val="both"/>
      </w:pPr>
      <w:r>
        <w:t xml:space="preserve">26 </w:t>
      </w:r>
      <w:r w:rsidRPr="008B59BA">
        <w:t>Самигулина Г.А., Алдибекова А.Н. Искусственные иммунные системы: модифицированные алгоритмы клональной селекции</w:t>
      </w:r>
      <w:r>
        <w:t xml:space="preserve"> // </w:t>
      </w:r>
      <w:r w:rsidRPr="008B59BA">
        <w:t>Сборник статей междунар</w:t>
      </w:r>
      <w:r w:rsidRPr="008B59BA">
        <w:rPr>
          <w:lang w:val="kk-KZ"/>
        </w:rPr>
        <w:t xml:space="preserve">. </w:t>
      </w:r>
      <w:r w:rsidRPr="008B59BA">
        <w:t>науч</w:t>
      </w:r>
      <w:proofErr w:type="gramStart"/>
      <w:r w:rsidRPr="008B59BA">
        <w:t>.-</w:t>
      </w:r>
      <w:proofErr w:type="gramEnd"/>
      <w:r w:rsidRPr="008B59BA">
        <w:t xml:space="preserve">практ. </w:t>
      </w:r>
      <w:r w:rsidRPr="008B59BA">
        <w:rPr>
          <w:lang w:val="kk-KZ"/>
        </w:rPr>
        <w:t>к</w:t>
      </w:r>
      <w:r w:rsidRPr="008B59BA">
        <w:t>онф.</w:t>
      </w:r>
      <w:r w:rsidRPr="008B59BA">
        <w:rPr>
          <w:lang w:val="kk-KZ"/>
        </w:rPr>
        <w:t xml:space="preserve"> </w:t>
      </w:r>
      <w:r w:rsidRPr="008B59BA">
        <w:t xml:space="preserve">«Наукоемкие технологии и интеллектуальные системы». – </w:t>
      </w:r>
      <w:r w:rsidRPr="008B59BA">
        <w:rPr>
          <w:lang w:val="kk-KZ"/>
        </w:rPr>
        <w:t>Самара</w:t>
      </w:r>
      <w:r w:rsidRPr="008B59BA">
        <w:t>, 2018. – С. 68-70.</w:t>
      </w:r>
      <w:r w:rsidRPr="000B338F">
        <w:t xml:space="preserve"> </w:t>
      </w:r>
      <w:r w:rsidRPr="00A30F31">
        <w:t>(не вошла в отчёт 2018 г.)</w:t>
      </w:r>
      <w:r>
        <w:t>.</w:t>
      </w:r>
    </w:p>
    <w:p w:rsidR="003869E1" w:rsidRDefault="003869E1" w:rsidP="003869E1">
      <w:pPr>
        <w:spacing w:line="360" w:lineRule="auto"/>
        <w:ind w:firstLine="709"/>
        <w:jc w:val="both"/>
      </w:pPr>
      <w:r>
        <w:t xml:space="preserve">27 </w:t>
      </w:r>
      <w:r w:rsidRPr="000B338F">
        <w:t xml:space="preserve">Самигулин Т.И., Самигулина Г.А. Разработка программного обеспечения для управления сложным объектом на основе алгоритма муравьиной колонии // </w:t>
      </w:r>
      <w:proofErr w:type="gramStart"/>
      <w:r w:rsidRPr="000B338F">
        <w:t>Мат</w:t>
      </w:r>
      <w:r>
        <w:t>ер</w:t>
      </w:r>
      <w:proofErr w:type="gramEnd"/>
      <w:r>
        <w:rPr>
          <w:lang w:val="kk-KZ"/>
        </w:rPr>
        <w:t>.</w:t>
      </w:r>
      <w:r w:rsidRPr="000B338F">
        <w:t xml:space="preserve"> </w:t>
      </w:r>
      <w:proofErr w:type="gramStart"/>
      <w:r w:rsidRPr="000B338F">
        <w:rPr>
          <w:lang w:val="en-US"/>
        </w:rPr>
        <w:t>IX</w:t>
      </w:r>
      <w:r w:rsidRPr="000B338F">
        <w:t xml:space="preserve"> Всеросс</w:t>
      </w:r>
      <w:r>
        <w:rPr>
          <w:lang w:val="kk-KZ"/>
        </w:rPr>
        <w:t>.</w:t>
      </w:r>
      <w:r w:rsidRPr="000B338F">
        <w:t xml:space="preserve"> </w:t>
      </w:r>
      <w:r>
        <w:rPr>
          <w:lang w:val="kk-KZ"/>
        </w:rPr>
        <w:t>н</w:t>
      </w:r>
      <w:r w:rsidRPr="000B338F">
        <w:t>ауч</w:t>
      </w:r>
      <w:r>
        <w:rPr>
          <w:lang w:val="kk-KZ"/>
        </w:rPr>
        <w:t>.</w:t>
      </w:r>
      <w:r w:rsidRPr="000B338F">
        <w:t>-техн</w:t>
      </w:r>
      <w:r>
        <w:t>.</w:t>
      </w:r>
      <w:proofErr w:type="gramEnd"/>
      <w:r w:rsidRPr="000B338F">
        <w:t xml:space="preserve"> </w:t>
      </w:r>
      <w:r>
        <w:t>к</w:t>
      </w:r>
      <w:r w:rsidRPr="000B338F">
        <w:t>онф</w:t>
      </w:r>
      <w:r>
        <w:t>.</w:t>
      </w:r>
      <w:r w:rsidRPr="000B338F">
        <w:t xml:space="preserve"> с междунар. участием «Робототехника и искусственный интеллект». – Железногорск, 2018. – С.119-</w:t>
      </w:r>
      <w:r w:rsidRPr="00A30F31">
        <w:t>123. (не вошла в отчёт 2018 г.)</w:t>
      </w:r>
      <w:r>
        <w:t>.</w:t>
      </w:r>
    </w:p>
    <w:p w:rsidR="003869E1" w:rsidRDefault="003869E1" w:rsidP="003869E1">
      <w:pPr>
        <w:spacing w:line="360" w:lineRule="auto"/>
        <w:ind w:firstLine="709"/>
        <w:jc w:val="both"/>
      </w:pPr>
      <w:r>
        <w:rPr>
          <w:lang w:val="kk-KZ"/>
        </w:rPr>
        <w:t xml:space="preserve">28 </w:t>
      </w:r>
      <w:r w:rsidRPr="008B59BA">
        <w:rPr>
          <w:lang w:val="kk-KZ"/>
        </w:rPr>
        <w:t>Самигулина Г.А., Масимканова Ж.А. О построении оптимального набора дескрипторов на основе модифицированного кооперативного алгоритма роя частиц с весом инерции // Тезисы 9-й междунар. науч.-техн. конф. «ПИМ-2019». – Харьков-Одесса, 2019. – С. 16.</w:t>
      </w:r>
    </w:p>
    <w:p w:rsidR="003869E1" w:rsidRDefault="003869E1" w:rsidP="003869E1">
      <w:pPr>
        <w:spacing w:line="360" w:lineRule="auto"/>
        <w:ind w:firstLine="709"/>
        <w:jc w:val="both"/>
      </w:pPr>
      <w:r>
        <w:t xml:space="preserve">29 </w:t>
      </w:r>
      <w:r w:rsidRPr="000B338F">
        <w:t xml:space="preserve">Масимканова Ж.А. Самигулина Г.А. Разработка мультиагентной системы прогнозирования на основе кооперативного алгоритма роя частиц и искусственных иммунных систем // </w:t>
      </w:r>
      <w:proofErr w:type="gramStart"/>
      <w:r>
        <w:rPr>
          <w:lang w:val="kk-KZ"/>
        </w:rPr>
        <w:t>Матер</w:t>
      </w:r>
      <w:proofErr w:type="gramEnd"/>
      <w:r>
        <w:rPr>
          <w:lang w:val="kk-KZ"/>
        </w:rPr>
        <w:t xml:space="preserve">. </w:t>
      </w:r>
      <w:proofErr w:type="gramStart"/>
      <w:r w:rsidRPr="000B338F">
        <w:rPr>
          <w:lang w:val="en-US"/>
        </w:rPr>
        <w:t>XI</w:t>
      </w:r>
      <w:r>
        <w:t xml:space="preserve"> ежегодно</w:t>
      </w:r>
      <w:r>
        <w:rPr>
          <w:lang w:val="kk-KZ"/>
        </w:rPr>
        <w:t>й</w:t>
      </w:r>
      <w:r w:rsidRPr="000B338F">
        <w:t xml:space="preserve"> междунар.</w:t>
      </w:r>
      <w:proofErr w:type="gramEnd"/>
      <w:r w:rsidRPr="000B338F">
        <w:t xml:space="preserve"> конф. молодых ученых «Современные техника и технологии в научных исследованиях». – Бишкек, 2019. – С. 113-115.</w:t>
      </w:r>
    </w:p>
    <w:p w:rsidR="003869E1" w:rsidRPr="003869E1" w:rsidRDefault="003869E1" w:rsidP="003869E1">
      <w:pPr>
        <w:spacing w:line="360" w:lineRule="auto"/>
        <w:ind w:firstLine="709"/>
        <w:jc w:val="both"/>
        <w:rPr>
          <w:lang w:val="en-US"/>
        </w:rPr>
      </w:pPr>
      <w:r>
        <w:t>30 Ширяева О.И</w:t>
      </w:r>
      <w:r w:rsidRPr="000B338F">
        <w:t>.</w:t>
      </w:r>
      <w:r>
        <w:t>, Самигулин Т.И.</w:t>
      </w:r>
      <w:r w:rsidRPr="000B338F">
        <w:t xml:space="preserve"> </w:t>
      </w:r>
      <w:r>
        <w:t xml:space="preserve">Разработка искусственной иммунной системы управления многомерным объектом нефтегазовой отрасли </w:t>
      </w:r>
      <w:r w:rsidRPr="000B338F">
        <w:t>// Вестник</w:t>
      </w:r>
      <w:r>
        <w:t xml:space="preserve"> </w:t>
      </w:r>
      <w:r w:rsidRPr="0057629B">
        <w:t>Национальн</w:t>
      </w:r>
      <w:r>
        <w:t>ого</w:t>
      </w:r>
      <w:r w:rsidRPr="0057629B">
        <w:t xml:space="preserve"> техническ</w:t>
      </w:r>
      <w:r>
        <w:t xml:space="preserve">ого </w:t>
      </w:r>
      <w:r w:rsidRPr="0057629B">
        <w:t>университет</w:t>
      </w:r>
      <w:r>
        <w:t>е</w:t>
      </w:r>
      <w:r w:rsidRPr="0057629B">
        <w:t xml:space="preserve"> «Харьковский политехнический институт»</w:t>
      </w:r>
      <w:r w:rsidRPr="000B338F">
        <w:t>. – Харьков, 201</w:t>
      </w:r>
      <w:r>
        <w:t>9</w:t>
      </w:r>
      <w:r w:rsidRPr="000B338F">
        <w:t>. – №</w:t>
      </w:r>
      <w:r>
        <w:t>13</w:t>
      </w:r>
      <w:r w:rsidRPr="000B338F">
        <w:t>(13</w:t>
      </w:r>
      <w:r>
        <w:t>38</w:t>
      </w:r>
      <w:r w:rsidRPr="000B338F">
        <w:t>). – С.</w:t>
      </w:r>
      <w:r>
        <w:t>155-163</w:t>
      </w:r>
      <w:r w:rsidRPr="000B338F">
        <w:t>.</w:t>
      </w:r>
      <w:r w:rsidRPr="009F3F8D">
        <w:t xml:space="preserve"> </w:t>
      </w:r>
      <w:r w:rsidRPr="003869E1">
        <w:rPr>
          <w:lang w:val="en-US"/>
        </w:rPr>
        <w:t>(</w:t>
      </w:r>
      <w:r w:rsidRPr="005E79D0">
        <w:rPr>
          <w:lang w:val="en-US"/>
        </w:rPr>
        <w:t>IF</w:t>
      </w:r>
      <w:r w:rsidRPr="003869E1">
        <w:rPr>
          <w:lang w:val="en-US"/>
        </w:rPr>
        <w:t xml:space="preserve"> </w:t>
      </w:r>
      <w:r w:rsidRPr="005E79D0">
        <w:t>РИНЦ</w:t>
      </w:r>
      <w:r w:rsidRPr="003869E1">
        <w:rPr>
          <w:lang w:val="en-US"/>
        </w:rPr>
        <w:t xml:space="preserve"> - 0,129).</w:t>
      </w:r>
    </w:p>
    <w:p w:rsidR="003869E1" w:rsidRPr="00C63112" w:rsidRDefault="003869E1" w:rsidP="003869E1">
      <w:pPr>
        <w:spacing w:line="360" w:lineRule="auto"/>
        <w:ind w:firstLine="709"/>
        <w:jc w:val="both"/>
        <w:rPr>
          <w:lang w:val="en-US"/>
        </w:rPr>
      </w:pPr>
      <w:r w:rsidRPr="00C63112">
        <w:rPr>
          <w:lang w:val="en-US"/>
        </w:rPr>
        <w:lastRenderedPageBreak/>
        <w:t xml:space="preserve">31 </w:t>
      </w:r>
      <w:r w:rsidRPr="000B338F">
        <w:rPr>
          <w:lang w:val="en-US"/>
        </w:rPr>
        <w:t xml:space="preserve">Shiryayeva O. Features of the Smart-technologies application to the synthesis of MIMO-systems in oil and gas industry // </w:t>
      </w:r>
      <w:r>
        <w:rPr>
          <w:lang w:val="en-US"/>
        </w:rPr>
        <w:t>Materials of t</w:t>
      </w:r>
      <w:r w:rsidRPr="000B338F">
        <w:rPr>
          <w:lang w:val="en-US"/>
        </w:rPr>
        <w:t>he 17</w:t>
      </w:r>
      <w:r w:rsidRPr="00942769">
        <w:rPr>
          <w:vertAlign w:val="superscript"/>
          <w:lang w:val="en-US"/>
        </w:rPr>
        <w:t>th</w:t>
      </w:r>
      <w:r w:rsidRPr="000B338F">
        <w:rPr>
          <w:lang w:val="en-US"/>
        </w:rPr>
        <w:t xml:space="preserve"> Inter</w:t>
      </w:r>
      <w:r>
        <w:rPr>
          <w:lang w:val="en-US"/>
        </w:rPr>
        <w:t xml:space="preserve">national scientific conference </w:t>
      </w:r>
      <w:r w:rsidRPr="006D65FF">
        <w:rPr>
          <w:lang w:val="en-US"/>
        </w:rPr>
        <w:t>«</w:t>
      </w:r>
      <w:r w:rsidRPr="000B338F">
        <w:rPr>
          <w:lang w:val="en-US"/>
        </w:rPr>
        <w:t>Information technologies and management 2019</w:t>
      </w:r>
      <w:r w:rsidRPr="006D65FF">
        <w:rPr>
          <w:lang w:val="en-US"/>
        </w:rPr>
        <w:t>»</w:t>
      </w:r>
      <w:r w:rsidRPr="000B338F">
        <w:rPr>
          <w:lang w:val="en-US"/>
        </w:rPr>
        <w:t>. – Riga, 201</w:t>
      </w:r>
      <w:r w:rsidRPr="0057629B">
        <w:rPr>
          <w:lang w:val="en-US"/>
        </w:rPr>
        <w:t>9</w:t>
      </w:r>
      <w:r w:rsidRPr="000B338F">
        <w:rPr>
          <w:lang w:val="en-US"/>
        </w:rPr>
        <w:t>. – P. 46-47.</w:t>
      </w:r>
    </w:p>
    <w:p w:rsidR="003869E1" w:rsidRPr="003869E1" w:rsidRDefault="003869E1" w:rsidP="003869E1">
      <w:pPr>
        <w:spacing w:line="360" w:lineRule="auto"/>
        <w:ind w:firstLine="709"/>
        <w:jc w:val="both"/>
      </w:pPr>
      <w:r>
        <w:t xml:space="preserve">32 </w:t>
      </w:r>
      <w:r w:rsidRPr="000B338F">
        <w:t xml:space="preserve">Самигулина Г.А., Масимканова Ж.А. </w:t>
      </w:r>
      <w:proofErr w:type="gramStart"/>
      <w:r w:rsidRPr="000B338F">
        <w:t>Многофункциональная</w:t>
      </w:r>
      <w:proofErr w:type="gramEnd"/>
      <w:r w:rsidRPr="000B338F">
        <w:t xml:space="preserve"> мультиагентная </w:t>
      </w:r>
      <w:r w:rsidRPr="000B338F">
        <w:rPr>
          <w:lang w:val="en-US"/>
        </w:rPr>
        <w:t>Smart</w:t>
      </w:r>
      <w:r w:rsidRPr="000B338F">
        <w:t>-система на основе модифицированных алгоритмов роевого интеллекта // Вестник КБТУ. –2019. – Т</w:t>
      </w:r>
      <w:r>
        <w:t>.</w:t>
      </w:r>
      <w:r w:rsidRPr="000B338F">
        <w:t xml:space="preserve">16, </w:t>
      </w:r>
      <w:r>
        <w:t>В</w:t>
      </w:r>
      <w:r w:rsidRPr="000B338F">
        <w:t>ып</w:t>
      </w:r>
      <w:r>
        <w:t>.</w:t>
      </w:r>
      <w:r w:rsidRPr="000B338F">
        <w:t xml:space="preserve"> 2. – С. 157-164.</w:t>
      </w:r>
      <w:r w:rsidRPr="000E15FC">
        <w:t xml:space="preserve"> (</w:t>
      </w:r>
      <w:r>
        <w:rPr>
          <w:lang w:val="en-US"/>
        </w:rPr>
        <w:t>IF</w:t>
      </w:r>
      <w:r w:rsidRPr="00F41911">
        <w:t xml:space="preserve"> </w:t>
      </w:r>
      <w:r>
        <w:rPr>
          <w:lang w:val="en-US"/>
        </w:rPr>
        <w:t>KZ</w:t>
      </w:r>
      <w:r w:rsidRPr="00F41911">
        <w:t xml:space="preserve"> – 0,047).</w:t>
      </w:r>
    </w:p>
    <w:p w:rsidR="003869E1" w:rsidRPr="00CD44D6" w:rsidRDefault="003869E1" w:rsidP="003869E1">
      <w:pPr>
        <w:spacing w:line="360" w:lineRule="auto"/>
        <w:ind w:firstLine="709"/>
        <w:jc w:val="both"/>
      </w:pPr>
      <w:r>
        <w:t xml:space="preserve">33 </w:t>
      </w:r>
      <w:r w:rsidRPr="000B338F">
        <w:t xml:space="preserve">Самигулина Г.А., Масимканова Ж.А. Разработка программного обеспечения на основе кооперативного алгоритма роя частиц для мультиагентной </w:t>
      </w:r>
      <w:r w:rsidRPr="000B338F">
        <w:rPr>
          <w:lang w:val="en-US"/>
        </w:rPr>
        <w:t>Smart</w:t>
      </w:r>
      <w:r w:rsidRPr="000B338F">
        <w:t>-системы // Вестник КазНИТУ им. К.И. Сатпаева. – 2019. – №3(133). – С. 605-610.</w:t>
      </w:r>
      <w:r w:rsidRPr="00CD44D6">
        <w:t xml:space="preserve"> </w:t>
      </w:r>
      <w:r w:rsidRPr="005E79D0">
        <w:t>(IF KZ - 0.045).</w:t>
      </w:r>
      <w:r w:rsidRPr="00CD44D6">
        <w:t xml:space="preserve"> </w:t>
      </w:r>
    </w:p>
    <w:p w:rsidR="003869E1" w:rsidRPr="0057629B" w:rsidRDefault="003869E1" w:rsidP="003869E1">
      <w:pPr>
        <w:spacing w:line="360" w:lineRule="auto"/>
        <w:ind w:firstLine="709"/>
        <w:jc w:val="both"/>
      </w:pPr>
      <w:r>
        <w:t>34 С</w:t>
      </w:r>
      <w:r w:rsidRPr="000B338F">
        <w:t xml:space="preserve">амигулина Г.А., Самигулин Т.И. Разработка </w:t>
      </w:r>
      <w:r w:rsidRPr="000B338F">
        <w:rPr>
          <w:lang w:val="en-US"/>
        </w:rPr>
        <w:t>Smart</w:t>
      </w:r>
      <w:r w:rsidRPr="000B338F">
        <w:t xml:space="preserve"> - технологии для управления сложным объектом с использованием алгоритма муравьиной колонии // Вестник Алматинского университета энергетики и связи. – 2019. – №1(44). – </w:t>
      </w:r>
      <w:r w:rsidRPr="000B338F">
        <w:rPr>
          <w:lang w:val="en-US"/>
        </w:rPr>
        <w:t>C</w:t>
      </w:r>
      <w:r w:rsidRPr="000B338F">
        <w:t>. 98-105</w:t>
      </w:r>
      <w:r w:rsidRPr="005E79D0">
        <w:t>. (</w:t>
      </w:r>
      <w:r w:rsidRPr="005E79D0">
        <w:rPr>
          <w:lang w:val="en-US"/>
        </w:rPr>
        <w:t>IF</w:t>
      </w:r>
      <w:r w:rsidRPr="005E79D0">
        <w:t xml:space="preserve"> </w:t>
      </w:r>
      <w:r w:rsidRPr="005E79D0">
        <w:rPr>
          <w:lang w:val="en-US"/>
        </w:rPr>
        <w:t>KZ</w:t>
      </w:r>
      <w:r w:rsidRPr="005E79D0">
        <w:t xml:space="preserve"> – 0,154).</w:t>
      </w:r>
    </w:p>
    <w:p w:rsidR="003869E1" w:rsidRPr="00F41911" w:rsidRDefault="003869E1" w:rsidP="003869E1">
      <w:pPr>
        <w:spacing w:line="360" w:lineRule="auto"/>
        <w:ind w:firstLine="709"/>
        <w:jc w:val="both"/>
      </w:pPr>
      <w:r>
        <w:t xml:space="preserve">35 </w:t>
      </w:r>
      <w:r w:rsidRPr="00355519">
        <w:rPr>
          <w:lang w:val="kk-KZ"/>
        </w:rPr>
        <w:t>Самигулина Г.А., Алдибекова А.Н. Клонды і</w:t>
      </w:r>
      <w:proofErr w:type="gramStart"/>
      <w:r w:rsidRPr="00355519">
        <w:rPr>
          <w:lang w:val="kk-KZ"/>
        </w:rPr>
        <w:t>р</w:t>
      </w:r>
      <w:proofErr w:type="gramEnd"/>
      <w:r w:rsidRPr="00355519">
        <w:rPr>
          <w:lang w:val="kk-KZ"/>
        </w:rPr>
        <w:t>іктеу негізінде жасанды иммунды жүйелердің жетілдірілген алгоритмдерінің заманауи жағдайы // Новости науки Казахстана. – 2019. –</w:t>
      </w:r>
      <w:r>
        <w:rPr>
          <w:lang w:val="kk-KZ"/>
        </w:rPr>
        <w:t xml:space="preserve"> №2</w:t>
      </w:r>
      <w:r>
        <w:t>. –</w:t>
      </w:r>
      <w:r w:rsidRPr="00355519">
        <w:rPr>
          <w:lang w:val="kk-KZ"/>
        </w:rPr>
        <w:t xml:space="preserve"> С. 64-71</w:t>
      </w:r>
      <w:r w:rsidRPr="005E79D0">
        <w:rPr>
          <w:lang w:val="kk-KZ"/>
        </w:rPr>
        <w:t>.</w:t>
      </w:r>
      <w:r w:rsidRPr="005E79D0">
        <w:t xml:space="preserve"> (</w:t>
      </w:r>
      <w:r w:rsidRPr="005E79D0">
        <w:rPr>
          <w:lang w:val="kk-KZ"/>
        </w:rPr>
        <w:t>IF KZ- 0.127).</w:t>
      </w:r>
      <w:r w:rsidRPr="00F41911">
        <w:rPr>
          <w:rFonts w:ascii="Arial" w:hAnsi="Arial" w:cs="Arial"/>
          <w:color w:val="000000"/>
          <w:sz w:val="18"/>
          <w:szCs w:val="18"/>
          <w:shd w:val="clear" w:color="auto" w:fill="F1F1F1"/>
        </w:rPr>
        <w:t xml:space="preserve"> </w:t>
      </w:r>
    </w:p>
    <w:p w:rsidR="003869E1" w:rsidRPr="000B338F" w:rsidRDefault="003869E1" w:rsidP="003869E1">
      <w:pPr>
        <w:spacing w:line="360" w:lineRule="auto"/>
        <w:ind w:firstLine="709"/>
        <w:jc w:val="both"/>
      </w:pPr>
      <w:r>
        <w:t xml:space="preserve">36 </w:t>
      </w:r>
      <w:r w:rsidRPr="000B338F">
        <w:t xml:space="preserve">Самигулина Г.А., Самигулина З.И. Модифицированный алгоритм оптимизации серых волков для </w:t>
      </w:r>
      <w:r w:rsidRPr="000B338F">
        <w:rPr>
          <w:lang w:val="en-US"/>
        </w:rPr>
        <w:t>Smart</w:t>
      </w:r>
      <w:r w:rsidRPr="000B338F">
        <w:t>-технологии прогнозирования и управления сложными объектами // Мат</w:t>
      </w:r>
      <w:r>
        <w:t>ер</w:t>
      </w:r>
      <w:proofErr w:type="gramStart"/>
      <w:r w:rsidRPr="000B338F">
        <w:t>.</w:t>
      </w:r>
      <w:proofErr w:type="gramEnd"/>
      <w:r w:rsidRPr="000B338F">
        <w:t xml:space="preserve"> </w:t>
      </w:r>
      <w:proofErr w:type="gramStart"/>
      <w:r w:rsidRPr="000B338F">
        <w:t>н</w:t>
      </w:r>
      <w:proofErr w:type="gramEnd"/>
      <w:r w:rsidRPr="000B338F">
        <w:t xml:space="preserve">ауч. конф. ИИВТ «Современные проблемы информатики и вычислительных технологий». – </w:t>
      </w:r>
      <w:r>
        <w:t xml:space="preserve">Алматы, </w:t>
      </w:r>
      <w:r w:rsidRPr="000B338F">
        <w:t>2019. – С. 280-286.</w:t>
      </w:r>
    </w:p>
    <w:p w:rsidR="003869E1" w:rsidRPr="0057629B" w:rsidRDefault="003869E1" w:rsidP="003869E1">
      <w:pPr>
        <w:spacing w:line="360" w:lineRule="auto"/>
        <w:ind w:firstLine="709"/>
        <w:jc w:val="both"/>
      </w:pPr>
      <w:r>
        <w:t xml:space="preserve">37 </w:t>
      </w:r>
      <w:r w:rsidRPr="000B338F">
        <w:t>Самигулина Г.А., Масимканова Ж.А. Разработка модифицированного кооперативного алгоритма роя частиц с весом инерции для многофункциональной искусственной иммунной систем // Мат</w:t>
      </w:r>
      <w:r>
        <w:t>ер</w:t>
      </w:r>
      <w:proofErr w:type="gramStart"/>
      <w:r w:rsidRPr="000B338F">
        <w:t>.</w:t>
      </w:r>
      <w:proofErr w:type="gramEnd"/>
      <w:r w:rsidRPr="000B338F">
        <w:t xml:space="preserve"> </w:t>
      </w:r>
      <w:proofErr w:type="gramStart"/>
      <w:r w:rsidRPr="000B338F">
        <w:t>н</w:t>
      </w:r>
      <w:proofErr w:type="gramEnd"/>
      <w:r w:rsidRPr="000B338F">
        <w:t xml:space="preserve">ауч. конф. </w:t>
      </w:r>
      <w:r w:rsidRPr="0057629B">
        <w:t xml:space="preserve">ИИВТ «Современные проблемы информатики и вычислительных технологий». – </w:t>
      </w:r>
      <w:r>
        <w:t xml:space="preserve">Алматы, 2019. – </w:t>
      </w:r>
      <w:r w:rsidRPr="0057629B">
        <w:t>С. 286-291.</w:t>
      </w:r>
    </w:p>
    <w:p w:rsidR="003869E1" w:rsidRPr="000B338F" w:rsidRDefault="003869E1" w:rsidP="003869E1">
      <w:pPr>
        <w:spacing w:line="360" w:lineRule="auto"/>
        <w:ind w:firstLine="709"/>
        <w:jc w:val="both"/>
      </w:pPr>
      <w:r>
        <w:t>38</w:t>
      </w:r>
      <w:r>
        <w:rPr>
          <w:lang w:val="kk-KZ"/>
        </w:rPr>
        <w:t xml:space="preserve"> </w:t>
      </w:r>
      <w:r w:rsidRPr="000B338F">
        <w:t xml:space="preserve">Ширяева О.И., Самигулин Т.И. Анализ результатов моделирования процессов нефтегазовой отрасли на основе </w:t>
      </w:r>
      <w:r w:rsidRPr="000B338F">
        <w:rPr>
          <w:lang w:val="en-US"/>
        </w:rPr>
        <w:t>Smart</w:t>
      </w:r>
      <w:r w:rsidRPr="000B338F">
        <w:t>-технологий // Труды Сатпаевских чтений «Инновационные технологии – ключ к успешному решению фундаментальных и прикладных задач в рудном и нефтегазовом секторах экономики РК». – Алматы, 2019. – С. 270-274.</w:t>
      </w:r>
    </w:p>
    <w:p w:rsidR="003869E1" w:rsidRDefault="003869E1" w:rsidP="003869E1">
      <w:pPr>
        <w:spacing w:line="360" w:lineRule="auto"/>
        <w:ind w:firstLine="709"/>
        <w:jc w:val="both"/>
      </w:pPr>
      <w:r>
        <w:t>39</w:t>
      </w:r>
      <w:r>
        <w:rPr>
          <w:lang w:val="kk-KZ"/>
        </w:rPr>
        <w:t xml:space="preserve"> </w:t>
      </w:r>
      <w:r w:rsidRPr="000B338F">
        <w:t xml:space="preserve">Ширяева О.И., Самигулин Т.И. </w:t>
      </w:r>
      <w:r w:rsidRPr="000B338F">
        <w:rPr>
          <w:lang w:val="en-US"/>
        </w:rPr>
        <w:t>C</w:t>
      </w:r>
      <w:r w:rsidRPr="000B338F">
        <w:t xml:space="preserve">равнительный анализ настройки регуляторов системы управления процесса перегонки газа через дистилляционную колонну на основе </w:t>
      </w:r>
      <w:r w:rsidRPr="000B338F">
        <w:rPr>
          <w:lang w:val="en-US"/>
        </w:rPr>
        <w:t>Smart</w:t>
      </w:r>
      <w:r w:rsidRPr="000B338F">
        <w:t>-технологий // Матер</w:t>
      </w:r>
      <w:proofErr w:type="gramStart"/>
      <w:r>
        <w:t>.</w:t>
      </w:r>
      <w:proofErr w:type="gramEnd"/>
      <w:r w:rsidRPr="000B338F">
        <w:t xml:space="preserve"> </w:t>
      </w:r>
      <w:proofErr w:type="gramStart"/>
      <w:r>
        <w:t>н</w:t>
      </w:r>
      <w:proofErr w:type="gramEnd"/>
      <w:r w:rsidRPr="000B338F">
        <w:t>ауч</w:t>
      </w:r>
      <w:r>
        <w:t xml:space="preserve">. </w:t>
      </w:r>
      <w:r w:rsidRPr="000B338F">
        <w:t>конф</w:t>
      </w:r>
      <w:r>
        <w:t>.</w:t>
      </w:r>
      <w:r w:rsidRPr="000B338F">
        <w:t xml:space="preserve"> ИИВТ КН МОН РК «Инновационные </w:t>
      </w:r>
      <w:r w:rsidRPr="000B338F">
        <w:rPr>
          <w:lang w:val="en-US"/>
        </w:rPr>
        <w:t>IT</w:t>
      </w:r>
      <w:r w:rsidRPr="000B338F">
        <w:t xml:space="preserve"> и </w:t>
      </w:r>
      <w:r w:rsidRPr="000B338F">
        <w:rPr>
          <w:lang w:val="en-US"/>
        </w:rPr>
        <w:t>Smart</w:t>
      </w:r>
      <w:r w:rsidRPr="000B338F">
        <w:t>-технологии», посв</w:t>
      </w:r>
      <w:r>
        <w:t>.</w:t>
      </w:r>
      <w:r w:rsidRPr="000B338F">
        <w:t>70-летнему юбилею проф</w:t>
      </w:r>
      <w:r>
        <w:t xml:space="preserve">. </w:t>
      </w:r>
      <w:r w:rsidRPr="000B338F">
        <w:t>Утепбергенова И.Т. – Алматы, 2019. – С.</w:t>
      </w:r>
      <w:r>
        <w:rPr>
          <w:lang w:val="kk-KZ"/>
        </w:rPr>
        <w:t xml:space="preserve"> </w:t>
      </w:r>
      <w:r w:rsidRPr="000B338F">
        <w:t>270-273.</w:t>
      </w:r>
    </w:p>
    <w:p w:rsidR="003869E1" w:rsidRDefault="003869E1" w:rsidP="003869E1">
      <w:pPr>
        <w:spacing w:line="360" w:lineRule="auto"/>
        <w:ind w:firstLine="709"/>
        <w:jc w:val="both"/>
      </w:pPr>
      <w:r>
        <w:lastRenderedPageBreak/>
        <w:t xml:space="preserve">40 Ширяева О.И., Самигулин Т.И. Моделирование и развязывание сложной системы с оптимальными CLONALG-регуляторами // </w:t>
      </w:r>
      <w:r>
        <w:rPr>
          <w:lang w:val="kk-KZ"/>
        </w:rPr>
        <w:t>Матер. междунар. науч</w:t>
      </w:r>
      <w:proofErr w:type="gramStart"/>
      <w:r>
        <w:rPr>
          <w:lang w:val="kk-KZ"/>
        </w:rPr>
        <w:t>.</w:t>
      </w:r>
      <w:r>
        <w:t>-</w:t>
      </w:r>
      <w:proofErr w:type="gramEnd"/>
      <w:r>
        <w:rPr>
          <w:lang w:val="kk-KZ"/>
        </w:rPr>
        <w:t>практ. конф. «Информатика и прикладная математика». – Алматы</w:t>
      </w:r>
      <w:r w:rsidRPr="0057629B">
        <w:t xml:space="preserve">: </w:t>
      </w:r>
      <w:r>
        <w:rPr>
          <w:lang w:val="kk-KZ"/>
        </w:rPr>
        <w:t>ИИВТ</w:t>
      </w:r>
      <w:r w:rsidRPr="0057629B">
        <w:t>, 201</w:t>
      </w:r>
      <w:r>
        <w:rPr>
          <w:lang w:val="kk-KZ"/>
        </w:rPr>
        <w:t>9</w:t>
      </w:r>
      <w:r w:rsidRPr="0057629B">
        <w:t xml:space="preserve">. </w:t>
      </w:r>
      <w:r>
        <w:t>– С. 526-533.</w:t>
      </w:r>
    </w:p>
    <w:p w:rsidR="003869E1" w:rsidRDefault="003869E1" w:rsidP="003869E1">
      <w:pPr>
        <w:spacing w:line="360" w:lineRule="auto"/>
        <w:ind w:firstLine="709"/>
        <w:jc w:val="both"/>
      </w:pPr>
      <w:r>
        <w:t xml:space="preserve">41 </w:t>
      </w:r>
      <w:r w:rsidRPr="003D1869">
        <w:t xml:space="preserve">Самигулина Г.А., Самигулина З.И. Разработка многофункциональной искусственной иммунной системы на основе когнитивных агентов и модельно-ориентированного подхода </w:t>
      </w:r>
      <w:r>
        <w:t xml:space="preserve">для </w:t>
      </w:r>
      <w:r>
        <w:rPr>
          <w:lang w:val="en-US"/>
        </w:rPr>
        <w:t>Smart</w:t>
      </w:r>
      <w:r w:rsidRPr="003D1869">
        <w:t>-</w:t>
      </w:r>
      <w:r>
        <w:t xml:space="preserve">технологии прогнозирования и управления сложными объектами нефтегазовой отрасли // </w:t>
      </w:r>
      <w:r>
        <w:rPr>
          <w:lang w:val="kk-KZ"/>
        </w:rPr>
        <w:t>Матер. междунар. науч</w:t>
      </w:r>
      <w:proofErr w:type="gramStart"/>
      <w:r>
        <w:rPr>
          <w:lang w:val="kk-KZ"/>
        </w:rPr>
        <w:t>.</w:t>
      </w:r>
      <w:r>
        <w:t>-</w:t>
      </w:r>
      <w:proofErr w:type="gramEnd"/>
      <w:r>
        <w:rPr>
          <w:lang w:val="kk-KZ"/>
        </w:rPr>
        <w:t>практ. конф. «Информатика и прикладная математика». – Алматы</w:t>
      </w:r>
      <w:r w:rsidRPr="003D1869">
        <w:t xml:space="preserve">: </w:t>
      </w:r>
      <w:r>
        <w:rPr>
          <w:lang w:val="kk-KZ"/>
        </w:rPr>
        <w:t>ИИВТ</w:t>
      </w:r>
      <w:r w:rsidRPr="003D1869">
        <w:t>, 201</w:t>
      </w:r>
      <w:r>
        <w:rPr>
          <w:lang w:val="kk-KZ"/>
        </w:rPr>
        <w:t>9</w:t>
      </w:r>
      <w:r w:rsidRPr="003D1869">
        <w:t xml:space="preserve">. </w:t>
      </w:r>
      <w:r>
        <w:t>– С. 470-476.</w:t>
      </w:r>
    </w:p>
    <w:p w:rsidR="003869E1" w:rsidRPr="003869E1" w:rsidRDefault="003869E1" w:rsidP="003869E1">
      <w:pPr>
        <w:spacing w:line="360" w:lineRule="auto"/>
        <w:ind w:firstLine="709"/>
        <w:jc w:val="both"/>
        <w:rPr>
          <w:lang w:val="kk-KZ"/>
        </w:rPr>
      </w:pPr>
      <w:r>
        <w:t xml:space="preserve">42 </w:t>
      </w:r>
      <w:r w:rsidRPr="003D1869">
        <w:t>Самигулина Г.А.,</w:t>
      </w:r>
      <w:r>
        <w:t xml:space="preserve"> Масимканова Ж.А. Р</w:t>
      </w:r>
      <w:r w:rsidRPr="003D1869">
        <w:t>азработка и описание функций когнитивных агентов для модифицированного кооперативного алгоритм роя частиц с весом инерции</w:t>
      </w:r>
      <w:r>
        <w:t xml:space="preserve"> // </w:t>
      </w:r>
      <w:r>
        <w:rPr>
          <w:lang w:val="kk-KZ"/>
        </w:rPr>
        <w:t>Матер. междунар. науч</w:t>
      </w:r>
      <w:proofErr w:type="gramStart"/>
      <w:r>
        <w:rPr>
          <w:lang w:val="kk-KZ"/>
        </w:rPr>
        <w:t>.</w:t>
      </w:r>
      <w:r>
        <w:t>-</w:t>
      </w:r>
      <w:proofErr w:type="gramEnd"/>
      <w:r>
        <w:rPr>
          <w:lang w:val="kk-KZ"/>
        </w:rPr>
        <w:t>практ. конф. «Информатика и прикладная математика». – Алматы</w:t>
      </w:r>
      <w:r w:rsidRPr="003869E1">
        <w:rPr>
          <w:lang w:val="kk-KZ"/>
        </w:rPr>
        <w:t xml:space="preserve">: </w:t>
      </w:r>
      <w:r>
        <w:rPr>
          <w:lang w:val="kk-KZ"/>
        </w:rPr>
        <w:t>ИИВТ</w:t>
      </w:r>
      <w:r w:rsidRPr="003869E1">
        <w:rPr>
          <w:lang w:val="kk-KZ"/>
        </w:rPr>
        <w:t>, 201</w:t>
      </w:r>
      <w:r>
        <w:rPr>
          <w:lang w:val="kk-KZ"/>
        </w:rPr>
        <w:t>9</w:t>
      </w:r>
      <w:r w:rsidRPr="003869E1">
        <w:rPr>
          <w:lang w:val="kk-KZ"/>
        </w:rPr>
        <w:t>. – С. 465-470.</w:t>
      </w:r>
    </w:p>
    <w:p w:rsidR="003869E1" w:rsidRDefault="003869E1" w:rsidP="003869E1">
      <w:pPr>
        <w:spacing w:line="360" w:lineRule="auto"/>
        <w:ind w:firstLine="709"/>
        <w:jc w:val="both"/>
        <w:rPr>
          <w:lang w:val="kk-KZ"/>
        </w:rPr>
      </w:pPr>
      <w:r>
        <w:rPr>
          <w:lang w:val="kk-KZ"/>
        </w:rPr>
        <w:t xml:space="preserve">43 </w:t>
      </w:r>
      <w:r w:rsidRPr="00001352">
        <w:rPr>
          <w:lang w:val="kk-KZ"/>
        </w:rPr>
        <w:t xml:space="preserve">А.с. </w:t>
      </w:r>
      <w:r w:rsidRPr="003869E1">
        <w:rPr>
          <w:lang w:val="kk-KZ"/>
        </w:rPr>
        <w:t>№</w:t>
      </w:r>
      <w:r w:rsidRPr="00001352">
        <w:rPr>
          <w:lang w:val="kk-KZ"/>
        </w:rPr>
        <w:t xml:space="preserve">2313. </w:t>
      </w:r>
      <w:r w:rsidRPr="005D6354">
        <w:rPr>
          <w:lang w:val="kk-KZ"/>
        </w:rPr>
        <w:t>MCPSO (Multi-agent Cooperative Particle Swarm Optimization)</w:t>
      </w:r>
      <w:r>
        <w:rPr>
          <w:lang w:val="kk-KZ"/>
        </w:rPr>
        <w:t xml:space="preserve"> / </w:t>
      </w:r>
      <w:r w:rsidRPr="005D6354">
        <w:rPr>
          <w:lang w:val="kk-KZ"/>
        </w:rPr>
        <w:t>Г.А.Самигулина</w:t>
      </w:r>
      <w:r>
        <w:rPr>
          <w:lang w:val="kk-KZ"/>
        </w:rPr>
        <w:t>,</w:t>
      </w:r>
      <w:r w:rsidRPr="005D6354">
        <w:rPr>
          <w:lang w:val="kk-KZ"/>
        </w:rPr>
        <w:t xml:space="preserve"> Ж.А.Масимканова</w:t>
      </w:r>
      <w:r>
        <w:rPr>
          <w:lang w:val="kk-KZ"/>
        </w:rPr>
        <w:t>; опубл</w:t>
      </w:r>
      <w:r w:rsidRPr="00001352">
        <w:rPr>
          <w:lang w:val="kk-KZ"/>
        </w:rPr>
        <w:t xml:space="preserve">. </w:t>
      </w:r>
      <w:r w:rsidRPr="005D6354">
        <w:rPr>
          <w:lang w:val="kk-KZ"/>
        </w:rPr>
        <w:t>15.03.2019.</w:t>
      </w:r>
    </w:p>
    <w:p w:rsidR="003869E1" w:rsidRPr="0092104A" w:rsidRDefault="003869E1" w:rsidP="003869E1">
      <w:pPr>
        <w:spacing w:line="360" w:lineRule="auto"/>
        <w:ind w:firstLine="709"/>
        <w:jc w:val="both"/>
        <w:rPr>
          <w:lang w:val="en-US"/>
        </w:rPr>
      </w:pPr>
      <w:r>
        <w:rPr>
          <w:lang w:val="kk-KZ"/>
        </w:rPr>
        <w:t>44</w:t>
      </w:r>
      <w:r w:rsidRPr="0092104A">
        <w:rPr>
          <w:lang w:val="kk-KZ"/>
        </w:rPr>
        <w:t xml:space="preserve"> А.с. </w:t>
      </w:r>
      <w:r>
        <w:rPr>
          <w:lang w:val="kk-KZ"/>
        </w:rPr>
        <w:t>№</w:t>
      </w:r>
      <w:r w:rsidRPr="0092104A">
        <w:rPr>
          <w:lang w:val="kk-KZ"/>
        </w:rPr>
        <w:t xml:space="preserve">836. АССО (Ant Colony for Complex Objects) / Г.А. Самигулина, Т.И. Самигулин; опубл. 06.12.2018. </w:t>
      </w:r>
      <w:r w:rsidRPr="0092104A">
        <w:rPr>
          <w:lang w:val="en-US"/>
        </w:rPr>
        <w:t>(</w:t>
      </w:r>
      <w:proofErr w:type="gramStart"/>
      <w:r w:rsidRPr="0092104A">
        <w:t>не</w:t>
      </w:r>
      <w:proofErr w:type="gramEnd"/>
      <w:r w:rsidRPr="0092104A">
        <w:rPr>
          <w:lang w:val="en-US"/>
        </w:rPr>
        <w:t xml:space="preserve"> </w:t>
      </w:r>
      <w:r w:rsidRPr="0092104A">
        <w:t>вошла</w:t>
      </w:r>
      <w:r w:rsidRPr="0092104A">
        <w:rPr>
          <w:lang w:val="en-US"/>
        </w:rPr>
        <w:t xml:space="preserve"> </w:t>
      </w:r>
      <w:r w:rsidRPr="0092104A">
        <w:t>в</w:t>
      </w:r>
      <w:r w:rsidRPr="0092104A">
        <w:rPr>
          <w:lang w:val="en-US"/>
        </w:rPr>
        <w:t xml:space="preserve"> </w:t>
      </w:r>
      <w:r w:rsidRPr="0092104A">
        <w:t>отчёт</w:t>
      </w:r>
      <w:r w:rsidRPr="0092104A">
        <w:rPr>
          <w:lang w:val="en-US"/>
        </w:rPr>
        <w:t xml:space="preserve"> 2018 </w:t>
      </w:r>
      <w:r w:rsidRPr="0092104A">
        <w:t>г</w:t>
      </w:r>
      <w:r w:rsidRPr="0092104A">
        <w:rPr>
          <w:lang w:val="en-US"/>
        </w:rPr>
        <w:t>.).</w:t>
      </w:r>
    </w:p>
    <w:p w:rsidR="003869E1" w:rsidRPr="008E2119" w:rsidRDefault="003869E1" w:rsidP="003869E1">
      <w:pPr>
        <w:spacing w:line="360" w:lineRule="auto"/>
        <w:ind w:firstLine="709"/>
        <w:jc w:val="both"/>
        <w:rPr>
          <w:lang w:val="en-US"/>
        </w:rPr>
      </w:pPr>
    </w:p>
    <w:p w:rsidR="003869E1" w:rsidRPr="002526C2" w:rsidRDefault="003869E1" w:rsidP="003869E1">
      <w:pPr>
        <w:spacing w:line="360" w:lineRule="auto"/>
        <w:ind w:firstLine="709"/>
        <w:jc w:val="center"/>
        <w:rPr>
          <w:lang w:val="kk-KZ"/>
        </w:rPr>
      </w:pPr>
      <w:r w:rsidRPr="002526C2">
        <w:rPr>
          <w:lang w:val="kk-KZ"/>
        </w:rPr>
        <w:t>Список опубликованных работ за 201</w:t>
      </w:r>
      <w:r>
        <w:rPr>
          <w:lang w:val="kk-KZ"/>
        </w:rPr>
        <w:t xml:space="preserve">8 </w:t>
      </w:r>
      <w:r w:rsidRPr="002526C2">
        <w:rPr>
          <w:lang w:val="kk-KZ"/>
        </w:rPr>
        <w:t>год</w:t>
      </w:r>
    </w:p>
    <w:p w:rsidR="003869E1" w:rsidRPr="008E2119" w:rsidRDefault="003869E1" w:rsidP="003869E1">
      <w:pPr>
        <w:pStyle w:val="ac"/>
        <w:tabs>
          <w:tab w:val="left" w:pos="709"/>
          <w:tab w:val="left" w:pos="851"/>
          <w:tab w:val="left" w:pos="1134"/>
        </w:tabs>
        <w:spacing w:after="0" w:line="360" w:lineRule="auto"/>
        <w:ind w:left="709"/>
        <w:jc w:val="both"/>
        <w:rPr>
          <w:rFonts w:ascii="Times New Roman" w:hAnsi="Times New Roman" w:cs="Times New Roman"/>
          <w:sz w:val="24"/>
          <w:szCs w:val="24"/>
          <w:lang w:val="en-US"/>
        </w:rPr>
      </w:pPr>
    </w:p>
    <w:p w:rsidR="003869E1" w:rsidRPr="008E2119" w:rsidRDefault="008E2119" w:rsidP="008E2119">
      <w:pPr>
        <w:spacing w:line="360" w:lineRule="auto"/>
        <w:ind w:firstLine="709"/>
        <w:jc w:val="both"/>
        <w:rPr>
          <w:lang w:val="kk-KZ"/>
        </w:rPr>
      </w:pPr>
      <w:r>
        <w:rPr>
          <w:lang w:val="kk-KZ"/>
        </w:rPr>
        <w:t xml:space="preserve">45 </w:t>
      </w:r>
      <w:r w:rsidR="003869E1" w:rsidRPr="008E2119">
        <w:rPr>
          <w:lang w:val="kk-KZ"/>
        </w:rPr>
        <w:t xml:space="preserve">Samigulina G.A., Samigulina Z.I. Modified immune network algorithm based on the Random Forest approach for the complex objects control // Artificial Intelligence Review. – Springer, 2018. – P. 1-17. (Электронный вариант в 2018 г. Печатный вариант в 2019 г., №52(4), P. 2457-2473; IF WoS - 5.747, Cite Score Scopus – 9,1; SJR – 1,228; квартиль Q1; процентиль 89%). </w:t>
      </w:r>
    </w:p>
    <w:p w:rsidR="003869E1" w:rsidRPr="00F16197" w:rsidRDefault="003869E1" w:rsidP="003869E1">
      <w:pPr>
        <w:pStyle w:val="ac"/>
        <w:spacing w:after="0" w:line="360" w:lineRule="auto"/>
        <w:ind w:left="0" w:firstLine="709"/>
        <w:jc w:val="both"/>
        <w:rPr>
          <w:rFonts w:ascii="Times New Roman" w:hAnsi="Times New Roman" w:cs="Times New Roman"/>
          <w:sz w:val="24"/>
          <w:szCs w:val="24"/>
          <w:lang w:val="en-US"/>
        </w:rPr>
      </w:pPr>
      <w:proofErr w:type="gramStart"/>
      <w:r w:rsidRPr="0092104A">
        <w:rPr>
          <w:rFonts w:ascii="Times New Roman" w:hAnsi="Times New Roman" w:cs="Times New Roman"/>
          <w:sz w:val="24"/>
          <w:szCs w:val="24"/>
          <w:lang w:val="en-US"/>
        </w:rPr>
        <w:t>46 Samigulina G.</w:t>
      </w:r>
      <w:r w:rsidRPr="0092104A">
        <w:rPr>
          <w:rFonts w:ascii="Times New Roman" w:hAnsi="Times New Roman" w:cs="Times New Roman"/>
          <w:sz w:val="24"/>
          <w:szCs w:val="24"/>
        </w:rPr>
        <w:t>А</w:t>
      </w:r>
      <w:r w:rsidRPr="0092104A">
        <w:rPr>
          <w:rFonts w:ascii="Times New Roman" w:hAnsi="Times New Roman" w:cs="Times New Roman"/>
          <w:sz w:val="24"/>
          <w:szCs w:val="24"/>
          <w:lang w:val="en-US"/>
        </w:rPr>
        <w:t>., Massimkanova Zh.A.</w:t>
      </w:r>
      <w:proofErr w:type="gramEnd"/>
      <w:r w:rsidRPr="0092104A">
        <w:rPr>
          <w:rFonts w:ascii="Times New Roman" w:hAnsi="Times New Roman" w:cs="Times New Roman"/>
          <w:sz w:val="24"/>
          <w:szCs w:val="24"/>
          <w:lang w:val="en-US"/>
        </w:rPr>
        <w:t xml:space="preserve"> Multi-agent System for Forecasting Based on Modiﬁed Algorithms of Swarm Intelligence and Immune Network Modeling // Proc</w:t>
      </w:r>
      <w:r>
        <w:rPr>
          <w:rFonts w:ascii="Times New Roman" w:hAnsi="Times New Roman" w:cs="Times New Roman"/>
          <w:sz w:val="24"/>
          <w:szCs w:val="24"/>
          <w:lang w:val="en-US"/>
        </w:rPr>
        <w:t>eeding</w:t>
      </w:r>
      <w:r w:rsidRPr="0092104A">
        <w:rPr>
          <w:rFonts w:ascii="Times New Roman" w:hAnsi="Times New Roman" w:cs="Times New Roman"/>
          <w:sz w:val="24"/>
          <w:szCs w:val="24"/>
          <w:lang w:val="en-US"/>
        </w:rPr>
        <w:t xml:space="preserve"> of the 12</w:t>
      </w:r>
      <w:r w:rsidRPr="00820463">
        <w:rPr>
          <w:rFonts w:ascii="Times New Roman" w:hAnsi="Times New Roman" w:cs="Times New Roman"/>
          <w:sz w:val="24"/>
          <w:szCs w:val="24"/>
          <w:vertAlign w:val="superscript"/>
          <w:lang w:val="en-US"/>
        </w:rPr>
        <w:t>th</w:t>
      </w:r>
      <w:r w:rsidRPr="0092104A">
        <w:rPr>
          <w:rFonts w:ascii="Times New Roman" w:hAnsi="Times New Roman" w:cs="Times New Roman"/>
          <w:sz w:val="24"/>
          <w:szCs w:val="24"/>
          <w:lang w:val="en-US"/>
        </w:rPr>
        <w:t xml:space="preserve"> Intern. Conf. Agents and Multi-agent Systems</w:t>
      </w:r>
      <w:r>
        <w:rPr>
          <w:rFonts w:ascii="Times New Roman" w:hAnsi="Times New Roman" w:cs="Times New Roman"/>
          <w:sz w:val="24"/>
          <w:szCs w:val="24"/>
          <w:lang w:val="en-US"/>
        </w:rPr>
        <w:t>: Technologies and Applications</w:t>
      </w:r>
      <w:r w:rsidRPr="0092104A">
        <w:rPr>
          <w:rFonts w:ascii="Times New Roman" w:hAnsi="Times New Roman" w:cs="Times New Roman"/>
          <w:sz w:val="24"/>
          <w:szCs w:val="24"/>
          <w:lang w:val="en-US"/>
        </w:rPr>
        <w:t xml:space="preserve">. – Australia: Springer, 2018. – P. 199-208. </w:t>
      </w:r>
      <w:r w:rsidRPr="002D2FA8">
        <w:rPr>
          <w:rFonts w:ascii="Times New Roman" w:hAnsi="Times New Roman" w:cs="Times New Roman"/>
          <w:sz w:val="24"/>
          <w:szCs w:val="24"/>
          <w:lang w:val="en-US"/>
        </w:rPr>
        <w:t>(Thomson Reuters, Cite Score Scopus – 0</w:t>
      </w:r>
      <w:proofErr w:type="gramStart"/>
      <w:r w:rsidRPr="002D2FA8">
        <w:rPr>
          <w:rFonts w:ascii="Times New Roman" w:hAnsi="Times New Roman" w:cs="Times New Roman"/>
          <w:sz w:val="24"/>
          <w:szCs w:val="24"/>
          <w:lang w:val="en-US"/>
        </w:rPr>
        <w:t>,9</w:t>
      </w:r>
      <w:proofErr w:type="gramEnd"/>
      <w:r w:rsidRPr="002D2FA8">
        <w:rPr>
          <w:rFonts w:ascii="Times New Roman" w:hAnsi="Times New Roman" w:cs="Times New Roman"/>
          <w:sz w:val="24"/>
          <w:szCs w:val="24"/>
          <w:lang w:val="en-US"/>
        </w:rPr>
        <w:t xml:space="preserve">; SJR Scopus 0,18; </w:t>
      </w:r>
      <w:r w:rsidRPr="002D2FA8">
        <w:rPr>
          <w:rFonts w:ascii="Times New Roman" w:hAnsi="Times New Roman" w:cs="Times New Roman"/>
          <w:sz w:val="24"/>
          <w:szCs w:val="24"/>
        </w:rPr>
        <w:t>квартиль</w:t>
      </w:r>
      <w:r w:rsidRPr="002D2FA8">
        <w:rPr>
          <w:rFonts w:ascii="Times New Roman" w:hAnsi="Times New Roman" w:cs="Times New Roman"/>
          <w:sz w:val="24"/>
          <w:szCs w:val="24"/>
          <w:lang w:val="en-US"/>
        </w:rPr>
        <w:t xml:space="preserve"> Q3; </w:t>
      </w:r>
      <w:r w:rsidRPr="002D2FA8">
        <w:rPr>
          <w:rFonts w:ascii="Times New Roman" w:hAnsi="Times New Roman" w:cs="Times New Roman"/>
          <w:sz w:val="24"/>
          <w:szCs w:val="24"/>
        </w:rPr>
        <w:t>процентиль</w:t>
      </w:r>
      <w:r w:rsidRPr="002D2FA8">
        <w:rPr>
          <w:rFonts w:ascii="Times New Roman" w:hAnsi="Times New Roman" w:cs="Times New Roman"/>
          <w:sz w:val="24"/>
          <w:szCs w:val="24"/>
          <w:lang w:val="en-US"/>
        </w:rPr>
        <w:t xml:space="preserve"> 28%).</w:t>
      </w:r>
      <w:r w:rsidRPr="00F16197">
        <w:rPr>
          <w:rFonts w:ascii="Times New Roman" w:hAnsi="Times New Roman" w:cs="Times New Roman"/>
          <w:sz w:val="24"/>
          <w:szCs w:val="24"/>
          <w:lang w:val="en-US"/>
        </w:rPr>
        <w:t xml:space="preserve"> </w:t>
      </w:r>
    </w:p>
    <w:p w:rsidR="003869E1" w:rsidRPr="00177315" w:rsidRDefault="003869E1" w:rsidP="003869E1">
      <w:pPr>
        <w:spacing w:line="360" w:lineRule="auto"/>
        <w:ind w:firstLine="709"/>
        <w:jc w:val="both"/>
      </w:pPr>
      <w:r w:rsidRPr="0092104A">
        <w:rPr>
          <w:lang w:val="en-US"/>
        </w:rPr>
        <w:t>47 Samigulina G.A., Shayakhmetova A.S., Nyusupov A.T. Innovative intelligent technology of distance learning for visually impaired people // Open engineering. – De Gruyter, 2017. – Vol. 7, Issue 1. – P. 444-452</w:t>
      </w:r>
      <w:r w:rsidRPr="002D2FA8">
        <w:rPr>
          <w:lang w:val="en-US"/>
        </w:rPr>
        <w:t xml:space="preserve">. </w:t>
      </w:r>
      <w:r w:rsidRPr="002D2FA8">
        <w:rPr>
          <w:rFonts w:eastAsia="Arial"/>
        </w:rPr>
        <w:t>(</w:t>
      </w:r>
      <w:r w:rsidRPr="002D2FA8">
        <w:rPr>
          <w:rFonts w:eastAsia="Arial"/>
          <w:lang w:val="en-US"/>
        </w:rPr>
        <w:t>Cite</w:t>
      </w:r>
      <w:r w:rsidRPr="002D2FA8">
        <w:rPr>
          <w:rFonts w:eastAsia="Arial"/>
        </w:rPr>
        <w:t xml:space="preserve"> </w:t>
      </w:r>
      <w:r w:rsidRPr="002D2FA8">
        <w:rPr>
          <w:rFonts w:eastAsia="Arial"/>
          <w:lang w:val="en-US"/>
        </w:rPr>
        <w:t>Score</w:t>
      </w:r>
      <w:r w:rsidRPr="002D2FA8">
        <w:rPr>
          <w:rFonts w:eastAsia="Arial"/>
        </w:rPr>
        <w:t xml:space="preserve"> </w:t>
      </w:r>
      <w:r w:rsidRPr="002D2FA8">
        <w:rPr>
          <w:rFonts w:eastAsia="Arial"/>
          <w:lang w:val="en-US"/>
        </w:rPr>
        <w:t>Scopus</w:t>
      </w:r>
      <w:r w:rsidRPr="002D2FA8">
        <w:rPr>
          <w:rFonts w:eastAsia="Arial"/>
        </w:rPr>
        <w:t xml:space="preserve"> – 1.2; </w:t>
      </w:r>
      <w:r w:rsidRPr="002D2FA8">
        <w:rPr>
          <w:rFonts w:eastAsia="Arial"/>
          <w:lang w:val="en-US"/>
        </w:rPr>
        <w:t>SJR</w:t>
      </w:r>
      <w:r w:rsidRPr="002D2FA8">
        <w:rPr>
          <w:rFonts w:eastAsia="Arial"/>
        </w:rPr>
        <w:t xml:space="preserve"> </w:t>
      </w:r>
      <w:r w:rsidRPr="002D2FA8">
        <w:rPr>
          <w:rFonts w:eastAsia="Arial"/>
          <w:lang w:val="en-US"/>
        </w:rPr>
        <w:t>Scopus</w:t>
      </w:r>
      <w:r w:rsidRPr="002D2FA8">
        <w:rPr>
          <w:rFonts w:eastAsia="Arial"/>
        </w:rPr>
        <w:t xml:space="preserve"> – 0,22; квартиль </w:t>
      </w:r>
      <w:r w:rsidRPr="002D2FA8">
        <w:rPr>
          <w:rFonts w:eastAsia="Arial"/>
          <w:lang w:val="en-US"/>
        </w:rPr>
        <w:t>Q</w:t>
      </w:r>
      <w:r w:rsidRPr="002D2FA8">
        <w:rPr>
          <w:rFonts w:eastAsia="Arial"/>
        </w:rPr>
        <w:t xml:space="preserve">3; процентиль 35%; </w:t>
      </w:r>
      <w:r w:rsidRPr="002D2FA8">
        <w:rPr>
          <w:rFonts w:eastAsia="Arial"/>
          <w:lang w:val="kk-KZ"/>
        </w:rPr>
        <w:t xml:space="preserve">не вошла в отчет </w:t>
      </w:r>
      <w:r w:rsidRPr="002D2FA8">
        <w:rPr>
          <w:rFonts w:eastAsia="Arial"/>
        </w:rPr>
        <w:t>2017 г.).</w:t>
      </w:r>
    </w:p>
    <w:p w:rsidR="003869E1" w:rsidRPr="0092104A" w:rsidRDefault="003869E1" w:rsidP="003869E1">
      <w:pPr>
        <w:spacing w:line="360" w:lineRule="auto"/>
        <w:ind w:firstLine="709"/>
        <w:jc w:val="both"/>
        <w:rPr>
          <w:lang w:val="en-US"/>
        </w:rPr>
      </w:pPr>
      <w:r w:rsidRPr="0092104A">
        <w:rPr>
          <w:lang w:val="en-US"/>
        </w:rPr>
        <w:t xml:space="preserve">48 Samigulina G.A., Nyusupov A.T., Shayakhmetova A.S. Analytical review of software for multi-agent systems and their applications // News of the Academy of sciences of the </w:t>
      </w:r>
      <w:r w:rsidRPr="0092104A">
        <w:rPr>
          <w:lang w:val="en-US"/>
        </w:rPr>
        <w:lastRenderedPageBreak/>
        <w:t xml:space="preserve">Republic of Kazakhstan. </w:t>
      </w:r>
      <w:proofErr w:type="gramStart"/>
      <w:r w:rsidRPr="0092104A">
        <w:rPr>
          <w:lang w:val="en-US"/>
        </w:rPr>
        <w:t>Series of Geology and Technical Sciences.</w:t>
      </w:r>
      <w:proofErr w:type="gramEnd"/>
      <w:r w:rsidRPr="0092104A">
        <w:rPr>
          <w:lang w:val="en-US"/>
        </w:rPr>
        <w:t xml:space="preserve"> </w:t>
      </w:r>
      <w:proofErr w:type="gramStart"/>
      <w:r w:rsidRPr="0092104A">
        <w:rPr>
          <w:lang w:val="en-US"/>
        </w:rPr>
        <w:t xml:space="preserve">– </w:t>
      </w:r>
      <w:r w:rsidRPr="0092104A">
        <w:t>Алматы</w:t>
      </w:r>
      <w:r w:rsidRPr="0092104A">
        <w:rPr>
          <w:lang w:val="en-US"/>
        </w:rPr>
        <w:t>, 2018.</w:t>
      </w:r>
      <w:proofErr w:type="gramEnd"/>
      <w:r w:rsidRPr="0092104A">
        <w:rPr>
          <w:lang w:val="en-US"/>
        </w:rPr>
        <w:t xml:space="preserve"> </w:t>
      </w:r>
      <w:proofErr w:type="gramStart"/>
      <w:r w:rsidRPr="0092104A">
        <w:rPr>
          <w:lang w:val="en-US"/>
        </w:rPr>
        <w:t>- №3 (429).</w:t>
      </w:r>
      <w:proofErr w:type="gramEnd"/>
      <w:r w:rsidRPr="0092104A">
        <w:rPr>
          <w:lang w:val="en-US"/>
        </w:rPr>
        <w:t xml:space="preserve"> – P. 173-181. </w:t>
      </w:r>
      <w:r w:rsidRPr="002D2FA8">
        <w:rPr>
          <w:lang w:val="en-US"/>
        </w:rPr>
        <w:t>(Thompson Reuters, Cite Score Scopus – 0</w:t>
      </w:r>
      <w:proofErr w:type="gramStart"/>
      <w:r w:rsidRPr="002D2FA8">
        <w:rPr>
          <w:lang w:val="en-US"/>
        </w:rPr>
        <w:t>,1</w:t>
      </w:r>
      <w:proofErr w:type="gramEnd"/>
      <w:r w:rsidRPr="002D2FA8">
        <w:rPr>
          <w:lang w:val="en-US"/>
        </w:rPr>
        <w:t xml:space="preserve">; SJR Scopus 0,209; </w:t>
      </w:r>
      <w:r w:rsidRPr="002D2FA8">
        <w:t>квартиль</w:t>
      </w:r>
      <w:r w:rsidRPr="002D2FA8">
        <w:rPr>
          <w:lang w:val="en-US"/>
        </w:rPr>
        <w:t xml:space="preserve"> Q4).</w:t>
      </w:r>
    </w:p>
    <w:p w:rsidR="003869E1" w:rsidRPr="006D09F3" w:rsidRDefault="003869E1" w:rsidP="003869E1">
      <w:pPr>
        <w:spacing w:line="360" w:lineRule="auto"/>
        <w:ind w:firstLine="709"/>
        <w:jc w:val="both"/>
      </w:pPr>
      <w:r w:rsidRPr="00C50E03">
        <w:t xml:space="preserve">49 </w:t>
      </w:r>
      <w:r w:rsidRPr="006D09F3">
        <w:rPr>
          <w:bCs/>
          <w:noProof/>
          <w:lang w:val="kk-KZ"/>
        </w:rPr>
        <w:t>Самигулина Г</w:t>
      </w:r>
      <w:r w:rsidRPr="00C50E03">
        <w:rPr>
          <w:bCs/>
          <w:noProof/>
        </w:rPr>
        <w:t>.</w:t>
      </w:r>
      <w:r w:rsidRPr="006D09F3">
        <w:rPr>
          <w:bCs/>
          <w:noProof/>
        </w:rPr>
        <w:t>А</w:t>
      </w:r>
      <w:r w:rsidRPr="00C50E03">
        <w:rPr>
          <w:bCs/>
          <w:noProof/>
        </w:rPr>
        <w:t xml:space="preserve">., </w:t>
      </w:r>
      <w:r w:rsidRPr="006D09F3">
        <w:rPr>
          <w:bCs/>
          <w:noProof/>
        </w:rPr>
        <w:t>Самигулина</w:t>
      </w:r>
      <w:r w:rsidRPr="00C50E03">
        <w:rPr>
          <w:bCs/>
          <w:noProof/>
        </w:rPr>
        <w:t xml:space="preserve"> </w:t>
      </w:r>
      <w:r w:rsidRPr="006D09F3">
        <w:rPr>
          <w:bCs/>
          <w:noProof/>
        </w:rPr>
        <w:t>З</w:t>
      </w:r>
      <w:r w:rsidRPr="00C50E03">
        <w:rPr>
          <w:bCs/>
          <w:noProof/>
        </w:rPr>
        <w:t>.</w:t>
      </w:r>
      <w:r w:rsidRPr="006D09F3">
        <w:rPr>
          <w:bCs/>
          <w:noProof/>
        </w:rPr>
        <w:t>И</w:t>
      </w:r>
      <w:r w:rsidRPr="00C50E03">
        <w:rPr>
          <w:bCs/>
          <w:noProof/>
        </w:rPr>
        <w:t xml:space="preserve">. </w:t>
      </w:r>
      <w:r w:rsidRPr="006D09F3">
        <w:rPr>
          <w:bCs/>
          <w:noProof/>
        </w:rPr>
        <w:t>Когнитивная</w:t>
      </w:r>
      <w:r w:rsidRPr="00C50E03">
        <w:rPr>
          <w:bCs/>
          <w:noProof/>
        </w:rPr>
        <w:t xml:space="preserve"> </w:t>
      </w:r>
      <w:r w:rsidRPr="006D09F3">
        <w:rPr>
          <w:bCs/>
          <w:noProof/>
          <w:lang w:val="en-US"/>
        </w:rPr>
        <w:t>Smart</w:t>
      </w:r>
      <w:r w:rsidRPr="00C50E03">
        <w:rPr>
          <w:bCs/>
          <w:noProof/>
        </w:rPr>
        <w:t>-</w:t>
      </w:r>
      <w:r w:rsidRPr="006D09F3">
        <w:rPr>
          <w:bCs/>
          <w:noProof/>
        </w:rPr>
        <w:t>технология</w:t>
      </w:r>
      <w:r w:rsidRPr="00C50E03">
        <w:rPr>
          <w:bCs/>
          <w:noProof/>
        </w:rPr>
        <w:t xml:space="preserve"> </w:t>
      </w:r>
      <w:r w:rsidRPr="006D09F3">
        <w:rPr>
          <w:bCs/>
          <w:noProof/>
        </w:rPr>
        <w:t>иммунносетевого</w:t>
      </w:r>
      <w:r w:rsidRPr="00C50E03">
        <w:rPr>
          <w:bCs/>
          <w:noProof/>
        </w:rPr>
        <w:t xml:space="preserve"> </w:t>
      </w:r>
      <w:r w:rsidRPr="006D09F3">
        <w:rPr>
          <w:bCs/>
          <w:noProof/>
        </w:rPr>
        <w:t>моделирования</w:t>
      </w:r>
      <w:r w:rsidRPr="00C50E03">
        <w:rPr>
          <w:bCs/>
          <w:noProof/>
        </w:rPr>
        <w:t xml:space="preserve"> </w:t>
      </w:r>
      <w:r w:rsidRPr="006D09F3">
        <w:rPr>
          <w:bCs/>
          <w:noProof/>
        </w:rPr>
        <w:t>на</w:t>
      </w:r>
      <w:r w:rsidRPr="00C50E03">
        <w:rPr>
          <w:bCs/>
          <w:noProof/>
        </w:rPr>
        <w:t xml:space="preserve"> </w:t>
      </w:r>
      <w:r w:rsidRPr="006D09F3">
        <w:rPr>
          <w:bCs/>
          <w:noProof/>
        </w:rPr>
        <w:t>основе</w:t>
      </w:r>
      <w:r w:rsidRPr="00C50E03">
        <w:rPr>
          <w:bCs/>
          <w:noProof/>
        </w:rPr>
        <w:t xml:space="preserve"> </w:t>
      </w:r>
      <w:r w:rsidRPr="006D09F3">
        <w:rPr>
          <w:bCs/>
          <w:noProof/>
        </w:rPr>
        <w:t>онтологического</w:t>
      </w:r>
      <w:r w:rsidRPr="00C50E03">
        <w:rPr>
          <w:bCs/>
          <w:noProof/>
        </w:rPr>
        <w:t xml:space="preserve"> </w:t>
      </w:r>
      <w:r w:rsidRPr="006D09F3">
        <w:rPr>
          <w:bCs/>
          <w:noProof/>
        </w:rPr>
        <w:t>и</w:t>
      </w:r>
      <w:r w:rsidRPr="00C50E03">
        <w:rPr>
          <w:bCs/>
          <w:noProof/>
        </w:rPr>
        <w:t xml:space="preserve"> </w:t>
      </w:r>
      <w:r w:rsidRPr="006D09F3">
        <w:rPr>
          <w:bCs/>
          <w:noProof/>
        </w:rPr>
        <w:t xml:space="preserve">мультиагентного подходов // Матер. </w:t>
      </w:r>
      <w:proofErr w:type="gramStart"/>
      <w:r w:rsidRPr="006D09F3">
        <w:rPr>
          <w:bCs/>
          <w:noProof/>
          <w:lang w:val="en-US"/>
        </w:rPr>
        <w:t>XIV</w:t>
      </w:r>
      <w:r w:rsidRPr="006D09F3">
        <w:t xml:space="preserve"> междунар.</w:t>
      </w:r>
      <w:proofErr w:type="gramEnd"/>
      <w:r w:rsidRPr="006D09F3">
        <w:t xml:space="preserve"> </w:t>
      </w:r>
      <w:r w:rsidRPr="006D09F3">
        <w:rPr>
          <w:lang w:val="kk-KZ"/>
        </w:rPr>
        <w:t>науч.</w:t>
      </w:r>
      <w:r w:rsidRPr="006D09F3">
        <w:t>-</w:t>
      </w:r>
      <w:r w:rsidRPr="006D09F3">
        <w:rPr>
          <w:lang w:val="kk-KZ"/>
        </w:rPr>
        <w:t xml:space="preserve">практ. </w:t>
      </w:r>
      <w:r w:rsidRPr="006D09F3">
        <w:t>конф. «</w:t>
      </w:r>
      <w:r w:rsidRPr="006D09F3">
        <w:rPr>
          <w:lang w:val="kk-KZ"/>
        </w:rPr>
        <w:t>Дни науки</w:t>
      </w:r>
      <w:r w:rsidRPr="006D09F3">
        <w:t xml:space="preserve">». – </w:t>
      </w:r>
      <w:r w:rsidRPr="006D09F3">
        <w:rPr>
          <w:lang w:val="kk-KZ"/>
        </w:rPr>
        <w:t>Прага</w:t>
      </w:r>
      <w:r w:rsidRPr="006D09F3">
        <w:t xml:space="preserve">, 2018. – </w:t>
      </w:r>
      <w:r w:rsidRPr="006D09F3">
        <w:rPr>
          <w:lang w:val="kk-KZ"/>
        </w:rPr>
        <w:t>Вып</w:t>
      </w:r>
      <w:r w:rsidRPr="006D09F3">
        <w:t>. 6.</w:t>
      </w:r>
      <w:r w:rsidRPr="006D09F3">
        <w:rPr>
          <w:lang w:val="kk-KZ"/>
        </w:rPr>
        <w:t xml:space="preserve"> </w:t>
      </w:r>
      <w:r w:rsidRPr="006D09F3">
        <w:t>– С. 58-60.</w:t>
      </w:r>
    </w:p>
    <w:p w:rsidR="003869E1" w:rsidRPr="003869E1" w:rsidRDefault="003869E1" w:rsidP="003869E1">
      <w:pPr>
        <w:pStyle w:val="ac"/>
        <w:spacing w:after="0"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rPr>
        <w:t>50</w:t>
      </w:r>
      <w:r w:rsidRPr="006D09F3">
        <w:rPr>
          <w:rFonts w:ascii="Times New Roman" w:hAnsi="Times New Roman" w:cs="Times New Roman"/>
          <w:sz w:val="24"/>
          <w:szCs w:val="24"/>
        </w:rPr>
        <w:t xml:space="preserve"> </w:t>
      </w:r>
      <w:r w:rsidRPr="006D09F3">
        <w:rPr>
          <w:rFonts w:ascii="Times New Roman" w:hAnsi="Times New Roman" w:cs="Times New Roman"/>
          <w:bCs/>
          <w:noProof/>
          <w:sz w:val="24"/>
          <w:szCs w:val="24"/>
          <w:lang w:val="kk-KZ"/>
        </w:rPr>
        <w:t>Самигулина Г</w:t>
      </w:r>
      <w:r w:rsidRPr="006D09F3">
        <w:rPr>
          <w:rFonts w:ascii="Times New Roman" w:hAnsi="Times New Roman" w:cs="Times New Roman"/>
          <w:bCs/>
          <w:noProof/>
          <w:sz w:val="24"/>
          <w:szCs w:val="24"/>
        </w:rPr>
        <w:t xml:space="preserve">.А., Самигулина З.И. Разработка многофункциональной искусственной иммунной системы на основе модифицированных алгоритмов и мультиагентного подхода // </w:t>
      </w:r>
      <w:r w:rsidRPr="006D09F3">
        <w:rPr>
          <w:rFonts w:ascii="Times New Roman" w:hAnsi="Times New Roman" w:cs="Times New Roman"/>
          <w:bCs/>
          <w:noProof/>
          <w:sz w:val="24"/>
          <w:szCs w:val="24"/>
          <w:lang w:val="en-US"/>
        </w:rPr>
        <w:t>Materials</w:t>
      </w:r>
      <w:r w:rsidRPr="006D09F3">
        <w:rPr>
          <w:rFonts w:ascii="Times New Roman" w:hAnsi="Times New Roman" w:cs="Times New Roman"/>
          <w:bCs/>
          <w:noProof/>
          <w:sz w:val="24"/>
          <w:szCs w:val="24"/>
        </w:rPr>
        <w:t xml:space="preserve"> </w:t>
      </w:r>
      <w:r w:rsidRPr="006D09F3">
        <w:rPr>
          <w:rFonts w:ascii="Times New Roman" w:hAnsi="Times New Roman" w:cs="Times New Roman"/>
          <w:bCs/>
          <w:noProof/>
          <w:sz w:val="24"/>
          <w:szCs w:val="24"/>
          <w:lang w:val="en-US"/>
        </w:rPr>
        <w:t>of</w:t>
      </w:r>
      <w:r w:rsidRPr="006D09F3">
        <w:rPr>
          <w:rFonts w:ascii="Times New Roman" w:hAnsi="Times New Roman" w:cs="Times New Roman"/>
          <w:bCs/>
          <w:noProof/>
          <w:sz w:val="24"/>
          <w:szCs w:val="24"/>
        </w:rPr>
        <w:t xml:space="preserve"> </w:t>
      </w:r>
      <w:r w:rsidRPr="006D09F3">
        <w:rPr>
          <w:rFonts w:ascii="Times New Roman" w:hAnsi="Times New Roman" w:cs="Times New Roman"/>
          <w:bCs/>
          <w:noProof/>
          <w:sz w:val="24"/>
          <w:szCs w:val="24"/>
          <w:lang w:val="en-US"/>
        </w:rPr>
        <w:t>the</w:t>
      </w:r>
      <w:r w:rsidRPr="006D09F3">
        <w:rPr>
          <w:rFonts w:ascii="Times New Roman" w:hAnsi="Times New Roman" w:cs="Times New Roman"/>
          <w:bCs/>
          <w:noProof/>
          <w:sz w:val="24"/>
          <w:szCs w:val="24"/>
        </w:rPr>
        <w:t xml:space="preserve"> </w:t>
      </w:r>
      <w:r w:rsidRPr="006D09F3">
        <w:rPr>
          <w:rFonts w:ascii="Times New Roman" w:hAnsi="Times New Roman" w:cs="Times New Roman"/>
          <w:bCs/>
          <w:noProof/>
          <w:sz w:val="24"/>
          <w:szCs w:val="24"/>
          <w:lang w:val="en-US"/>
        </w:rPr>
        <w:t>XIII</w:t>
      </w:r>
      <w:r w:rsidRPr="006D09F3">
        <w:rPr>
          <w:rFonts w:ascii="Times New Roman" w:hAnsi="Times New Roman" w:cs="Times New Roman"/>
          <w:bCs/>
          <w:noProof/>
          <w:sz w:val="24"/>
          <w:szCs w:val="24"/>
        </w:rPr>
        <w:t xml:space="preserve"> </w:t>
      </w:r>
      <w:r w:rsidRPr="006D09F3">
        <w:rPr>
          <w:rFonts w:ascii="Times New Roman" w:hAnsi="Times New Roman" w:cs="Times New Roman"/>
          <w:bCs/>
          <w:noProof/>
          <w:sz w:val="24"/>
          <w:szCs w:val="24"/>
          <w:lang w:val="en-US"/>
        </w:rPr>
        <w:t>Intern</w:t>
      </w:r>
      <w:r>
        <w:rPr>
          <w:rFonts w:ascii="Times New Roman" w:hAnsi="Times New Roman" w:cs="Times New Roman"/>
          <w:bCs/>
          <w:noProof/>
          <w:sz w:val="24"/>
          <w:szCs w:val="24"/>
        </w:rPr>
        <w:t>.</w:t>
      </w:r>
      <w:r w:rsidRPr="006D09F3">
        <w:rPr>
          <w:rFonts w:ascii="Times New Roman" w:hAnsi="Times New Roman" w:cs="Times New Roman"/>
          <w:bCs/>
          <w:noProof/>
          <w:sz w:val="24"/>
          <w:szCs w:val="24"/>
        </w:rPr>
        <w:t xml:space="preserve"> </w:t>
      </w:r>
      <w:proofErr w:type="gramStart"/>
      <w:r w:rsidRPr="006D09F3">
        <w:rPr>
          <w:rFonts w:ascii="Times New Roman" w:hAnsi="Times New Roman" w:cs="Times New Roman"/>
          <w:bCs/>
          <w:noProof/>
          <w:sz w:val="24"/>
          <w:szCs w:val="24"/>
          <w:lang w:val="en-US"/>
        </w:rPr>
        <w:t>Scientific</w:t>
      </w:r>
      <w:r w:rsidRPr="00195ADD">
        <w:rPr>
          <w:rFonts w:ascii="Times New Roman" w:hAnsi="Times New Roman" w:cs="Times New Roman"/>
          <w:bCs/>
          <w:noProof/>
          <w:sz w:val="24"/>
          <w:szCs w:val="24"/>
          <w:lang w:val="en-US"/>
        </w:rPr>
        <w:t xml:space="preserve"> </w:t>
      </w:r>
      <w:r w:rsidRPr="006D09F3">
        <w:rPr>
          <w:rFonts w:ascii="Times New Roman" w:hAnsi="Times New Roman" w:cs="Times New Roman"/>
          <w:bCs/>
          <w:noProof/>
          <w:sz w:val="24"/>
          <w:szCs w:val="24"/>
          <w:lang w:val="en-US"/>
        </w:rPr>
        <w:t>and</w:t>
      </w:r>
      <w:r w:rsidRPr="00195ADD">
        <w:rPr>
          <w:rFonts w:ascii="Times New Roman" w:hAnsi="Times New Roman" w:cs="Times New Roman"/>
          <w:bCs/>
          <w:noProof/>
          <w:sz w:val="24"/>
          <w:szCs w:val="24"/>
          <w:lang w:val="en-US"/>
        </w:rPr>
        <w:t xml:space="preserve"> </w:t>
      </w:r>
      <w:r w:rsidRPr="006D09F3">
        <w:rPr>
          <w:rFonts w:ascii="Times New Roman" w:hAnsi="Times New Roman" w:cs="Times New Roman"/>
          <w:bCs/>
          <w:noProof/>
          <w:sz w:val="24"/>
          <w:szCs w:val="24"/>
          <w:lang w:val="en-US"/>
        </w:rPr>
        <w:t>Practical</w:t>
      </w:r>
      <w:r w:rsidRPr="00195ADD">
        <w:rPr>
          <w:rFonts w:ascii="Times New Roman" w:hAnsi="Times New Roman" w:cs="Times New Roman"/>
          <w:bCs/>
          <w:noProof/>
          <w:sz w:val="24"/>
          <w:szCs w:val="24"/>
          <w:lang w:val="en-US"/>
        </w:rPr>
        <w:t xml:space="preserve"> </w:t>
      </w:r>
      <w:r w:rsidRPr="006D09F3">
        <w:rPr>
          <w:rFonts w:ascii="Times New Roman" w:hAnsi="Times New Roman" w:cs="Times New Roman"/>
          <w:bCs/>
          <w:noProof/>
          <w:sz w:val="24"/>
          <w:szCs w:val="24"/>
          <w:lang w:val="en-US"/>
        </w:rPr>
        <w:t>conf</w:t>
      </w:r>
      <w:r w:rsidRPr="00195ADD">
        <w:rPr>
          <w:rFonts w:ascii="Times New Roman" w:hAnsi="Times New Roman" w:cs="Times New Roman"/>
          <w:bCs/>
          <w:noProof/>
          <w:sz w:val="24"/>
          <w:szCs w:val="24"/>
          <w:lang w:val="en-US"/>
        </w:rPr>
        <w:t>. «</w:t>
      </w:r>
      <w:r w:rsidRPr="006D09F3">
        <w:rPr>
          <w:rFonts w:ascii="Times New Roman" w:hAnsi="Times New Roman" w:cs="Times New Roman"/>
          <w:bCs/>
          <w:noProof/>
          <w:sz w:val="24"/>
          <w:szCs w:val="24"/>
          <w:lang w:val="en-US"/>
        </w:rPr>
        <w:t>Science</w:t>
      </w:r>
      <w:r w:rsidRPr="00195ADD">
        <w:rPr>
          <w:rFonts w:ascii="Times New Roman" w:hAnsi="Times New Roman" w:cs="Times New Roman"/>
          <w:bCs/>
          <w:noProof/>
          <w:sz w:val="24"/>
          <w:szCs w:val="24"/>
          <w:lang w:val="en-US"/>
        </w:rPr>
        <w:t xml:space="preserve"> </w:t>
      </w:r>
      <w:r w:rsidRPr="006D09F3">
        <w:rPr>
          <w:rFonts w:ascii="Times New Roman" w:hAnsi="Times New Roman" w:cs="Times New Roman"/>
          <w:bCs/>
          <w:noProof/>
          <w:sz w:val="24"/>
          <w:szCs w:val="24"/>
          <w:lang w:val="en-US"/>
        </w:rPr>
        <w:t>without</w:t>
      </w:r>
      <w:r w:rsidRPr="00195ADD">
        <w:rPr>
          <w:rFonts w:ascii="Times New Roman" w:hAnsi="Times New Roman" w:cs="Times New Roman"/>
          <w:bCs/>
          <w:noProof/>
          <w:sz w:val="24"/>
          <w:szCs w:val="24"/>
          <w:lang w:val="en-US"/>
        </w:rPr>
        <w:t xml:space="preserve"> </w:t>
      </w:r>
      <w:r w:rsidRPr="006D09F3">
        <w:rPr>
          <w:rFonts w:ascii="Times New Roman" w:hAnsi="Times New Roman" w:cs="Times New Roman"/>
          <w:bCs/>
          <w:noProof/>
          <w:sz w:val="24"/>
          <w:szCs w:val="24"/>
          <w:lang w:val="en-US"/>
        </w:rPr>
        <w:t>borders</w:t>
      </w:r>
      <w:r w:rsidRPr="00195ADD">
        <w:rPr>
          <w:rFonts w:ascii="Times New Roman" w:hAnsi="Times New Roman" w:cs="Times New Roman"/>
          <w:bCs/>
          <w:noProof/>
          <w:sz w:val="24"/>
          <w:szCs w:val="24"/>
          <w:lang w:val="en-US"/>
        </w:rPr>
        <w:t>-2018»</w:t>
      </w:r>
      <w:r w:rsidRPr="00195ADD">
        <w:rPr>
          <w:rFonts w:ascii="Times New Roman" w:hAnsi="Times New Roman" w:cs="Times New Roman"/>
          <w:sz w:val="24"/>
          <w:szCs w:val="24"/>
          <w:lang w:val="en-US"/>
        </w:rPr>
        <w:t>.</w:t>
      </w:r>
      <w:proofErr w:type="gramEnd"/>
      <w:r w:rsidRPr="00195ADD">
        <w:rPr>
          <w:rFonts w:ascii="Times New Roman" w:hAnsi="Times New Roman" w:cs="Times New Roman"/>
          <w:sz w:val="24"/>
          <w:szCs w:val="24"/>
          <w:lang w:val="en-US"/>
        </w:rPr>
        <w:t xml:space="preserve"> – </w:t>
      </w:r>
      <w:r w:rsidRPr="006D09F3">
        <w:rPr>
          <w:rFonts w:ascii="Times New Roman" w:hAnsi="Times New Roman" w:cs="Times New Roman"/>
          <w:sz w:val="24"/>
          <w:szCs w:val="24"/>
          <w:lang w:val="en-US"/>
        </w:rPr>
        <w:t>UK</w:t>
      </w:r>
      <w:r w:rsidRPr="00195ADD">
        <w:rPr>
          <w:rFonts w:ascii="Times New Roman" w:hAnsi="Times New Roman" w:cs="Times New Roman"/>
          <w:sz w:val="24"/>
          <w:szCs w:val="24"/>
          <w:lang w:val="en-US"/>
        </w:rPr>
        <w:t xml:space="preserve">: </w:t>
      </w:r>
      <w:r w:rsidRPr="006D09F3">
        <w:rPr>
          <w:rFonts w:ascii="Times New Roman" w:hAnsi="Times New Roman" w:cs="Times New Roman"/>
          <w:sz w:val="24"/>
          <w:szCs w:val="24"/>
          <w:lang w:val="en-US"/>
        </w:rPr>
        <w:t>Sheffield</w:t>
      </w:r>
      <w:r w:rsidRPr="00195ADD">
        <w:rPr>
          <w:rFonts w:ascii="Times New Roman" w:hAnsi="Times New Roman" w:cs="Times New Roman"/>
          <w:sz w:val="24"/>
          <w:szCs w:val="24"/>
          <w:lang w:val="en-US"/>
        </w:rPr>
        <w:t xml:space="preserve"> </w:t>
      </w:r>
      <w:r w:rsidRPr="006D09F3">
        <w:rPr>
          <w:rFonts w:ascii="Times New Roman" w:hAnsi="Times New Roman" w:cs="Times New Roman"/>
          <w:sz w:val="24"/>
          <w:szCs w:val="24"/>
          <w:lang w:val="en-US"/>
        </w:rPr>
        <w:t>science</w:t>
      </w:r>
      <w:r w:rsidRPr="00195ADD">
        <w:rPr>
          <w:rFonts w:ascii="Times New Roman" w:hAnsi="Times New Roman" w:cs="Times New Roman"/>
          <w:sz w:val="24"/>
          <w:szCs w:val="24"/>
          <w:lang w:val="en-US"/>
        </w:rPr>
        <w:t xml:space="preserve"> </w:t>
      </w:r>
      <w:r w:rsidRPr="006D09F3">
        <w:rPr>
          <w:rFonts w:ascii="Times New Roman" w:hAnsi="Times New Roman" w:cs="Times New Roman"/>
          <w:sz w:val="24"/>
          <w:szCs w:val="24"/>
          <w:lang w:val="en-US"/>
        </w:rPr>
        <w:t>and</w:t>
      </w:r>
      <w:r w:rsidRPr="00195ADD">
        <w:rPr>
          <w:rFonts w:ascii="Times New Roman" w:hAnsi="Times New Roman" w:cs="Times New Roman"/>
          <w:sz w:val="24"/>
          <w:szCs w:val="24"/>
          <w:lang w:val="en-US"/>
        </w:rPr>
        <w:t xml:space="preserve"> </w:t>
      </w:r>
      <w:r w:rsidRPr="006D09F3">
        <w:rPr>
          <w:rFonts w:ascii="Times New Roman" w:hAnsi="Times New Roman" w:cs="Times New Roman"/>
          <w:sz w:val="24"/>
          <w:szCs w:val="24"/>
          <w:lang w:val="en-US"/>
        </w:rPr>
        <w:t>education</w:t>
      </w:r>
      <w:r w:rsidRPr="00195ADD">
        <w:rPr>
          <w:rFonts w:ascii="Times New Roman" w:hAnsi="Times New Roman" w:cs="Times New Roman"/>
          <w:sz w:val="24"/>
          <w:szCs w:val="24"/>
          <w:lang w:val="en-US"/>
        </w:rPr>
        <w:t xml:space="preserve"> </w:t>
      </w:r>
      <w:r w:rsidRPr="006D09F3">
        <w:rPr>
          <w:rFonts w:ascii="Times New Roman" w:hAnsi="Times New Roman" w:cs="Times New Roman"/>
          <w:sz w:val="24"/>
          <w:szCs w:val="24"/>
          <w:lang w:val="en-US"/>
        </w:rPr>
        <w:t>LTD</w:t>
      </w:r>
      <w:r w:rsidRPr="00195ADD">
        <w:rPr>
          <w:rFonts w:ascii="Times New Roman" w:hAnsi="Times New Roman" w:cs="Times New Roman"/>
          <w:sz w:val="24"/>
          <w:szCs w:val="24"/>
          <w:lang w:val="en-US"/>
        </w:rPr>
        <w:t xml:space="preserve">, 2018. – </w:t>
      </w:r>
      <w:r w:rsidRPr="006D09F3">
        <w:rPr>
          <w:rFonts w:ascii="Times New Roman" w:hAnsi="Times New Roman" w:cs="Times New Roman"/>
          <w:sz w:val="24"/>
          <w:szCs w:val="24"/>
          <w:lang w:val="en-US"/>
        </w:rPr>
        <w:t>Vol</w:t>
      </w:r>
      <w:r w:rsidRPr="00195ADD">
        <w:rPr>
          <w:rFonts w:ascii="Times New Roman" w:hAnsi="Times New Roman" w:cs="Times New Roman"/>
          <w:sz w:val="24"/>
          <w:szCs w:val="24"/>
          <w:lang w:val="en-US"/>
        </w:rPr>
        <w:t xml:space="preserve">. 10. – </w:t>
      </w:r>
      <w:r w:rsidRPr="006D09F3">
        <w:rPr>
          <w:rFonts w:ascii="Times New Roman" w:hAnsi="Times New Roman" w:cs="Times New Roman"/>
          <w:sz w:val="24"/>
          <w:szCs w:val="24"/>
          <w:lang w:val="en-US"/>
        </w:rPr>
        <w:t>P</w:t>
      </w:r>
      <w:r w:rsidRPr="00195ADD">
        <w:rPr>
          <w:rFonts w:ascii="Times New Roman" w:hAnsi="Times New Roman" w:cs="Times New Roman"/>
          <w:sz w:val="24"/>
          <w:szCs w:val="24"/>
          <w:lang w:val="en-US"/>
        </w:rPr>
        <w:t>. 60-62.</w:t>
      </w:r>
    </w:p>
    <w:p w:rsidR="003869E1" w:rsidRDefault="003869E1" w:rsidP="003869E1">
      <w:pPr>
        <w:pStyle w:val="ac"/>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51 </w:t>
      </w:r>
      <w:r w:rsidRPr="006D09F3">
        <w:rPr>
          <w:rFonts w:ascii="Times New Roman" w:hAnsi="Times New Roman" w:cs="Times New Roman"/>
          <w:sz w:val="24"/>
          <w:szCs w:val="24"/>
        </w:rPr>
        <w:t xml:space="preserve">Самигулина Г.А., Самигулин Т.И. Обзор современных подходов искусственного интеллекта для систем управления сложными объектами // </w:t>
      </w:r>
      <w:r w:rsidRPr="006D09F3">
        <w:rPr>
          <w:rFonts w:ascii="Times New Roman" w:hAnsi="Times New Roman" w:cs="Times New Roman"/>
          <w:sz w:val="24"/>
          <w:szCs w:val="24"/>
          <w:lang w:val="kk-KZ"/>
        </w:rPr>
        <w:t>Проблемы информатики</w:t>
      </w:r>
      <w:r w:rsidRPr="006D09F3">
        <w:rPr>
          <w:rFonts w:ascii="Times New Roman" w:hAnsi="Times New Roman" w:cs="Times New Roman"/>
          <w:sz w:val="24"/>
          <w:szCs w:val="24"/>
        </w:rPr>
        <w:t>. – 2018. – №</w:t>
      </w:r>
      <w:r w:rsidRPr="006D09F3">
        <w:rPr>
          <w:rFonts w:ascii="Times New Roman" w:hAnsi="Times New Roman" w:cs="Times New Roman"/>
          <w:sz w:val="24"/>
          <w:szCs w:val="24"/>
          <w:lang w:val="kk-KZ"/>
        </w:rPr>
        <w:t>3 (40)</w:t>
      </w:r>
      <w:r w:rsidRPr="006D09F3">
        <w:rPr>
          <w:rFonts w:ascii="Times New Roman" w:hAnsi="Times New Roman" w:cs="Times New Roman"/>
          <w:sz w:val="24"/>
          <w:szCs w:val="24"/>
        </w:rPr>
        <w:t>. – С. 4-20</w:t>
      </w:r>
      <w:r w:rsidRPr="002D2FA8">
        <w:rPr>
          <w:rFonts w:ascii="Times New Roman" w:hAnsi="Times New Roman" w:cs="Times New Roman"/>
          <w:sz w:val="24"/>
          <w:szCs w:val="24"/>
        </w:rPr>
        <w:t>. (IF РИНЦ - 0,182).</w:t>
      </w:r>
    </w:p>
    <w:p w:rsidR="003869E1" w:rsidRDefault="003869E1" w:rsidP="003869E1">
      <w:pPr>
        <w:pStyle w:val="ac"/>
        <w:spacing w:after="0" w:line="360" w:lineRule="auto"/>
        <w:ind w:left="0" w:firstLine="709"/>
        <w:jc w:val="both"/>
        <w:rPr>
          <w:rFonts w:ascii="Times New Roman" w:eastAsia="Arial" w:hAnsi="Times New Roman" w:cs="Times New Roman"/>
          <w:sz w:val="24"/>
          <w:szCs w:val="24"/>
          <w:lang w:val="kk-KZ"/>
        </w:rPr>
      </w:pPr>
      <w:r>
        <w:rPr>
          <w:rFonts w:ascii="Times New Roman" w:hAnsi="Times New Roman" w:cs="Times New Roman"/>
          <w:sz w:val="24"/>
          <w:szCs w:val="24"/>
        </w:rPr>
        <w:t xml:space="preserve">52 </w:t>
      </w:r>
      <w:r w:rsidRPr="006D09F3">
        <w:rPr>
          <w:rFonts w:ascii="Times New Roman" w:hAnsi="Times New Roman" w:cs="Times New Roman"/>
          <w:sz w:val="24"/>
          <w:szCs w:val="24"/>
        </w:rPr>
        <w:t xml:space="preserve">Самигулина Г.А., Шаяхметова А.С., Нюсупов А.Т. OWL-модель мультиагентной Smart-системы дистанционного обучения людей с ограниченными возможностями зрения // </w:t>
      </w:r>
      <w:r w:rsidRPr="006D09F3">
        <w:rPr>
          <w:rFonts w:ascii="Times New Roman" w:eastAsia="Arial" w:hAnsi="Times New Roman" w:cs="Times New Roman"/>
          <w:sz w:val="24"/>
          <w:szCs w:val="24"/>
          <w:lang w:val="kk-KZ"/>
        </w:rPr>
        <w:t>Открытое образование. – М., 2017. – № 6. – С. 49-56. (</w:t>
      </w:r>
      <w:r w:rsidRPr="002D2FA8">
        <w:rPr>
          <w:rFonts w:ascii="Times New Roman" w:eastAsia="Arial" w:hAnsi="Times New Roman" w:cs="Times New Roman"/>
          <w:sz w:val="24"/>
          <w:szCs w:val="24"/>
          <w:lang w:val="en-US"/>
        </w:rPr>
        <w:t>IF</w:t>
      </w:r>
      <w:r w:rsidRPr="002D2FA8">
        <w:rPr>
          <w:rFonts w:ascii="Times New Roman" w:eastAsia="Arial" w:hAnsi="Times New Roman" w:cs="Times New Roman"/>
          <w:sz w:val="24"/>
          <w:szCs w:val="24"/>
        </w:rPr>
        <w:t xml:space="preserve"> РИНЦ – 0,601</w:t>
      </w:r>
      <w:r w:rsidRPr="00C50E03">
        <w:rPr>
          <w:rFonts w:ascii="Times New Roman" w:eastAsia="Arial" w:hAnsi="Times New Roman" w:cs="Times New Roman"/>
          <w:sz w:val="24"/>
          <w:szCs w:val="24"/>
        </w:rPr>
        <w:t xml:space="preserve">; </w:t>
      </w:r>
      <w:r w:rsidRPr="006D09F3">
        <w:rPr>
          <w:rFonts w:ascii="Times New Roman" w:eastAsia="Arial" w:hAnsi="Times New Roman" w:cs="Times New Roman"/>
          <w:sz w:val="24"/>
          <w:szCs w:val="24"/>
          <w:lang w:val="kk-KZ"/>
        </w:rPr>
        <w:t>не вошла в отчет 2017 г.)</w:t>
      </w:r>
    </w:p>
    <w:p w:rsidR="003869E1" w:rsidRDefault="003869E1" w:rsidP="003869E1">
      <w:pPr>
        <w:pStyle w:val="ac"/>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53 </w:t>
      </w:r>
      <w:r w:rsidRPr="006D09F3">
        <w:rPr>
          <w:rFonts w:ascii="Times New Roman" w:hAnsi="Times New Roman" w:cs="Times New Roman"/>
          <w:sz w:val="24"/>
          <w:szCs w:val="24"/>
        </w:rPr>
        <w:t xml:space="preserve">Самигулина З.И., Альдемхан Ж.М. Перспективы применения промышленного оборудования фирмы Schneider Electric для управления сложными объектами // </w:t>
      </w:r>
      <w:proofErr w:type="gramStart"/>
      <w:r w:rsidRPr="006D09F3">
        <w:rPr>
          <w:rFonts w:ascii="Times New Roman" w:hAnsi="Times New Roman" w:cs="Times New Roman"/>
          <w:sz w:val="24"/>
          <w:szCs w:val="24"/>
          <w:lang w:val="kk-KZ"/>
        </w:rPr>
        <w:t>Матер</w:t>
      </w:r>
      <w:proofErr w:type="gramEnd"/>
      <w:r w:rsidRPr="006D09F3">
        <w:rPr>
          <w:rFonts w:ascii="Times New Roman" w:hAnsi="Times New Roman" w:cs="Times New Roman"/>
          <w:sz w:val="24"/>
          <w:szCs w:val="24"/>
          <w:lang w:val="kk-KZ"/>
        </w:rPr>
        <w:t xml:space="preserve">. </w:t>
      </w:r>
      <w:r w:rsidRPr="006D09F3">
        <w:rPr>
          <w:rFonts w:ascii="Times New Roman" w:hAnsi="Times New Roman" w:cs="Times New Roman"/>
          <w:sz w:val="24"/>
          <w:szCs w:val="24"/>
        </w:rPr>
        <w:t>Х междунар. науч</w:t>
      </w:r>
      <w:proofErr w:type="gramStart"/>
      <w:r w:rsidRPr="006D09F3">
        <w:rPr>
          <w:rFonts w:ascii="Times New Roman" w:hAnsi="Times New Roman" w:cs="Times New Roman"/>
          <w:sz w:val="24"/>
          <w:szCs w:val="24"/>
        </w:rPr>
        <w:t>.-</w:t>
      </w:r>
      <w:proofErr w:type="gramEnd"/>
      <w:r w:rsidRPr="006D09F3">
        <w:rPr>
          <w:rFonts w:ascii="Times New Roman" w:hAnsi="Times New Roman" w:cs="Times New Roman"/>
          <w:sz w:val="24"/>
          <w:szCs w:val="24"/>
        </w:rPr>
        <w:t>практ. конференции «Актуальные вопросы современной науки». – Томск, 2018. – Ч.1 (4). – С. 152-156.</w:t>
      </w:r>
    </w:p>
    <w:p w:rsidR="003869E1" w:rsidRDefault="003869E1" w:rsidP="003869E1">
      <w:pPr>
        <w:pStyle w:val="ac"/>
        <w:tabs>
          <w:tab w:val="left" w:pos="709"/>
        </w:tabs>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54 </w:t>
      </w:r>
      <w:r w:rsidRPr="006D09F3">
        <w:rPr>
          <w:rFonts w:ascii="Times New Roman" w:hAnsi="Times New Roman" w:cs="Times New Roman"/>
          <w:sz w:val="24"/>
          <w:szCs w:val="24"/>
        </w:rPr>
        <w:t xml:space="preserve">Самигулина Г.А., </w:t>
      </w:r>
      <w:r>
        <w:rPr>
          <w:rFonts w:ascii="Times New Roman" w:hAnsi="Times New Roman" w:cs="Times New Roman"/>
          <w:sz w:val="24"/>
          <w:szCs w:val="24"/>
          <w:lang w:val="kk-KZ"/>
        </w:rPr>
        <w:t>Лукм</w:t>
      </w:r>
      <w:r w:rsidRPr="006D09F3">
        <w:rPr>
          <w:rFonts w:ascii="Times New Roman" w:hAnsi="Times New Roman" w:cs="Times New Roman"/>
          <w:sz w:val="24"/>
          <w:szCs w:val="24"/>
          <w:lang w:val="kk-KZ"/>
        </w:rPr>
        <w:t>анова Ж</w:t>
      </w:r>
      <w:r w:rsidRPr="006D09F3">
        <w:rPr>
          <w:rFonts w:ascii="Times New Roman" w:hAnsi="Times New Roman" w:cs="Times New Roman"/>
          <w:sz w:val="24"/>
          <w:szCs w:val="24"/>
        </w:rPr>
        <w:t xml:space="preserve">. Дистанционное обучение людей с ослабленным зрением на основе когнитивной SMART – технологии // </w:t>
      </w:r>
      <w:proofErr w:type="gramStart"/>
      <w:r w:rsidRPr="006D09F3">
        <w:rPr>
          <w:rFonts w:ascii="Times New Roman" w:hAnsi="Times New Roman" w:cs="Times New Roman"/>
          <w:sz w:val="24"/>
          <w:szCs w:val="24"/>
          <w:lang w:val="kk-KZ"/>
        </w:rPr>
        <w:t>Матер</w:t>
      </w:r>
      <w:proofErr w:type="gramEnd"/>
      <w:r w:rsidRPr="006D09F3">
        <w:rPr>
          <w:rFonts w:ascii="Times New Roman" w:hAnsi="Times New Roman" w:cs="Times New Roman"/>
          <w:sz w:val="24"/>
          <w:szCs w:val="24"/>
          <w:lang w:val="kk-KZ"/>
        </w:rPr>
        <w:t xml:space="preserve">. </w:t>
      </w:r>
      <w:proofErr w:type="gramStart"/>
      <w:r w:rsidRPr="006D09F3">
        <w:rPr>
          <w:rFonts w:ascii="Times New Roman" w:hAnsi="Times New Roman" w:cs="Times New Roman"/>
          <w:sz w:val="24"/>
          <w:szCs w:val="24"/>
          <w:lang w:val="en-US"/>
        </w:rPr>
        <w:t>XXV</w:t>
      </w:r>
      <w:r w:rsidRPr="006D09F3">
        <w:rPr>
          <w:rFonts w:ascii="Times New Roman" w:hAnsi="Times New Roman" w:cs="Times New Roman"/>
          <w:sz w:val="24"/>
          <w:szCs w:val="24"/>
        </w:rPr>
        <w:t xml:space="preserve"> </w:t>
      </w:r>
      <w:r w:rsidRPr="006D09F3">
        <w:rPr>
          <w:rFonts w:ascii="Times New Roman" w:hAnsi="Times New Roman" w:cs="Times New Roman"/>
          <w:sz w:val="24"/>
          <w:szCs w:val="24"/>
          <w:lang w:val="kk-KZ"/>
        </w:rPr>
        <w:t xml:space="preserve">Всеросс. семинара </w:t>
      </w:r>
      <w:r w:rsidRPr="006D09F3">
        <w:rPr>
          <w:rFonts w:ascii="Times New Roman" w:hAnsi="Times New Roman" w:cs="Times New Roman"/>
          <w:sz w:val="24"/>
          <w:szCs w:val="24"/>
        </w:rPr>
        <w:t>«Нейроинформатика, ее приложения и анализ данных».</w:t>
      </w:r>
      <w:proofErr w:type="gramEnd"/>
      <w:r w:rsidRPr="006D09F3">
        <w:rPr>
          <w:rFonts w:ascii="Times New Roman" w:hAnsi="Times New Roman" w:cs="Times New Roman"/>
          <w:sz w:val="24"/>
          <w:szCs w:val="24"/>
        </w:rPr>
        <w:t xml:space="preserve"> –</w:t>
      </w:r>
      <w:r>
        <w:rPr>
          <w:rFonts w:ascii="Times New Roman" w:hAnsi="Times New Roman" w:cs="Times New Roman"/>
          <w:sz w:val="24"/>
          <w:szCs w:val="24"/>
        </w:rPr>
        <w:t xml:space="preserve"> Красноярск, 2018. – С. 112-116</w:t>
      </w:r>
      <w:r w:rsidRPr="00D13CED">
        <w:rPr>
          <w:rFonts w:ascii="Times New Roman" w:hAnsi="Times New Roman" w:cs="Times New Roman"/>
          <w:sz w:val="24"/>
          <w:szCs w:val="24"/>
        </w:rPr>
        <w:t>.</w:t>
      </w:r>
    </w:p>
    <w:p w:rsidR="003869E1" w:rsidRPr="00F41911" w:rsidRDefault="003869E1" w:rsidP="003869E1">
      <w:pPr>
        <w:pStyle w:val="ac"/>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55 </w:t>
      </w:r>
      <w:r w:rsidRPr="006D09F3">
        <w:rPr>
          <w:rFonts w:ascii="Times New Roman" w:hAnsi="Times New Roman" w:cs="Times New Roman"/>
          <w:sz w:val="24"/>
          <w:szCs w:val="24"/>
        </w:rPr>
        <w:t xml:space="preserve">Самигулина Г.А., Масимканова Ж.А. </w:t>
      </w:r>
      <w:r w:rsidRPr="006D09F3">
        <w:rPr>
          <w:rFonts w:ascii="Times New Roman" w:hAnsi="Times New Roman" w:cs="Times New Roman"/>
          <w:sz w:val="24"/>
          <w:szCs w:val="24"/>
          <w:lang w:val="kk-KZ"/>
        </w:rPr>
        <w:t xml:space="preserve">Построение оптимального набора данных на основе модифицированных алгоритмов муравьинных колоний и онтологического подхода для иммунносетевого моделирования </w:t>
      </w:r>
      <w:r w:rsidRPr="006D09F3">
        <w:rPr>
          <w:rFonts w:ascii="Times New Roman" w:hAnsi="Times New Roman" w:cs="Times New Roman"/>
          <w:sz w:val="24"/>
          <w:szCs w:val="24"/>
        </w:rPr>
        <w:t xml:space="preserve">// </w:t>
      </w:r>
      <w:r w:rsidRPr="006D09F3">
        <w:rPr>
          <w:rFonts w:ascii="Times New Roman" w:hAnsi="Times New Roman" w:cs="Times New Roman"/>
          <w:sz w:val="24"/>
          <w:szCs w:val="24"/>
          <w:lang w:val="kk-KZ"/>
        </w:rPr>
        <w:t>Новости науки Казахстана</w:t>
      </w:r>
      <w:r w:rsidRPr="006D09F3">
        <w:rPr>
          <w:rFonts w:ascii="Times New Roman" w:hAnsi="Times New Roman" w:cs="Times New Roman"/>
          <w:sz w:val="24"/>
          <w:szCs w:val="24"/>
        </w:rPr>
        <w:t>. – Алматы, 2018. – №3(137). – С. 12-20.</w:t>
      </w:r>
      <w:r w:rsidRPr="007548DD">
        <w:rPr>
          <w:rFonts w:ascii="Times New Roman" w:hAnsi="Times New Roman" w:cs="Times New Roman"/>
          <w:sz w:val="24"/>
          <w:szCs w:val="24"/>
        </w:rPr>
        <w:t xml:space="preserve"> </w:t>
      </w:r>
      <w:r w:rsidRPr="002D2FA8">
        <w:rPr>
          <w:rFonts w:ascii="Times New Roman" w:hAnsi="Times New Roman" w:cs="Times New Roman"/>
          <w:sz w:val="24"/>
          <w:szCs w:val="24"/>
        </w:rPr>
        <w:t>(</w:t>
      </w:r>
      <w:r w:rsidRPr="002D2FA8">
        <w:rPr>
          <w:rFonts w:ascii="Times New Roman" w:hAnsi="Times New Roman" w:cs="Times New Roman"/>
          <w:sz w:val="24"/>
          <w:szCs w:val="24"/>
          <w:lang w:val="en-US"/>
        </w:rPr>
        <w:t>IF</w:t>
      </w:r>
      <w:r w:rsidRPr="002D2FA8">
        <w:rPr>
          <w:rFonts w:ascii="Times New Roman" w:hAnsi="Times New Roman" w:cs="Times New Roman"/>
          <w:sz w:val="24"/>
          <w:szCs w:val="24"/>
        </w:rPr>
        <w:t xml:space="preserve"> </w:t>
      </w:r>
      <w:r w:rsidRPr="002D2FA8">
        <w:rPr>
          <w:rFonts w:ascii="Times New Roman" w:hAnsi="Times New Roman" w:cs="Times New Roman"/>
          <w:sz w:val="24"/>
          <w:szCs w:val="24"/>
          <w:lang w:val="en-US"/>
        </w:rPr>
        <w:t>KZ</w:t>
      </w:r>
      <w:r w:rsidRPr="002D2FA8">
        <w:rPr>
          <w:rFonts w:ascii="Times New Roman" w:hAnsi="Times New Roman" w:cs="Times New Roman"/>
          <w:sz w:val="24"/>
          <w:szCs w:val="24"/>
        </w:rPr>
        <w:t>-0,127).</w:t>
      </w:r>
      <w:r w:rsidRPr="00F41911">
        <w:rPr>
          <w:rFonts w:ascii="Times New Roman" w:hAnsi="Times New Roman" w:cs="Times New Roman"/>
          <w:sz w:val="24"/>
          <w:szCs w:val="24"/>
        </w:rPr>
        <w:t xml:space="preserve"> </w:t>
      </w:r>
    </w:p>
    <w:p w:rsidR="003869E1" w:rsidRPr="00E87D57" w:rsidRDefault="003869E1" w:rsidP="003869E1">
      <w:pPr>
        <w:pStyle w:val="ac"/>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56</w:t>
      </w:r>
      <w:r w:rsidRPr="006D09F3">
        <w:rPr>
          <w:rFonts w:ascii="Times New Roman" w:hAnsi="Times New Roman" w:cs="Times New Roman"/>
          <w:sz w:val="24"/>
          <w:szCs w:val="24"/>
        </w:rPr>
        <w:t xml:space="preserve"> Самигулина З.И., Омиргалиев Р. Разработка программного обеспечения для систем промышленной автоматизации сложных объектов на базе микропроцессорной техники // Вестник КБТУ. – Алматы, 2018. – </w:t>
      </w:r>
      <w:r w:rsidRPr="006D09F3">
        <w:rPr>
          <w:rFonts w:ascii="Times New Roman" w:hAnsi="Times New Roman" w:cs="Times New Roman"/>
          <w:sz w:val="24"/>
          <w:szCs w:val="24"/>
          <w:lang w:val="kk-KZ"/>
        </w:rPr>
        <w:t>Т</w:t>
      </w:r>
      <w:r>
        <w:rPr>
          <w:rFonts w:ascii="Times New Roman" w:hAnsi="Times New Roman" w:cs="Times New Roman"/>
          <w:sz w:val="24"/>
          <w:szCs w:val="24"/>
        </w:rPr>
        <w:t xml:space="preserve">. 15, </w:t>
      </w:r>
      <w:proofErr w:type="gramStart"/>
      <w:r>
        <w:rPr>
          <w:rFonts w:ascii="Times New Roman" w:hAnsi="Times New Roman" w:cs="Times New Roman"/>
          <w:sz w:val="24"/>
          <w:szCs w:val="24"/>
        </w:rPr>
        <w:t>B</w:t>
      </w:r>
      <w:proofErr w:type="gramEnd"/>
      <w:r w:rsidRPr="006D09F3">
        <w:rPr>
          <w:rFonts w:ascii="Times New Roman" w:hAnsi="Times New Roman" w:cs="Times New Roman"/>
          <w:sz w:val="24"/>
          <w:szCs w:val="24"/>
        </w:rPr>
        <w:t xml:space="preserve">ып. 1. – С. 114-119. </w:t>
      </w:r>
      <w:r w:rsidRPr="002D2FA8">
        <w:rPr>
          <w:rFonts w:ascii="Times New Roman" w:hAnsi="Times New Roman"/>
          <w:sz w:val="24"/>
          <w:szCs w:val="24"/>
        </w:rPr>
        <w:t>(</w:t>
      </w:r>
      <w:r w:rsidRPr="002D2FA8">
        <w:rPr>
          <w:rFonts w:ascii="Times New Roman" w:hAnsi="Times New Roman"/>
          <w:sz w:val="24"/>
          <w:szCs w:val="24"/>
          <w:lang w:val="en-US"/>
        </w:rPr>
        <w:t>IF</w:t>
      </w:r>
      <w:r w:rsidRPr="002D2FA8">
        <w:rPr>
          <w:rFonts w:ascii="Times New Roman" w:hAnsi="Times New Roman"/>
          <w:sz w:val="24"/>
          <w:szCs w:val="24"/>
        </w:rPr>
        <w:t xml:space="preserve"> KZ - 0.047).</w:t>
      </w:r>
    </w:p>
    <w:p w:rsidR="003869E1" w:rsidRPr="00A62B35" w:rsidRDefault="003869E1" w:rsidP="003869E1">
      <w:pPr>
        <w:pStyle w:val="ac"/>
        <w:tabs>
          <w:tab w:val="left" w:pos="993"/>
        </w:tabs>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57</w:t>
      </w:r>
      <w:r w:rsidRPr="006D09F3">
        <w:rPr>
          <w:rFonts w:ascii="Times New Roman" w:hAnsi="Times New Roman" w:cs="Times New Roman"/>
          <w:sz w:val="24"/>
          <w:szCs w:val="24"/>
        </w:rPr>
        <w:t xml:space="preserve"> Самигулина Г.А., Самигулина З.И. Разработка мультиагентной многофункциональной </w:t>
      </w:r>
      <w:r w:rsidRPr="006D09F3">
        <w:rPr>
          <w:rFonts w:ascii="Times New Roman" w:hAnsi="Times New Roman" w:cs="Times New Roman"/>
          <w:sz w:val="24"/>
          <w:szCs w:val="24"/>
          <w:lang w:val="en-US"/>
        </w:rPr>
        <w:t>Smart</w:t>
      </w:r>
      <w:r w:rsidRPr="006D09F3">
        <w:rPr>
          <w:rFonts w:ascii="Times New Roman" w:hAnsi="Times New Roman" w:cs="Times New Roman"/>
          <w:sz w:val="24"/>
          <w:szCs w:val="24"/>
        </w:rPr>
        <w:t xml:space="preserve">-системы управления сложными объектами на основе </w:t>
      </w:r>
      <w:r w:rsidRPr="006D09F3">
        <w:rPr>
          <w:rFonts w:ascii="Times New Roman" w:hAnsi="Times New Roman" w:cs="Times New Roman"/>
          <w:sz w:val="24"/>
          <w:szCs w:val="24"/>
        </w:rPr>
        <w:lastRenderedPageBreak/>
        <w:t xml:space="preserve">искусственных иммунных систем // Вестник Национальной Инженерной Академии РК. – Алматы, 2018. – №3 </w:t>
      </w:r>
      <w:r w:rsidRPr="006D09F3">
        <w:rPr>
          <w:rFonts w:ascii="Times New Roman" w:hAnsi="Times New Roman" w:cs="Times New Roman"/>
          <w:sz w:val="24"/>
          <w:szCs w:val="24"/>
          <w:lang w:val="kk-KZ"/>
        </w:rPr>
        <w:t>(69)</w:t>
      </w:r>
      <w:r w:rsidRPr="006D09F3">
        <w:rPr>
          <w:rFonts w:ascii="Times New Roman" w:hAnsi="Times New Roman" w:cs="Times New Roman"/>
          <w:sz w:val="24"/>
          <w:szCs w:val="24"/>
        </w:rPr>
        <w:t>. – С. 21-25</w:t>
      </w:r>
      <w:r w:rsidRPr="002D2FA8">
        <w:rPr>
          <w:rFonts w:ascii="Times New Roman" w:hAnsi="Times New Roman" w:cs="Times New Roman"/>
          <w:sz w:val="24"/>
          <w:szCs w:val="24"/>
        </w:rPr>
        <w:t>. (IF KZ- 0.142).</w:t>
      </w:r>
    </w:p>
    <w:p w:rsidR="003869E1" w:rsidRDefault="003869E1" w:rsidP="003869E1">
      <w:pPr>
        <w:pStyle w:val="ac"/>
        <w:tabs>
          <w:tab w:val="left" w:pos="993"/>
        </w:tabs>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58 Самигулина Г.А., Лукм</w:t>
      </w:r>
      <w:r w:rsidRPr="006D09F3">
        <w:rPr>
          <w:rFonts w:ascii="Times New Roman" w:hAnsi="Times New Roman" w:cs="Times New Roman"/>
          <w:sz w:val="24"/>
          <w:szCs w:val="24"/>
        </w:rPr>
        <w:t xml:space="preserve">анова Ж. Разработка когнитивной персонализированной </w:t>
      </w:r>
      <w:r>
        <w:rPr>
          <w:rFonts w:ascii="Times New Roman" w:hAnsi="Times New Roman" w:cs="Times New Roman"/>
          <w:sz w:val="24"/>
          <w:szCs w:val="24"/>
          <w:lang w:val="en-US"/>
        </w:rPr>
        <w:t>S</w:t>
      </w:r>
      <w:r w:rsidRPr="006D09F3">
        <w:rPr>
          <w:rFonts w:ascii="Times New Roman" w:hAnsi="Times New Roman" w:cs="Times New Roman"/>
          <w:sz w:val="24"/>
          <w:szCs w:val="24"/>
          <w:lang w:val="en-US"/>
        </w:rPr>
        <w:t>mart</w:t>
      </w:r>
      <w:r w:rsidRPr="006D09F3">
        <w:rPr>
          <w:rFonts w:ascii="Times New Roman" w:hAnsi="Times New Roman" w:cs="Times New Roman"/>
          <w:sz w:val="24"/>
          <w:szCs w:val="24"/>
        </w:rPr>
        <w:t>-</w:t>
      </w:r>
      <w:r w:rsidRPr="006D09F3">
        <w:rPr>
          <w:rFonts w:ascii="Times New Roman" w:hAnsi="Times New Roman" w:cs="Times New Roman"/>
          <w:sz w:val="24"/>
          <w:szCs w:val="24"/>
          <w:lang w:val="kk-KZ"/>
        </w:rPr>
        <w:t>те</w:t>
      </w:r>
      <w:r w:rsidRPr="006D09F3">
        <w:rPr>
          <w:rFonts w:ascii="Times New Roman" w:hAnsi="Times New Roman" w:cs="Times New Roman"/>
          <w:sz w:val="24"/>
          <w:szCs w:val="24"/>
        </w:rPr>
        <w:t>хнологии дистанционного обучения людей с ослабленным зрением инженерным специальностям // Вестник КазНИТУ. –</w:t>
      </w:r>
      <w:r w:rsidRPr="006D09F3">
        <w:rPr>
          <w:rFonts w:ascii="Times New Roman" w:hAnsi="Times New Roman" w:cs="Times New Roman"/>
          <w:sz w:val="24"/>
          <w:szCs w:val="24"/>
          <w:lang w:val="kk-KZ"/>
        </w:rPr>
        <w:t xml:space="preserve"> </w:t>
      </w:r>
      <w:r w:rsidRPr="006D09F3">
        <w:rPr>
          <w:rFonts w:ascii="Times New Roman" w:hAnsi="Times New Roman" w:cs="Times New Roman"/>
          <w:sz w:val="24"/>
          <w:szCs w:val="24"/>
        </w:rPr>
        <w:t>Алматы, 2018. –</w:t>
      </w:r>
      <w:r w:rsidRPr="006D09F3">
        <w:rPr>
          <w:rFonts w:ascii="Times New Roman" w:hAnsi="Times New Roman" w:cs="Times New Roman"/>
          <w:sz w:val="24"/>
          <w:szCs w:val="24"/>
          <w:lang w:val="kk-KZ"/>
        </w:rPr>
        <w:t xml:space="preserve"> </w:t>
      </w:r>
      <w:r w:rsidRPr="006D09F3">
        <w:rPr>
          <w:rFonts w:ascii="Times New Roman" w:hAnsi="Times New Roman" w:cs="Times New Roman"/>
          <w:sz w:val="24"/>
          <w:szCs w:val="24"/>
        </w:rPr>
        <w:t>№5 (129).</w:t>
      </w:r>
      <w:r>
        <w:rPr>
          <w:rFonts w:ascii="Times New Roman" w:hAnsi="Times New Roman" w:cs="Times New Roman"/>
          <w:sz w:val="24"/>
          <w:szCs w:val="24"/>
        </w:rPr>
        <w:t xml:space="preserve"> – С. 48-53.</w:t>
      </w:r>
      <w:r w:rsidRPr="009109F5">
        <w:rPr>
          <w:rFonts w:ascii="Times New Roman" w:hAnsi="Times New Roman" w:cs="Times New Roman"/>
          <w:sz w:val="24"/>
          <w:szCs w:val="24"/>
        </w:rPr>
        <w:t xml:space="preserve"> </w:t>
      </w:r>
      <w:r w:rsidRPr="002D2FA8">
        <w:rPr>
          <w:rFonts w:ascii="Times New Roman" w:hAnsi="Times New Roman" w:cs="Times New Roman"/>
          <w:sz w:val="24"/>
          <w:szCs w:val="24"/>
        </w:rPr>
        <w:t>(IF KZ - 0.045).</w:t>
      </w:r>
    </w:p>
    <w:p w:rsidR="003869E1" w:rsidRPr="00A62B35" w:rsidRDefault="003869E1" w:rsidP="003869E1">
      <w:pPr>
        <w:pStyle w:val="ac"/>
        <w:tabs>
          <w:tab w:val="left" w:pos="993"/>
        </w:tabs>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59 </w:t>
      </w:r>
      <w:r w:rsidRPr="006D09F3">
        <w:rPr>
          <w:rFonts w:ascii="Times New Roman" w:hAnsi="Times New Roman" w:cs="Times New Roman"/>
          <w:sz w:val="24"/>
          <w:szCs w:val="24"/>
        </w:rPr>
        <w:t xml:space="preserve">Самигулина Г.А., Самигулина З.И. Разработка инновационной когнитивной </w:t>
      </w:r>
      <w:r w:rsidRPr="006D09F3">
        <w:rPr>
          <w:rFonts w:ascii="Times New Roman" w:hAnsi="Times New Roman" w:cs="Times New Roman"/>
          <w:sz w:val="24"/>
          <w:szCs w:val="24"/>
          <w:lang w:val="en-US"/>
        </w:rPr>
        <w:t>SMART</w:t>
      </w:r>
      <w:r w:rsidRPr="006D09F3">
        <w:rPr>
          <w:rFonts w:ascii="Times New Roman" w:hAnsi="Times New Roman" w:cs="Times New Roman"/>
          <w:sz w:val="24"/>
          <w:szCs w:val="24"/>
        </w:rPr>
        <w:t xml:space="preserve"> – технологии дистанционного обучения современному промышленному оборудованию в рамках концепции цифроватизации промышленности Казахстана // Матер</w:t>
      </w:r>
      <w:proofErr w:type="gramStart"/>
      <w:r w:rsidRPr="006D09F3">
        <w:rPr>
          <w:rFonts w:ascii="Times New Roman" w:hAnsi="Times New Roman" w:cs="Times New Roman"/>
          <w:sz w:val="24"/>
          <w:szCs w:val="24"/>
        </w:rPr>
        <w:t>.</w:t>
      </w:r>
      <w:proofErr w:type="gramEnd"/>
      <w:r w:rsidRPr="006D09F3">
        <w:rPr>
          <w:rFonts w:ascii="Times New Roman" w:hAnsi="Times New Roman" w:cs="Times New Roman"/>
          <w:sz w:val="24"/>
          <w:szCs w:val="24"/>
        </w:rPr>
        <w:t xml:space="preserve"> </w:t>
      </w:r>
      <w:proofErr w:type="gramStart"/>
      <w:r w:rsidRPr="006D09F3">
        <w:rPr>
          <w:rFonts w:ascii="Times New Roman" w:hAnsi="Times New Roman" w:cs="Times New Roman"/>
          <w:sz w:val="24"/>
          <w:szCs w:val="24"/>
        </w:rPr>
        <w:t>к</w:t>
      </w:r>
      <w:proofErr w:type="gramEnd"/>
      <w:r w:rsidRPr="006D09F3">
        <w:rPr>
          <w:rFonts w:ascii="Times New Roman" w:hAnsi="Times New Roman" w:cs="Times New Roman"/>
          <w:sz w:val="24"/>
          <w:szCs w:val="24"/>
        </w:rPr>
        <w:t>руглого стола «</w:t>
      </w:r>
      <w:r w:rsidRPr="006D09F3">
        <w:rPr>
          <w:rFonts w:ascii="Times New Roman" w:hAnsi="Times New Roman" w:cs="Times New Roman"/>
          <w:sz w:val="24"/>
          <w:szCs w:val="24"/>
          <w:lang w:val="kk-KZ"/>
        </w:rPr>
        <w:t xml:space="preserve">Цифроватизация промышленности </w:t>
      </w:r>
      <w:r w:rsidRPr="006D09F3">
        <w:rPr>
          <w:rFonts w:ascii="Times New Roman" w:hAnsi="Times New Roman" w:cs="Times New Roman"/>
          <w:sz w:val="24"/>
          <w:szCs w:val="24"/>
        </w:rPr>
        <w:t>- основа четвертой промышленной революци</w:t>
      </w:r>
      <w:r>
        <w:rPr>
          <w:rFonts w:ascii="Times New Roman" w:hAnsi="Times New Roman" w:cs="Times New Roman"/>
          <w:sz w:val="24"/>
          <w:szCs w:val="24"/>
        </w:rPr>
        <w:t>и». – Алматы, 2018. – С. 88-91.</w:t>
      </w:r>
    </w:p>
    <w:p w:rsidR="003869E1" w:rsidRPr="006D09F3" w:rsidRDefault="003869E1" w:rsidP="003869E1">
      <w:pPr>
        <w:pStyle w:val="ac"/>
        <w:tabs>
          <w:tab w:val="left" w:pos="993"/>
        </w:tabs>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60 Самигулина Г.А., Лукм</w:t>
      </w:r>
      <w:r w:rsidRPr="006D09F3">
        <w:rPr>
          <w:rFonts w:ascii="Times New Roman" w:hAnsi="Times New Roman" w:cs="Times New Roman"/>
          <w:sz w:val="24"/>
          <w:szCs w:val="24"/>
        </w:rPr>
        <w:t xml:space="preserve">анова Ж. </w:t>
      </w:r>
      <w:r w:rsidRPr="006D09F3">
        <w:rPr>
          <w:rFonts w:ascii="Times New Roman" w:hAnsi="Times New Roman" w:cs="Times New Roman"/>
          <w:sz w:val="24"/>
          <w:szCs w:val="24"/>
          <w:lang w:val="kk-KZ"/>
        </w:rPr>
        <w:t xml:space="preserve">Когнитивная </w:t>
      </w:r>
      <w:r w:rsidRPr="006D09F3">
        <w:rPr>
          <w:rFonts w:ascii="Times New Roman" w:hAnsi="Times New Roman" w:cs="Times New Roman"/>
          <w:sz w:val="24"/>
          <w:szCs w:val="24"/>
          <w:lang w:val="en-US"/>
        </w:rPr>
        <w:t>Smart</w:t>
      </w:r>
      <w:r w:rsidRPr="006D09F3">
        <w:rPr>
          <w:rFonts w:ascii="Times New Roman" w:hAnsi="Times New Roman" w:cs="Times New Roman"/>
          <w:sz w:val="24"/>
          <w:szCs w:val="24"/>
        </w:rPr>
        <w:t>-технология для персонализированного дистанционного обучения людей с ослабленным зрением инженерным специальностям в нефтегазовой отрасли // Матер</w:t>
      </w:r>
      <w:proofErr w:type="gramStart"/>
      <w:r w:rsidRPr="006D09F3">
        <w:rPr>
          <w:rFonts w:ascii="Times New Roman" w:hAnsi="Times New Roman" w:cs="Times New Roman"/>
          <w:sz w:val="24"/>
          <w:szCs w:val="24"/>
        </w:rPr>
        <w:t>.</w:t>
      </w:r>
      <w:proofErr w:type="gramEnd"/>
      <w:r w:rsidRPr="006D09F3">
        <w:rPr>
          <w:rFonts w:ascii="Times New Roman" w:hAnsi="Times New Roman" w:cs="Times New Roman"/>
          <w:sz w:val="24"/>
          <w:szCs w:val="24"/>
        </w:rPr>
        <w:t xml:space="preserve"> </w:t>
      </w:r>
      <w:proofErr w:type="gramStart"/>
      <w:r w:rsidRPr="006D09F3">
        <w:rPr>
          <w:rFonts w:ascii="Times New Roman" w:hAnsi="Times New Roman" w:cs="Times New Roman"/>
          <w:sz w:val="24"/>
          <w:szCs w:val="24"/>
        </w:rPr>
        <w:t>н</w:t>
      </w:r>
      <w:proofErr w:type="gramEnd"/>
      <w:r w:rsidRPr="006D09F3">
        <w:rPr>
          <w:rFonts w:ascii="Times New Roman" w:hAnsi="Times New Roman" w:cs="Times New Roman"/>
          <w:sz w:val="24"/>
          <w:szCs w:val="24"/>
        </w:rPr>
        <w:t>ауч. конф. ИИВТ «Современные проблемы информатики и информационных технологий». – Алматы: ИИВТ, 2018. – С.</w:t>
      </w:r>
      <w:r w:rsidRPr="006D09F3">
        <w:rPr>
          <w:rFonts w:ascii="Times New Roman" w:hAnsi="Times New Roman" w:cs="Times New Roman"/>
          <w:sz w:val="24"/>
          <w:szCs w:val="24"/>
          <w:lang w:val="kk-KZ"/>
        </w:rPr>
        <w:t xml:space="preserve"> 244-248.</w:t>
      </w:r>
    </w:p>
    <w:p w:rsidR="003869E1" w:rsidRPr="006D09F3" w:rsidRDefault="003869E1" w:rsidP="003869E1">
      <w:pPr>
        <w:pStyle w:val="ac"/>
        <w:spacing w:after="0" w:line="360" w:lineRule="auto"/>
        <w:ind w:left="0" w:firstLine="709"/>
        <w:jc w:val="both"/>
        <w:rPr>
          <w:rFonts w:ascii="Times New Roman" w:hAnsi="Times New Roman" w:cs="Times New Roman"/>
          <w:sz w:val="24"/>
          <w:szCs w:val="24"/>
          <w:lang w:val="kk-KZ"/>
        </w:rPr>
      </w:pPr>
      <w:r>
        <w:rPr>
          <w:rFonts w:ascii="Times New Roman" w:hAnsi="Times New Roman" w:cs="Times New Roman"/>
          <w:sz w:val="24"/>
          <w:szCs w:val="24"/>
        </w:rPr>
        <w:t>61</w:t>
      </w:r>
      <w:r w:rsidRPr="006D09F3">
        <w:rPr>
          <w:rFonts w:ascii="Times New Roman" w:hAnsi="Times New Roman" w:cs="Times New Roman"/>
          <w:sz w:val="24"/>
          <w:szCs w:val="24"/>
          <w:lang w:val="kk-KZ"/>
        </w:rPr>
        <w:t xml:space="preserve"> Самигулина Г.А., Масимканова Ж.А. Диагностик</w:t>
      </w:r>
      <w:r>
        <w:rPr>
          <w:rFonts w:ascii="Times New Roman" w:hAnsi="Times New Roman" w:cs="Times New Roman"/>
          <w:sz w:val="24"/>
          <w:szCs w:val="24"/>
          <w:lang w:val="kk-KZ"/>
        </w:rPr>
        <w:t>а промышленного оборудования на</w:t>
      </w:r>
      <w:r w:rsidRPr="00B30564">
        <w:rPr>
          <w:rFonts w:ascii="Times New Roman" w:hAnsi="Times New Roman" w:cs="Times New Roman"/>
          <w:sz w:val="24"/>
          <w:szCs w:val="24"/>
        </w:rPr>
        <w:t xml:space="preserve"> </w:t>
      </w:r>
      <w:r w:rsidRPr="006D09F3">
        <w:rPr>
          <w:rFonts w:ascii="Times New Roman" w:hAnsi="Times New Roman" w:cs="Times New Roman"/>
          <w:sz w:val="24"/>
          <w:szCs w:val="24"/>
          <w:lang w:val="kk-KZ"/>
        </w:rPr>
        <w:t>основе модифицированного алгоритма роя части</w:t>
      </w:r>
      <w:r w:rsidRPr="006D09F3">
        <w:rPr>
          <w:rFonts w:ascii="Times New Roman" w:hAnsi="Times New Roman" w:cs="Times New Roman"/>
          <w:sz w:val="24"/>
          <w:szCs w:val="24"/>
        </w:rPr>
        <w:t>ц и подхода искусственных иммунных систем // Матер</w:t>
      </w:r>
      <w:proofErr w:type="gramStart"/>
      <w:r w:rsidRPr="006D09F3">
        <w:rPr>
          <w:rFonts w:ascii="Times New Roman" w:hAnsi="Times New Roman" w:cs="Times New Roman"/>
          <w:sz w:val="24"/>
          <w:szCs w:val="24"/>
        </w:rPr>
        <w:t>.</w:t>
      </w:r>
      <w:proofErr w:type="gramEnd"/>
      <w:r w:rsidRPr="006D09F3">
        <w:rPr>
          <w:rFonts w:ascii="Times New Roman" w:hAnsi="Times New Roman" w:cs="Times New Roman"/>
          <w:sz w:val="24"/>
          <w:szCs w:val="24"/>
        </w:rPr>
        <w:t xml:space="preserve"> </w:t>
      </w:r>
      <w:proofErr w:type="gramStart"/>
      <w:r w:rsidRPr="006D09F3">
        <w:rPr>
          <w:rFonts w:ascii="Times New Roman" w:hAnsi="Times New Roman" w:cs="Times New Roman"/>
          <w:sz w:val="24"/>
          <w:szCs w:val="24"/>
        </w:rPr>
        <w:t>н</w:t>
      </w:r>
      <w:proofErr w:type="gramEnd"/>
      <w:r w:rsidRPr="006D09F3">
        <w:rPr>
          <w:rFonts w:ascii="Times New Roman" w:hAnsi="Times New Roman" w:cs="Times New Roman"/>
          <w:sz w:val="24"/>
          <w:szCs w:val="24"/>
        </w:rPr>
        <w:t>ауч. конф. ИИВТ «Современные проблемы информатики и информационных технологий». – Алматы: ИИВТ, 2018. – С.</w:t>
      </w:r>
      <w:r w:rsidRPr="006D09F3">
        <w:rPr>
          <w:rFonts w:ascii="Times New Roman" w:hAnsi="Times New Roman" w:cs="Times New Roman"/>
          <w:sz w:val="24"/>
          <w:szCs w:val="24"/>
          <w:lang w:val="kk-KZ"/>
        </w:rPr>
        <w:t xml:space="preserve"> 248-253.</w:t>
      </w:r>
    </w:p>
    <w:p w:rsidR="003869E1" w:rsidRPr="006D09F3" w:rsidRDefault="003869E1" w:rsidP="003869E1">
      <w:pPr>
        <w:pStyle w:val="ac"/>
        <w:tabs>
          <w:tab w:val="left" w:pos="567"/>
        </w:tabs>
        <w:spacing w:after="0" w:line="360" w:lineRule="auto"/>
        <w:ind w:left="0" w:firstLine="709"/>
        <w:jc w:val="both"/>
        <w:rPr>
          <w:rFonts w:ascii="Times New Roman" w:hAnsi="Times New Roman" w:cs="Times New Roman"/>
          <w:sz w:val="24"/>
          <w:szCs w:val="24"/>
          <w:lang w:val="kk-KZ"/>
        </w:rPr>
      </w:pPr>
      <w:r>
        <w:rPr>
          <w:rFonts w:ascii="Times New Roman" w:hAnsi="Times New Roman" w:cs="Times New Roman"/>
          <w:sz w:val="24"/>
          <w:szCs w:val="24"/>
        </w:rPr>
        <w:t>62</w:t>
      </w:r>
      <w:r w:rsidRPr="006D09F3">
        <w:rPr>
          <w:rFonts w:ascii="Times New Roman" w:hAnsi="Times New Roman" w:cs="Times New Roman"/>
          <w:sz w:val="24"/>
          <w:szCs w:val="24"/>
          <w:lang w:val="kk-KZ"/>
        </w:rPr>
        <w:t xml:space="preserve"> Самигулина З</w:t>
      </w:r>
      <w:r w:rsidRPr="006D09F3">
        <w:rPr>
          <w:rFonts w:ascii="Times New Roman" w:hAnsi="Times New Roman" w:cs="Times New Roman"/>
          <w:sz w:val="24"/>
          <w:szCs w:val="24"/>
        </w:rPr>
        <w:t xml:space="preserve">.И., </w:t>
      </w:r>
      <w:r w:rsidRPr="006D09F3">
        <w:rPr>
          <w:rFonts w:ascii="Times New Roman" w:hAnsi="Times New Roman" w:cs="Times New Roman"/>
          <w:sz w:val="24"/>
          <w:szCs w:val="24"/>
          <w:lang w:val="kk-KZ"/>
        </w:rPr>
        <w:t>Алдибекова А</w:t>
      </w:r>
      <w:r w:rsidRPr="006D09F3">
        <w:rPr>
          <w:rFonts w:ascii="Times New Roman" w:hAnsi="Times New Roman" w:cs="Times New Roman"/>
          <w:sz w:val="24"/>
          <w:szCs w:val="24"/>
        </w:rPr>
        <w:t>.Н. Интеллектуальная система управления сложными объектами на основе алгоритма клонального отбора // Матер</w:t>
      </w:r>
      <w:proofErr w:type="gramStart"/>
      <w:r w:rsidRPr="006D09F3">
        <w:rPr>
          <w:rFonts w:ascii="Times New Roman" w:hAnsi="Times New Roman" w:cs="Times New Roman"/>
          <w:sz w:val="24"/>
          <w:szCs w:val="24"/>
        </w:rPr>
        <w:t>.</w:t>
      </w:r>
      <w:proofErr w:type="gramEnd"/>
      <w:r w:rsidRPr="006D09F3">
        <w:rPr>
          <w:rFonts w:ascii="Times New Roman" w:hAnsi="Times New Roman" w:cs="Times New Roman"/>
          <w:sz w:val="24"/>
          <w:szCs w:val="24"/>
        </w:rPr>
        <w:t xml:space="preserve"> </w:t>
      </w:r>
      <w:proofErr w:type="gramStart"/>
      <w:r w:rsidRPr="006D09F3">
        <w:rPr>
          <w:rFonts w:ascii="Times New Roman" w:hAnsi="Times New Roman" w:cs="Times New Roman"/>
          <w:sz w:val="24"/>
          <w:szCs w:val="24"/>
        </w:rPr>
        <w:t>н</w:t>
      </w:r>
      <w:proofErr w:type="gramEnd"/>
      <w:r w:rsidRPr="006D09F3">
        <w:rPr>
          <w:rFonts w:ascii="Times New Roman" w:hAnsi="Times New Roman" w:cs="Times New Roman"/>
          <w:sz w:val="24"/>
          <w:szCs w:val="24"/>
        </w:rPr>
        <w:t>ауч. конф. ИИВТ «Современные проблемы информатики и информационных технологий». – Алматы: ИИВТ, 2018. – С.</w:t>
      </w:r>
      <w:r w:rsidRPr="006D09F3">
        <w:rPr>
          <w:rFonts w:ascii="Times New Roman" w:hAnsi="Times New Roman" w:cs="Times New Roman"/>
          <w:sz w:val="24"/>
          <w:szCs w:val="24"/>
          <w:lang w:val="kk-KZ"/>
        </w:rPr>
        <w:t xml:space="preserve"> 253-258.</w:t>
      </w:r>
    </w:p>
    <w:p w:rsidR="003869E1" w:rsidRPr="006D09F3" w:rsidRDefault="003869E1" w:rsidP="003869E1">
      <w:pPr>
        <w:pStyle w:val="ac"/>
        <w:tabs>
          <w:tab w:val="left" w:pos="709"/>
        </w:tabs>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63 </w:t>
      </w:r>
      <w:r w:rsidRPr="006D09F3">
        <w:rPr>
          <w:rFonts w:ascii="Times New Roman" w:hAnsi="Times New Roman" w:cs="Times New Roman"/>
          <w:sz w:val="24"/>
          <w:szCs w:val="24"/>
          <w:lang w:val="kk-KZ"/>
        </w:rPr>
        <w:t xml:space="preserve">Самигулина Г.А., Масимканова Ж.А. Прогнозирование технического состояния промышленного оборудования на основе модифицированных алгоритмов роя частиц и иммунносетевого моделирования </w:t>
      </w:r>
      <w:r w:rsidRPr="006D09F3">
        <w:rPr>
          <w:rFonts w:ascii="Times New Roman" w:hAnsi="Times New Roman" w:cs="Times New Roman"/>
          <w:sz w:val="24"/>
          <w:szCs w:val="24"/>
        </w:rPr>
        <w:t xml:space="preserve">// </w:t>
      </w:r>
      <w:r w:rsidRPr="006D09F3">
        <w:rPr>
          <w:rFonts w:ascii="Times New Roman" w:hAnsi="Times New Roman" w:cs="Times New Roman"/>
          <w:sz w:val="24"/>
          <w:szCs w:val="24"/>
          <w:lang w:val="kk-KZ"/>
        </w:rPr>
        <w:t>Матер. междунар. науч</w:t>
      </w:r>
      <w:proofErr w:type="gramStart"/>
      <w:r w:rsidRPr="006D09F3">
        <w:rPr>
          <w:rFonts w:ascii="Times New Roman" w:hAnsi="Times New Roman" w:cs="Times New Roman"/>
          <w:sz w:val="24"/>
          <w:szCs w:val="24"/>
          <w:lang w:val="kk-KZ"/>
        </w:rPr>
        <w:t>.</w:t>
      </w:r>
      <w:r w:rsidRPr="006D09F3">
        <w:rPr>
          <w:rFonts w:ascii="Times New Roman" w:hAnsi="Times New Roman" w:cs="Times New Roman"/>
          <w:sz w:val="24"/>
          <w:szCs w:val="24"/>
        </w:rPr>
        <w:t>-</w:t>
      </w:r>
      <w:proofErr w:type="gramEnd"/>
      <w:r w:rsidRPr="006D09F3">
        <w:rPr>
          <w:rFonts w:ascii="Times New Roman" w:hAnsi="Times New Roman" w:cs="Times New Roman"/>
          <w:sz w:val="24"/>
          <w:szCs w:val="24"/>
          <w:lang w:val="kk-KZ"/>
        </w:rPr>
        <w:t>практ. конф. «Информатика и прикладная математика». – Алматы</w:t>
      </w:r>
      <w:r w:rsidRPr="006D09F3">
        <w:rPr>
          <w:rFonts w:ascii="Times New Roman" w:hAnsi="Times New Roman" w:cs="Times New Roman"/>
          <w:sz w:val="24"/>
          <w:szCs w:val="24"/>
        </w:rPr>
        <w:t xml:space="preserve">: </w:t>
      </w:r>
      <w:r w:rsidRPr="006D09F3">
        <w:rPr>
          <w:rFonts w:ascii="Times New Roman" w:hAnsi="Times New Roman" w:cs="Times New Roman"/>
          <w:sz w:val="24"/>
          <w:szCs w:val="24"/>
          <w:lang w:val="kk-KZ"/>
        </w:rPr>
        <w:t>ИИВТ</w:t>
      </w:r>
      <w:r w:rsidRPr="006D09F3">
        <w:rPr>
          <w:rFonts w:ascii="Times New Roman" w:hAnsi="Times New Roman" w:cs="Times New Roman"/>
          <w:sz w:val="24"/>
          <w:szCs w:val="24"/>
        </w:rPr>
        <w:t xml:space="preserve">, 2018. – Ч.1. – С. 296-300. </w:t>
      </w:r>
    </w:p>
    <w:p w:rsidR="00C50E03" w:rsidRDefault="00C50E03">
      <w:pPr>
        <w:spacing w:after="160" w:line="259" w:lineRule="auto"/>
        <w:rPr>
          <w:rFonts w:eastAsiaTheme="minorHAnsi"/>
          <w:lang w:eastAsia="en-US"/>
        </w:rPr>
      </w:pPr>
      <w:r>
        <w:br w:type="page"/>
      </w:r>
    </w:p>
    <w:p w:rsidR="00571D3A" w:rsidRPr="00791FAD" w:rsidRDefault="00571D3A" w:rsidP="00571D3A">
      <w:pPr>
        <w:spacing w:line="360" w:lineRule="auto"/>
        <w:ind w:left="142"/>
        <w:jc w:val="center"/>
        <w:rPr>
          <w:b/>
        </w:rPr>
      </w:pPr>
      <w:bookmarkStart w:id="1" w:name="_Hlk20308634"/>
      <w:r w:rsidRPr="00791FAD">
        <w:rPr>
          <w:b/>
          <w:lang w:val="kk-KZ"/>
        </w:rPr>
        <w:lastRenderedPageBreak/>
        <w:t xml:space="preserve">ПРИЛОЖЕНИЕ </w:t>
      </w:r>
      <w:r w:rsidRPr="00791FAD">
        <w:rPr>
          <w:b/>
          <w:lang w:val="en-US"/>
        </w:rPr>
        <w:t>B</w:t>
      </w:r>
    </w:p>
    <w:p w:rsidR="00571D3A" w:rsidRDefault="00571D3A" w:rsidP="00571D3A">
      <w:pPr>
        <w:spacing w:line="360" w:lineRule="auto"/>
        <w:ind w:left="142"/>
        <w:jc w:val="center"/>
        <w:rPr>
          <w:lang w:val="kk-KZ"/>
        </w:rPr>
      </w:pPr>
    </w:p>
    <w:p w:rsidR="00571D3A" w:rsidRPr="0047480F" w:rsidRDefault="00571D3A" w:rsidP="00571D3A">
      <w:pPr>
        <w:spacing w:line="360" w:lineRule="auto"/>
        <w:ind w:left="142"/>
        <w:jc w:val="center"/>
        <w:rPr>
          <w:b/>
        </w:rPr>
      </w:pPr>
      <w:r w:rsidRPr="0047480F">
        <w:rPr>
          <w:b/>
          <w:lang w:val="kk-KZ"/>
        </w:rPr>
        <w:t>Оттиски публикаций за 2020 г</w:t>
      </w:r>
      <w:r w:rsidRPr="0047480F">
        <w:rPr>
          <w:b/>
        </w:rPr>
        <w:t>.</w:t>
      </w:r>
    </w:p>
    <w:p w:rsidR="00571D3A" w:rsidRDefault="00571D3A" w:rsidP="00571D3A">
      <w:pPr>
        <w:shd w:val="clear" w:color="auto" w:fill="FFFFFF"/>
        <w:spacing w:line="360" w:lineRule="auto"/>
        <w:ind w:firstLine="709"/>
        <w:jc w:val="both"/>
        <w:rPr>
          <w:rFonts w:eastAsia="MS Mincho"/>
        </w:rPr>
      </w:pPr>
    </w:p>
    <w:p w:rsidR="00571D3A" w:rsidRPr="00267FB1" w:rsidRDefault="00571D3A" w:rsidP="00571D3A">
      <w:pPr>
        <w:shd w:val="clear" w:color="auto" w:fill="FFFFFF"/>
        <w:spacing w:line="360" w:lineRule="auto"/>
        <w:ind w:firstLine="709"/>
        <w:jc w:val="both"/>
        <w:rPr>
          <w:lang w:val="en-US"/>
        </w:rPr>
      </w:pPr>
      <w:r w:rsidRPr="00571D3A">
        <w:rPr>
          <w:rFonts w:eastAsia="MS Mincho"/>
          <w:lang w:val="en-US"/>
        </w:rPr>
        <w:t xml:space="preserve">1 </w:t>
      </w:r>
      <w:r w:rsidRPr="00F75ACD">
        <w:rPr>
          <w:rFonts w:eastAsia="MS Mincho"/>
          <w:lang w:val="kk-KZ"/>
        </w:rPr>
        <w:t>Samigulina</w:t>
      </w:r>
      <w:r>
        <w:rPr>
          <w:rFonts w:eastAsia="MS Mincho"/>
          <w:lang w:val="kk-KZ"/>
        </w:rPr>
        <w:t xml:space="preserve"> </w:t>
      </w:r>
      <w:r w:rsidRPr="00F75ACD">
        <w:rPr>
          <w:rFonts w:eastAsia="MS Mincho"/>
          <w:lang w:val="en-US"/>
        </w:rPr>
        <w:t>G</w:t>
      </w:r>
      <w:r w:rsidRPr="00571D3A">
        <w:rPr>
          <w:rFonts w:eastAsia="MS Mincho"/>
          <w:lang w:val="en-US"/>
        </w:rPr>
        <w:t>.</w:t>
      </w:r>
      <w:r w:rsidRPr="00F75ACD">
        <w:rPr>
          <w:rFonts w:eastAsia="MS Mincho"/>
          <w:lang w:val="kk-KZ"/>
        </w:rPr>
        <w:t>, Massimkanova</w:t>
      </w:r>
      <w:r>
        <w:rPr>
          <w:rFonts w:eastAsia="MS Mincho"/>
          <w:lang w:val="kk-KZ"/>
        </w:rPr>
        <w:t xml:space="preserve"> </w:t>
      </w:r>
      <w:r w:rsidRPr="00F75ACD">
        <w:rPr>
          <w:rFonts w:eastAsia="MS Mincho"/>
          <w:lang w:val="en-US"/>
        </w:rPr>
        <w:t>Zh</w:t>
      </w:r>
      <w:r w:rsidRPr="00571D3A">
        <w:rPr>
          <w:rFonts w:eastAsia="MS Mincho"/>
          <w:lang w:val="en-US"/>
        </w:rPr>
        <w:t>.</w:t>
      </w:r>
      <w:r w:rsidRPr="00F75ACD">
        <w:rPr>
          <w:rFonts w:eastAsia="MS Mincho"/>
          <w:lang w:val="kk-KZ"/>
        </w:rPr>
        <w:t xml:space="preserve"> </w:t>
      </w:r>
      <w:r w:rsidRPr="00F75ACD">
        <w:rPr>
          <w:bCs/>
          <w:lang w:val="en-US"/>
        </w:rPr>
        <w:t xml:space="preserve">Development of Modified Cooperative Particle Swarm Optimization with Inertia Weight for feature selection </w:t>
      </w:r>
      <w:r w:rsidRPr="00F75ACD">
        <w:rPr>
          <w:rFonts w:eastAsia="MS Mincho"/>
          <w:lang w:val="en-US"/>
        </w:rPr>
        <w:t xml:space="preserve">// Cogent Engineering. - 2020. - Vol. 7, Issue 1 // </w:t>
      </w:r>
      <w:hyperlink r:id="rId184" w:tgtFrame="_blank" w:history="1">
        <w:r w:rsidRPr="00F75ACD">
          <w:rPr>
            <w:rFonts w:eastAsia="MS Mincho"/>
            <w:lang w:val="en-US"/>
          </w:rPr>
          <w:t>https://doi.org/10.1080/23311916.2020.1788876</w:t>
        </w:r>
      </w:hyperlink>
      <w:r w:rsidRPr="00F75ACD">
        <w:rPr>
          <w:rFonts w:eastAsia="MS Mincho"/>
          <w:lang w:val="en-US"/>
        </w:rPr>
        <w:t>. (</w:t>
      </w:r>
      <w:r w:rsidRPr="00F75ACD">
        <w:rPr>
          <w:lang w:val="en-US"/>
        </w:rPr>
        <w:t>Thomson Reuters</w:t>
      </w:r>
      <w:r w:rsidRPr="00F75ACD">
        <w:rPr>
          <w:rFonts w:eastAsia="MS Mincho"/>
          <w:lang w:val="en-US"/>
        </w:rPr>
        <w:t>, Cite Score Scopus – 3</w:t>
      </w:r>
      <w:proofErr w:type="gramStart"/>
      <w:r w:rsidRPr="00F75ACD">
        <w:rPr>
          <w:rFonts w:eastAsia="MS Mincho"/>
          <w:lang w:val="en-US"/>
        </w:rPr>
        <w:t>,1</w:t>
      </w:r>
      <w:proofErr w:type="gramEnd"/>
      <w:r w:rsidRPr="00F75ACD">
        <w:rPr>
          <w:rFonts w:eastAsia="MS Mincho"/>
          <w:lang w:val="en-US"/>
        </w:rPr>
        <w:t xml:space="preserve">; SJR Scopus – 0,323; </w:t>
      </w:r>
      <w:r w:rsidRPr="00F75ACD">
        <w:rPr>
          <w:rFonts w:eastAsia="MS Mincho"/>
        </w:rPr>
        <w:t>квартиль</w:t>
      </w:r>
      <w:r w:rsidRPr="00F75ACD">
        <w:rPr>
          <w:rFonts w:eastAsia="MS Mincho"/>
          <w:lang w:val="en-US"/>
        </w:rPr>
        <w:t xml:space="preserve"> Q2; </w:t>
      </w:r>
      <w:r w:rsidRPr="00F75ACD">
        <w:rPr>
          <w:rFonts w:eastAsia="MS Mincho"/>
        </w:rPr>
        <w:t>процентиль</w:t>
      </w:r>
      <w:r w:rsidRPr="00F75ACD">
        <w:rPr>
          <w:rFonts w:eastAsia="MS Mincho"/>
          <w:lang w:val="en-US"/>
        </w:rPr>
        <w:t xml:space="preserve"> 73%).</w:t>
      </w:r>
    </w:p>
    <w:p w:rsidR="00571D3A" w:rsidRPr="00C6313D" w:rsidRDefault="00571D3A" w:rsidP="00571D3A">
      <w:pPr>
        <w:spacing w:line="360" w:lineRule="auto"/>
        <w:ind w:left="142"/>
        <w:jc w:val="both"/>
        <w:rPr>
          <w:lang w:val="en-US"/>
        </w:rPr>
      </w:pPr>
    </w:p>
    <w:p w:rsidR="00571D3A" w:rsidRPr="002C48BD" w:rsidRDefault="00571D3A" w:rsidP="00571D3A">
      <w:pPr>
        <w:spacing w:after="160" w:line="259" w:lineRule="auto"/>
        <w:ind w:left="142"/>
        <w:jc w:val="center"/>
        <w:rPr>
          <w:lang w:val="en-US"/>
        </w:rPr>
      </w:pPr>
      <w:r>
        <w:rPr>
          <w:noProof/>
        </w:rPr>
        <w:drawing>
          <wp:inline distT="0" distB="0" distL="0" distR="0" wp14:anchorId="4D90B059" wp14:editId="42CA1A1A">
            <wp:extent cx="5631661" cy="6673755"/>
            <wp:effectExtent l="0" t="0" r="7620" b="0"/>
            <wp:docPr id="141" name="Рисунок 141" descr="C:\Users\Timur\AppData\Local\Temp\Rar$DRa5372.47693\Cogent_Жазира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Timur\AppData\Local\Temp\Rar$DRa5372.47693\Cogent_Жазира2020_page-0001.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38592" cy="6681969"/>
                    </a:xfrm>
                    <a:prstGeom prst="rect">
                      <a:avLst/>
                    </a:prstGeom>
                    <a:noFill/>
                    <a:ln>
                      <a:noFill/>
                    </a:ln>
                  </pic:spPr>
                </pic:pic>
              </a:graphicData>
            </a:graphic>
          </wp:inline>
        </w:drawing>
      </w:r>
    </w:p>
    <w:p w:rsidR="00571D3A" w:rsidRDefault="00571D3A" w:rsidP="00571D3A">
      <w:pPr>
        <w:spacing w:after="160" w:line="259" w:lineRule="auto"/>
        <w:ind w:left="142"/>
        <w:jc w:val="center"/>
        <w:rPr>
          <w:lang w:val="en-US"/>
        </w:rPr>
      </w:pPr>
      <w:r>
        <w:rPr>
          <w:noProof/>
        </w:rPr>
        <w:lastRenderedPageBreak/>
        <w:drawing>
          <wp:inline distT="0" distB="0" distL="0" distR="0" wp14:anchorId="5E583421" wp14:editId="78D4CA46">
            <wp:extent cx="5939155" cy="7734300"/>
            <wp:effectExtent l="0" t="0" r="4445" b="0"/>
            <wp:docPr id="144" name="Рисунок 144" descr="C:\Users\Timur\AppData\Local\Temp\Rar$DRa5372.49582\Cogent_Жазира202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Timur\AppData\Local\Temp\Rar$DRa5372.49582\Cogent_Жазира2020_page-0002.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39155" cy="7734300"/>
                    </a:xfrm>
                    <a:prstGeom prst="rect">
                      <a:avLst/>
                    </a:prstGeom>
                    <a:noFill/>
                    <a:ln>
                      <a:noFill/>
                    </a:ln>
                  </pic:spPr>
                </pic:pic>
              </a:graphicData>
            </a:graphic>
          </wp:inline>
        </w:drawing>
      </w:r>
    </w:p>
    <w:p w:rsidR="00571D3A" w:rsidRDefault="00571D3A" w:rsidP="00571D3A">
      <w:pPr>
        <w:spacing w:after="160" w:line="259" w:lineRule="auto"/>
        <w:rPr>
          <w:lang w:val="en-US"/>
        </w:rPr>
      </w:pPr>
      <w:r>
        <w:rPr>
          <w:lang w:val="en-US"/>
        </w:rPr>
        <w:br w:type="page"/>
      </w:r>
    </w:p>
    <w:p w:rsidR="00571D3A" w:rsidRPr="00F75ACD" w:rsidRDefault="00571D3A" w:rsidP="00571D3A">
      <w:pPr>
        <w:pStyle w:val="ac"/>
        <w:numPr>
          <w:ilvl w:val="0"/>
          <w:numId w:val="20"/>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F75ACD">
        <w:rPr>
          <w:rFonts w:ascii="Times New Roman" w:hAnsi="Times New Roman" w:cs="Times New Roman"/>
          <w:sz w:val="24"/>
          <w:szCs w:val="24"/>
          <w:lang w:val="kk-KZ"/>
        </w:rPr>
        <w:lastRenderedPageBreak/>
        <w:t xml:space="preserve">Samigulina G.A., Samigulina Z.I., Lukmanova Zh.S. Cognitive Smart technology of distance learning of Experion PKS distributed control system for oil and gas industry using ontological approach // News of the Academy of sciences of the Republic of Kazakhstan. Series of Geology and Technical Sciences. – Алматы, 2020. - № 1(439). – P. 23-31. (Thomson Reuters, Cite Score Scopus – 0,8; SJR Scopus 0,209; квартиль Q3; процентиль 25%). </w:t>
      </w:r>
    </w:p>
    <w:p w:rsidR="00571D3A" w:rsidRPr="00267FB1" w:rsidRDefault="00571D3A" w:rsidP="00571D3A">
      <w:pPr>
        <w:pStyle w:val="ac"/>
        <w:ind w:left="786" w:hanging="786"/>
        <w:jc w:val="center"/>
        <w:rPr>
          <w:lang w:val="en-US"/>
        </w:rPr>
      </w:pPr>
      <w:r w:rsidRPr="005D6A9C">
        <w:rPr>
          <w:noProof/>
          <w:lang w:eastAsia="ru-RU"/>
        </w:rPr>
        <w:drawing>
          <wp:inline distT="0" distB="0" distL="0" distR="0" wp14:anchorId="1660DC0A" wp14:editId="1CE621CF">
            <wp:extent cx="5480050" cy="7750751"/>
            <wp:effectExtent l="0" t="0" r="6350" b="3175"/>
            <wp:docPr id="3" name="Рисунок 3" descr="C:\Users\Timur\Desktop\3. Известиня НАН РК_пол_ 2020\Geology__01__2020__Готовый__14-02-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mur\Desktop\3. Известиня НАН РК_пол_ 2020\Geology__01__2020__Готовый__14-02-2020_page-0001.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82981" cy="7754896"/>
                    </a:xfrm>
                    <a:prstGeom prst="rect">
                      <a:avLst/>
                    </a:prstGeom>
                    <a:noFill/>
                    <a:ln>
                      <a:noFill/>
                    </a:ln>
                  </pic:spPr>
                </pic:pic>
              </a:graphicData>
            </a:graphic>
          </wp:inline>
        </w:drawing>
      </w:r>
    </w:p>
    <w:p w:rsidR="00571D3A" w:rsidRPr="00267FB1" w:rsidRDefault="00571D3A" w:rsidP="00571D3A">
      <w:pPr>
        <w:pStyle w:val="ac"/>
        <w:ind w:left="786"/>
        <w:rPr>
          <w:lang w:val="en-US"/>
        </w:rPr>
      </w:pPr>
    </w:p>
    <w:p w:rsidR="00571D3A" w:rsidRPr="00267FB1" w:rsidRDefault="00571D3A" w:rsidP="00571D3A">
      <w:pPr>
        <w:pStyle w:val="ac"/>
        <w:ind w:left="786" w:hanging="786"/>
        <w:jc w:val="center"/>
        <w:rPr>
          <w:lang w:val="en-US"/>
        </w:rPr>
      </w:pPr>
      <w:r w:rsidRPr="005D6A9C">
        <w:rPr>
          <w:noProof/>
          <w:lang w:eastAsia="ru-RU"/>
        </w:rPr>
        <w:drawing>
          <wp:inline distT="0" distB="0" distL="0" distR="0" wp14:anchorId="43ABC230" wp14:editId="2F4589EC">
            <wp:extent cx="5780112" cy="8175145"/>
            <wp:effectExtent l="0" t="0" r="0" b="0"/>
            <wp:docPr id="4" name="Рисунок 4" descr="C:\Users\Timur\Desktop\3. Известиня НАН РК_пол_ 2020\Geology__01__2020__Готовый__14-02-2020_page-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mur\Desktop\3. Известиня НАН РК_пол_ 2020\Geology__01__2020__Готовый__14-02-2020_page-0023.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83203" cy="8179517"/>
                    </a:xfrm>
                    <a:prstGeom prst="rect">
                      <a:avLst/>
                    </a:prstGeom>
                    <a:noFill/>
                    <a:ln>
                      <a:noFill/>
                    </a:ln>
                  </pic:spPr>
                </pic:pic>
              </a:graphicData>
            </a:graphic>
          </wp:inline>
        </w:drawing>
      </w:r>
    </w:p>
    <w:p w:rsidR="00571D3A" w:rsidRPr="00267FB1" w:rsidRDefault="00571D3A" w:rsidP="00571D3A"/>
    <w:p w:rsidR="00571D3A" w:rsidRPr="00267FB1" w:rsidRDefault="00571D3A" w:rsidP="00571D3A">
      <w:pPr>
        <w:jc w:val="center"/>
        <w:rPr>
          <w:lang w:val="en-US"/>
        </w:rPr>
      </w:pPr>
      <w:r w:rsidRPr="00826C1E">
        <w:rPr>
          <w:noProof/>
        </w:rPr>
        <w:lastRenderedPageBreak/>
        <w:drawing>
          <wp:inline distT="0" distB="0" distL="0" distR="0" wp14:anchorId="19C8FE73" wp14:editId="4ED641D7">
            <wp:extent cx="5940425" cy="8401886"/>
            <wp:effectExtent l="0" t="0" r="3175" b="0"/>
            <wp:docPr id="7" name="Рисунок 7" descr="C:\Users\Timur\Desktop\3. Известиня НАН РК_пол_ 2020\Geology__01__2020__Готовый__14-02-2020_page-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imur\Desktop\3. Известиня НАН РК_пол_ 2020\Geology__01__2020__Готовый__14-02-2020_page-0203.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571D3A" w:rsidRPr="00267FB1" w:rsidRDefault="00571D3A" w:rsidP="00571D3A">
      <w:pPr>
        <w:pStyle w:val="ac"/>
        <w:ind w:left="786"/>
        <w:rPr>
          <w:lang w:val="en-US"/>
        </w:rPr>
      </w:pPr>
      <w:r w:rsidRPr="00267FB1">
        <w:rPr>
          <w:lang w:val="en-US"/>
        </w:rPr>
        <w:br w:type="page"/>
      </w:r>
    </w:p>
    <w:p w:rsidR="00571D3A" w:rsidRPr="00F75ACD" w:rsidRDefault="00571D3A" w:rsidP="00571D3A">
      <w:pPr>
        <w:pStyle w:val="ac"/>
        <w:numPr>
          <w:ilvl w:val="0"/>
          <w:numId w:val="20"/>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F75ACD">
        <w:rPr>
          <w:rFonts w:ascii="Times New Roman" w:hAnsi="Times New Roman" w:cs="Times New Roman"/>
          <w:sz w:val="24"/>
          <w:szCs w:val="24"/>
          <w:lang w:val="kk-KZ"/>
        </w:rPr>
        <w:lastRenderedPageBreak/>
        <w:t>Samigulina G., Samigulina Z. Design of technology for prediction and control system based on artificial immune systems and the multi-agent platform JADE // Chapter in book: Agent and Multi-Agent Systems: Technology and Applications. - Split, Croatia. January 2020. – P. 143-153 // DOI: 10.1007/978-981-15-5764-4_13. (Thomson Reuters, Cite Score Scopus – 0,9; SJR Scopus – 0,180; квартиль Q3, процентиль 28%).</w:t>
      </w:r>
    </w:p>
    <w:p w:rsidR="00571D3A" w:rsidRPr="000B4728" w:rsidRDefault="00571D3A" w:rsidP="00571D3A">
      <w:pPr>
        <w:pStyle w:val="ac"/>
        <w:spacing w:line="360" w:lineRule="auto"/>
        <w:ind w:left="786"/>
        <w:jc w:val="both"/>
        <w:rPr>
          <w:lang w:val="en-US"/>
        </w:rPr>
      </w:pPr>
    </w:p>
    <w:p w:rsidR="00571D3A" w:rsidRPr="000B4728" w:rsidRDefault="00571D3A" w:rsidP="00571D3A">
      <w:pPr>
        <w:pStyle w:val="ac"/>
        <w:ind w:left="786"/>
        <w:jc w:val="center"/>
        <w:rPr>
          <w:lang w:val="en-US"/>
        </w:rPr>
      </w:pPr>
      <w:r w:rsidRPr="008E1565">
        <w:rPr>
          <w:noProof/>
          <w:lang w:eastAsia="ru-RU"/>
        </w:rPr>
        <w:drawing>
          <wp:inline distT="0" distB="0" distL="0" distR="0" wp14:anchorId="0CA8BA90" wp14:editId="4009D78A">
            <wp:extent cx="4893152" cy="7372350"/>
            <wp:effectExtent l="0" t="0" r="3175" b="0"/>
            <wp:docPr id="58" name="Рисунок 58" descr="C:\Users\Timur\Desktop\Скан_пол_KES2020\1-AGENT-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imur\Desktop\Скан_пол_KES2020\1-AGENT-2020_page-0001.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899864" cy="7382463"/>
                    </a:xfrm>
                    <a:prstGeom prst="rect">
                      <a:avLst/>
                    </a:prstGeom>
                    <a:noFill/>
                    <a:ln>
                      <a:noFill/>
                    </a:ln>
                  </pic:spPr>
                </pic:pic>
              </a:graphicData>
            </a:graphic>
          </wp:inline>
        </w:drawing>
      </w:r>
    </w:p>
    <w:p w:rsidR="00571D3A" w:rsidRPr="000B4728" w:rsidRDefault="00571D3A" w:rsidP="00571D3A">
      <w:pPr>
        <w:pStyle w:val="ac"/>
        <w:ind w:left="786"/>
        <w:rPr>
          <w:lang w:val="en-US"/>
        </w:rPr>
      </w:pPr>
    </w:p>
    <w:p w:rsidR="00571D3A" w:rsidRPr="000B4728" w:rsidRDefault="00571D3A" w:rsidP="00571D3A">
      <w:pPr>
        <w:pStyle w:val="ac"/>
        <w:ind w:left="0"/>
        <w:jc w:val="center"/>
        <w:rPr>
          <w:lang w:val="en-US"/>
        </w:rPr>
      </w:pPr>
      <w:r w:rsidRPr="008E1565">
        <w:rPr>
          <w:noProof/>
          <w:lang w:eastAsia="ru-RU"/>
        </w:rPr>
        <w:lastRenderedPageBreak/>
        <w:drawing>
          <wp:inline distT="0" distB="0" distL="0" distR="0" wp14:anchorId="549EAFEF" wp14:editId="66D045C1">
            <wp:extent cx="5586730" cy="8463280"/>
            <wp:effectExtent l="0" t="0" r="0" b="0"/>
            <wp:docPr id="59" name="Рисунок 59" descr="C:\Users\Timur\Desktop\Скан_пол_KES2020\1-AGENT-2020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imur\Desktop\Скан_пол_KES2020\1-AGENT-2020_page-0005.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586730" cy="8463280"/>
                    </a:xfrm>
                    <a:prstGeom prst="rect">
                      <a:avLst/>
                    </a:prstGeom>
                    <a:noFill/>
                    <a:ln>
                      <a:noFill/>
                    </a:ln>
                  </pic:spPr>
                </pic:pic>
              </a:graphicData>
            </a:graphic>
          </wp:inline>
        </w:drawing>
      </w:r>
    </w:p>
    <w:p w:rsidR="00571D3A" w:rsidRPr="000B4728" w:rsidRDefault="00571D3A" w:rsidP="00571D3A">
      <w:pPr>
        <w:pStyle w:val="ac"/>
        <w:ind w:left="786"/>
        <w:rPr>
          <w:lang w:val="en-US"/>
        </w:rPr>
      </w:pPr>
    </w:p>
    <w:p w:rsidR="00571D3A" w:rsidRPr="000B4728" w:rsidRDefault="00571D3A" w:rsidP="00571D3A">
      <w:pPr>
        <w:ind w:left="426"/>
      </w:pPr>
    </w:p>
    <w:p w:rsidR="00571D3A" w:rsidRPr="000B4728" w:rsidRDefault="00571D3A" w:rsidP="00571D3A">
      <w:pPr>
        <w:pStyle w:val="ac"/>
        <w:ind w:left="0"/>
        <w:jc w:val="center"/>
        <w:rPr>
          <w:lang w:val="en-US"/>
        </w:rPr>
      </w:pPr>
      <w:r w:rsidRPr="008E1565">
        <w:rPr>
          <w:noProof/>
          <w:lang w:eastAsia="ru-RU"/>
        </w:rPr>
        <w:lastRenderedPageBreak/>
        <w:drawing>
          <wp:inline distT="0" distB="0" distL="0" distR="0" wp14:anchorId="5F10E676" wp14:editId="2666258B">
            <wp:extent cx="5586730" cy="8463280"/>
            <wp:effectExtent l="0" t="0" r="0" b="0"/>
            <wp:docPr id="60" name="Рисунок 60" descr="C:\Users\Timur\Desktop\Скан_пол_KES2020\1-AGENT-2020_page-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mur\Desktop\Скан_пол_KES2020\1-AGENT-2020_page-0155.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586730" cy="8463280"/>
                    </a:xfrm>
                    <a:prstGeom prst="rect">
                      <a:avLst/>
                    </a:prstGeom>
                    <a:noFill/>
                    <a:ln>
                      <a:noFill/>
                    </a:ln>
                  </pic:spPr>
                </pic:pic>
              </a:graphicData>
            </a:graphic>
          </wp:inline>
        </w:drawing>
      </w:r>
    </w:p>
    <w:p w:rsidR="00571D3A" w:rsidRPr="000B4728" w:rsidRDefault="00571D3A" w:rsidP="00571D3A">
      <w:pPr>
        <w:rPr>
          <w:lang w:val="en-US"/>
        </w:rPr>
      </w:pPr>
      <w:r w:rsidRPr="008E1565">
        <w:rPr>
          <w:noProof/>
        </w:rPr>
        <w:lastRenderedPageBreak/>
        <w:drawing>
          <wp:inline distT="0" distB="0" distL="0" distR="0" wp14:anchorId="37BB15D2" wp14:editId="1F40E857">
            <wp:extent cx="5586730" cy="8463280"/>
            <wp:effectExtent l="0" t="0" r="0" b="0"/>
            <wp:docPr id="61" name="Рисунок 61" descr="C:\Users\Timur\Desktop\Скан_пол_KES2020\1-AGENT-2020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mur\Desktop\Скан_пол_KES2020\1-AGENT-2020_page-0012.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586730" cy="8463280"/>
                    </a:xfrm>
                    <a:prstGeom prst="rect">
                      <a:avLst/>
                    </a:prstGeom>
                    <a:noFill/>
                    <a:ln>
                      <a:noFill/>
                    </a:ln>
                  </pic:spPr>
                </pic:pic>
              </a:graphicData>
            </a:graphic>
          </wp:inline>
        </w:drawing>
      </w:r>
    </w:p>
    <w:p w:rsidR="00571D3A" w:rsidRDefault="00571D3A" w:rsidP="00571D3A">
      <w:pPr>
        <w:rPr>
          <w:lang w:val="kk-KZ"/>
        </w:rPr>
      </w:pPr>
    </w:p>
    <w:p w:rsidR="00571D3A" w:rsidRDefault="00571D3A" w:rsidP="00571D3A">
      <w:pPr>
        <w:rPr>
          <w:lang w:val="kk-KZ"/>
        </w:rPr>
      </w:pPr>
    </w:p>
    <w:p w:rsidR="00571D3A" w:rsidRDefault="00571D3A" w:rsidP="00571D3A">
      <w:pPr>
        <w:rPr>
          <w:lang w:val="kk-KZ"/>
        </w:rPr>
      </w:pPr>
    </w:p>
    <w:p w:rsidR="00571D3A" w:rsidRDefault="00571D3A" w:rsidP="00571D3A">
      <w:pPr>
        <w:rPr>
          <w:lang w:val="kk-KZ"/>
        </w:rPr>
      </w:pPr>
    </w:p>
    <w:p w:rsidR="00571D3A" w:rsidRPr="001D1A83" w:rsidRDefault="00571D3A" w:rsidP="00571D3A">
      <w:pPr>
        <w:pStyle w:val="ac"/>
        <w:numPr>
          <w:ilvl w:val="0"/>
          <w:numId w:val="20"/>
        </w:numPr>
        <w:shd w:val="clear" w:color="auto" w:fill="FFFFFF"/>
        <w:tabs>
          <w:tab w:val="left" w:pos="426"/>
          <w:tab w:val="left" w:pos="993"/>
        </w:tabs>
        <w:spacing w:line="360" w:lineRule="auto"/>
        <w:ind w:left="0" w:firstLine="709"/>
        <w:jc w:val="both"/>
        <w:rPr>
          <w:rFonts w:ascii="Times New Roman" w:hAnsi="Times New Roman" w:cs="Times New Roman"/>
          <w:sz w:val="24"/>
          <w:szCs w:val="24"/>
          <w:lang w:val="kk-KZ"/>
        </w:rPr>
      </w:pPr>
      <w:r w:rsidRPr="001D1A83">
        <w:rPr>
          <w:rFonts w:ascii="Times New Roman" w:hAnsi="Times New Roman" w:cs="Times New Roman"/>
          <w:sz w:val="24"/>
          <w:szCs w:val="24"/>
          <w:lang w:val="kk-KZ"/>
        </w:rPr>
        <w:lastRenderedPageBreak/>
        <w:t>Samigulina G.А., Massimkanova Zh.A. Development of Smart-technology for Forecasting Technical State of Equipment based on Modified Particle Swarm Algorithms and Immune-Network Modeling. Chapter in book: Computational and Experimental Simulations in Engineering. Mechanisms and Machine Science. – Japan, 2020 // DOI: 10.1007/978-3-030-27053-7_26. (Cite Score Scopus – 0,8; SJR Scopus – 0.172; квартиль Q4; процентиль 25%).</w:t>
      </w:r>
    </w:p>
    <w:p w:rsidR="00571D3A" w:rsidRPr="001D1A83" w:rsidRDefault="00571D3A" w:rsidP="00571D3A">
      <w:pPr>
        <w:ind w:left="426" w:hanging="426"/>
        <w:rPr>
          <w:lang w:val="en-US"/>
        </w:rPr>
      </w:pPr>
      <w:r w:rsidRPr="00441494">
        <w:rPr>
          <w:noProof/>
        </w:rPr>
        <w:drawing>
          <wp:inline distT="0" distB="0" distL="0" distR="0" wp14:anchorId="181E1D49" wp14:editId="56563E87">
            <wp:extent cx="5940425" cy="4195513"/>
            <wp:effectExtent l="0" t="0" r="317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940425" cy="4195513"/>
                    </a:xfrm>
                    <a:prstGeom prst="rect">
                      <a:avLst/>
                    </a:prstGeom>
                  </pic:spPr>
                </pic:pic>
              </a:graphicData>
            </a:graphic>
          </wp:inline>
        </w:drawing>
      </w:r>
    </w:p>
    <w:p w:rsidR="00571D3A" w:rsidRPr="001D1A83" w:rsidRDefault="00571D3A" w:rsidP="00571D3A">
      <w:pPr>
        <w:rPr>
          <w:lang w:val="en-US"/>
        </w:rPr>
      </w:pPr>
      <w:r w:rsidRPr="00441494">
        <w:rPr>
          <w:noProof/>
        </w:rPr>
        <w:drawing>
          <wp:inline distT="0" distB="0" distL="0" distR="0" wp14:anchorId="45A9A60C" wp14:editId="1853EE82">
            <wp:extent cx="5940425" cy="2875487"/>
            <wp:effectExtent l="0" t="0" r="3175" b="127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940425" cy="2875487"/>
                    </a:xfrm>
                    <a:prstGeom prst="rect">
                      <a:avLst/>
                    </a:prstGeom>
                  </pic:spPr>
                </pic:pic>
              </a:graphicData>
            </a:graphic>
          </wp:inline>
        </w:drawing>
      </w:r>
    </w:p>
    <w:p w:rsidR="00571D3A" w:rsidRPr="001D1A83" w:rsidRDefault="00571D3A" w:rsidP="00571D3A">
      <w:pPr>
        <w:pStyle w:val="ac"/>
        <w:numPr>
          <w:ilvl w:val="0"/>
          <w:numId w:val="20"/>
        </w:numPr>
        <w:rPr>
          <w:lang w:val="en-US"/>
        </w:rPr>
      </w:pPr>
      <w:r w:rsidRPr="001D1A83">
        <w:rPr>
          <w:lang w:val="en-US"/>
        </w:rPr>
        <w:br w:type="page"/>
      </w:r>
    </w:p>
    <w:p w:rsidR="00571D3A" w:rsidRDefault="00571D3A" w:rsidP="00571D3A">
      <w:pPr>
        <w:pStyle w:val="ac"/>
        <w:numPr>
          <w:ilvl w:val="0"/>
          <w:numId w:val="21"/>
        </w:numPr>
        <w:shd w:val="clear" w:color="auto" w:fill="FFFFFF"/>
        <w:tabs>
          <w:tab w:val="left" w:pos="426"/>
          <w:tab w:val="left" w:pos="993"/>
        </w:tabs>
        <w:spacing w:line="360" w:lineRule="auto"/>
        <w:ind w:left="0" w:firstLine="709"/>
        <w:jc w:val="both"/>
        <w:rPr>
          <w:rFonts w:ascii="Times New Roman" w:hAnsi="Times New Roman" w:cs="Times New Roman"/>
          <w:sz w:val="24"/>
          <w:lang w:val="kk-KZ"/>
        </w:rPr>
      </w:pPr>
      <w:r w:rsidRPr="007C08EB">
        <w:rPr>
          <w:rFonts w:ascii="Times New Roman" w:hAnsi="Times New Roman" w:cs="Times New Roman"/>
          <w:sz w:val="24"/>
          <w:lang w:val="kk-KZ"/>
        </w:rPr>
        <w:lastRenderedPageBreak/>
        <w:t>Samigulina G.A., Samigulina Z.I. Development of the industrial equipment diagnostics system based on modified algorithms of artificial immune systems and the AMDEC approach using Schneider Electric equipment // Proceeding of 2020 Intern. Conf. on Industrial Engineering, Applications and Manufacturing. – Sochi, Russia: IEEE, 2020 // DOI:10.1109/ICIEAM48468.2020.9111977. (Scopus).</w:t>
      </w:r>
    </w:p>
    <w:p w:rsidR="00571D3A" w:rsidRPr="007C08EB" w:rsidRDefault="00571D3A" w:rsidP="00571D3A">
      <w:pPr>
        <w:pStyle w:val="ac"/>
        <w:shd w:val="clear" w:color="auto" w:fill="FFFFFF"/>
        <w:tabs>
          <w:tab w:val="left" w:pos="426"/>
          <w:tab w:val="left" w:pos="993"/>
        </w:tabs>
        <w:spacing w:line="360" w:lineRule="auto"/>
        <w:ind w:left="709"/>
        <w:jc w:val="both"/>
        <w:rPr>
          <w:rFonts w:ascii="Times New Roman" w:hAnsi="Times New Roman" w:cs="Times New Roman"/>
          <w:sz w:val="24"/>
          <w:lang w:val="kk-KZ"/>
        </w:rPr>
      </w:pPr>
    </w:p>
    <w:p w:rsidR="00571D3A" w:rsidRDefault="00571D3A" w:rsidP="00571D3A">
      <w:pPr>
        <w:rPr>
          <w:lang w:val="kk-KZ"/>
        </w:rPr>
      </w:pPr>
      <w:r w:rsidRPr="00F01578">
        <w:rPr>
          <w:noProof/>
        </w:rPr>
        <w:drawing>
          <wp:inline distT="0" distB="0" distL="0" distR="0" wp14:anchorId="66F1A407" wp14:editId="5F2E803A">
            <wp:extent cx="5939790" cy="4157536"/>
            <wp:effectExtent l="0" t="0" r="381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939790" cy="4157536"/>
                    </a:xfrm>
                    <a:prstGeom prst="rect">
                      <a:avLst/>
                    </a:prstGeom>
                  </pic:spPr>
                </pic:pic>
              </a:graphicData>
            </a:graphic>
          </wp:inline>
        </w:drawing>
      </w:r>
    </w:p>
    <w:p w:rsidR="00571D3A" w:rsidRDefault="00571D3A" w:rsidP="00571D3A">
      <w:pPr>
        <w:rPr>
          <w:lang w:val="kk-KZ"/>
        </w:rPr>
        <w:sectPr w:rsidR="00571D3A" w:rsidSect="00A14A94">
          <w:footerReference w:type="default" r:id="rId197"/>
          <w:pgSz w:w="11906" w:h="16838"/>
          <w:pgMar w:top="1134" w:right="851" w:bottom="1134" w:left="1701" w:header="709" w:footer="709" w:gutter="0"/>
          <w:cols w:space="708"/>
          <w:titlePg/>
          <w:docGrid w:linePitch="360"/>
        </w:sectPr>
      </w:pPr>
      <w:r>
        <w:rPr>
          <w:noProof/>
        </w:rPr>
        <w:lastRenderedPageBreak/>
        <w:drawing>
          <wp:inline distT="0" distB="0" distL="0" distR="0" wp14:anchorId="15FA0930" wp14:editId="343F414B">
            <wp:extent cx="5934075" cy="8401050"/>
            <wp:effectExtent l="0" t="0" r="9525" b="0"/>
            <wp:docPr id="65" name="Рисунок 65" descr="C:\Users\Timur\AppData\Local\Temp\Rar$DRa8124.41440\Cочи оттиск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mur\AppData\Local\Temp\Rar$DRa8124.41440\Cочи оттиск_page-0001.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34075" cy="8401050"/>
                    </a:xfrm>
                    <a:prstGeom prst="rect">
                      <a:avLst/>
                    </a:prstGeom>
                    <a:noFill/>
                    <a:ln>
                      <a:noFill/>
                    </a:ln>
                  </pic:spPr>
                </pic:pic>
              </a:graphicData>
            </a:graphic>
          </wp:inline>
        </w:drawing>
      </w:r>
    </w:p>
    <w:p w:rsidR="00571D3A" w:rsidRDefault="00571D3A" w:rsidP="00571D3A">
      <w:pPr>
        <w:pStyle w:val="ac"/>
        <w:numPr>
          <w:ilvl w:val="0"/>
          <w:numId w:val="21"/>
        </w:numPr>
        <w:shd w:val="clear" w:color="auto" w:fill="FFFFFF"/>
        <w:tabs>
          <w:tab w:val="left" w:pos="426"/>
          <w:tab w:val="left" w:pos="993"/>
        </w:tabs>
        <w:spacing w:line="360" w:lineRule="auto"/>
        <w:ind w:left="0" w:firstLine="709"/>
        <w:jc w:val="both"/>
        <w:rPr>
          <w:rFonts w:ascii="Times New Roman" w:hAnsi="Times New Roman" w:cs="Times New Roman"/>
          <w:sz w:val="24"/>
          <w:szCs w:val="24"/>
          <w:lang w:val="kk-KZ"/>
        </w:rPr>
      </w:pPr>
      <w:r w:rsidRPr="00452D41">
        <w:rPr>
          <w:rFonts w:ascii="Times New Roman" w:hAnsi="Times New Roman" w:cs="Times New Roman"/>
          <w:sz w:val="24"/>
          <w:szCs w:val="24"/>
          <w:lang w:val="kk-KZ"/>
        </w:rPr>
        <w:lastRenderedPageBreak/>
        <w:t>Samigulina G.A., Samigulina Z.I. Development of Smart-technologies for prediction and control of complex objects based on modified algorithms of artificial immune systems: Monograph. – Yelm, WA, USA: Science Book Publishing Ноuse, 2020. – 224 p.</w:t>
      </w:r>
    </w:p>
    <w:p w:rsidR="00571D3A" w:rsidRPr="00452D41" w:rsidRDefault="00571D3A" w:rsidP="00571D3A">
      <w:pPr>
        <w:pStyle w:val="ac"/>
        <w:shd w:val="clear" w:color="auto" w:fill="FFFFFF"/>
        <w:tabs>
          <w:tab w:val="left" w:pos="426"/>
          <w:tab w:val="left" w:pos="993"/>
        </w:tabs>
        <w:spacing w:line="360" w:lineRule="auto"/>
        <w:ind w:left="709"/>
        <w:jc w:val="both"/>
        <w:rPr>
          <w:rFonts w:ascii="Times New Roman" w:hAnsi="Times New Roman" w:cs="Times New Roman"/>
          <w:sz w:val="24"/>
          <w:szCs w:val="24"/>
          <w:lang w:val="kk-KZ"/>
        </w:rPr>
      </w:pPr>
    </w:p>
    <w:p w:rsidR="00571D3A" w:rsidRDefault="00571D3A" w:rsidP="00571D3A">
      <w:pPr>
        <w:jc w:val="center"/>
        <w:rPr>
          <w:lang w:val="kk-KZ"/>
        </w:rPr>
      </w:pPr>
      <w:r w:rsidRPr="002F5D8F">
        <w:rPr>
          <w:noProof/>
        </w:rPr>
        <w:drawing>
          <wp:inline distT="0" distB="0" distL="0" distR="0" wp14:anchorId="79B89F54" wp14:editId="3AC5457D">
            <wp:extent cx="5939790" cy="5333978"/>
            <wp:effectExtent l="0" t="0" r="3810" b="635"/>
            <wp:docPr id="111" name="Рисунок 111" descr="C:\Users\Timur\Desktop\РИЦ_слож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Timur\Desktop\РИЦ_сложные.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39790" cy="5333978"/>
                    </a:xfrm>
                    <a:prstGeom prst="rect">
                      <a:avLst/>
                    </a:prstGeom>
                    <a:noFill/>
                    <a:ln>
                      <a:noFill/>
                    </a:ln>
                  </pic:spPr>
                </pic:pic>
              </a:graphicData>
            </a:graphic>
          </wp:inline>
        </w:drawing>
      </w:r>
    </w:p>
    <w:p w:rsidR="00571D3A" w:rsidRDefault="00571D3A" w:rsidP="00571D3A">
      <w:pPr>
        <w:rPr>
          <w:lang w:val="kk-KZ"/>
        </w:rPr>
      </w:pPr>
    </w:p>
    <w:p w:rsidR="00571D3A" w:rsidRDefault="00571D3A" w:rsidP="00571D3A">
      <w:pPr>
        <w:jc w:val="center"/>
        <w:rPr>
          <w:lang w:val="kk-KZ"/>
        </w:rPr>
      </w:pPr>
      <w:r>
        <w:rPr>
          <w:noProof/>
        </w:rPr>
        <w:lastRenderedPageBreak/>
        <w:drawing>
          <wp:inline distT="0" distB="0" distL="0" distR="0" wp14:anchorId="3D079C82" wp14:editId="680C07BB">
            <wp:extent cx="5195344" cy="8005664"/>
            <wp:effectExtent l="0" t="0" r="571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342671" cy="8232685"/>
                    </a:xfrm>
                    <a:prstGeom prst="rect">
                      <a:avLst/>
                    </a:prstGeom>
                    <a:noFill/>
                    <a:ln>
                      <a:noFill/>
                    </a:ln>
                  </pic:spPr>
                </pic:pic>
              </a:graphicData>
            </a:graphic>
          </wp:inline>
        </w:drawing>
      </w: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sectPr w:rsidR="00571D3A" w:rsidSect="003824CA">
          <w:pgSz w:w="11906" w:h="16838"/>
          <w:pgMar w:top="1134" w:right="851" w:bottom="1134" w:left="1701" w:header="709" w:footer="709" w:gutter="0"/>
          <w:cols w:space="708"/>
          <w:docGrid w:linePitch="360"/>
        </w:sectPr>
      </w:pPr>
      <w:r w:rsidRPr="00787D92">
        <w:rPr>
          <w:b/>
          <w:noProof/>
        </w:rPr>
        <w:lastRenderedPageBreak/>
        <w:drawing>
          <wp:inline distT="0" distB="0" distL="0" distR="0" wp14:anchorId="30918F57" wp14:editId="5B34C07D">
            <wp:extent cx="5072479" cy="7995684"/>
            <wp:effectExtent l="0" t="0" r="0" b="5715"/>
            <wp:docPr id="79" name="Рисунок 79" descr="C:\Users\Timur\Desktop\сканирование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Timur\Desktop\сканирование0004.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070644" cy="7992792"/>
                    </a:xfrm>
                    <a:prstGeom prst="rect">
                      <a:avLst/>
                    </a:prstGeom>
                    <a:noFill/>
                    <a:ln>
                      <a:noFill/>
                    </a:ln>
                  </pic:spPr>
                </pic:pic>
              </a:graphicData>
            </a:graphic>
          </wp:inline>
        </w:drawing>
      </w:r>
    </w:p>
    <w:p w:rsidR="00571D3A" w:rsidRDefault="00571D3A" w:rsidP="00571D3A">
      <w:pPr>
        <w:pStyle w:val="ac"/>
        <w:numPr>
          <w:ilvl w:val="0"/>
          <w:numId w:val="21"/>
        </w:numPr>
        <w:shd w:val="clear" w:color="auto" w:fill="FFFFFF"/>
        <w:tabs>
          <w:tab w:val="left" w:pos="426"/>
          <w:tab w:val="left" w:pos="993"/>
        </w:tabs>
        <w:spacing w:line="360" w:lineRule="auto"/>
        <w:ind w:left="0" w:firstLine="709"/>
        <w:jc w:val="both"/>
        <w:rPr>
          <w:rFonts w:ascii="Times New Roman" w:hAnsi="Times New Roman" w:cs="Times New Roman"/>
          <w:sz w:val="24"/>
          <w:szCs w:val="24"/>
          <w:lang w:val="kk-KZ"/>
        </w:rPr>
      </w:pPr>
      <w:r w:rsidRPr="00C615FD">
        <w:rPr>
          <w:rFonts w:ascii="Times New Roman" w:hAnsi="Times New Roman" w:cs="Times New Roman"/>
          <w:sz w:val="24"/>
          <w:szCs w:val="24"/>
          <w:lang w:val="kk-KZ"/>
        </w:rPr>
        <w:lastRenderedPageBreak/>
        <w:t>Самигулина Г.А., Самигулина З.И. Разработка когнитивных агентов для Smart системы управления // ИТНОУ: информационные технологии в науке, образовании и управлении. – М, 2019 - №4(14). – С.39-43. (IF РИНЦ - 0,966).</w:t>
      </w:r>
    </w:p>
    <w:p w:rsidR="00571D3A" w:rsidRPr="00C615FD" w:rsidRDefault="00571D3A" w:rsidP="00571D3A">
      <w:pPr>
        <w:pStyle w:val="ac"/>
        <w:shd w:val="clear" w:color="auto" w:fill="FFFFFF"/>
        <w:tabs>
          <w:tab w:val="left" w:pos="426"/>
          <w:tab w:val="left" w:pos="993"/>
        </w:tabs>
        <w:spacing w:line="360" w:lineRule="auto"/>
        <w:ind w:left="709"/>
        <w:jc w:val="both"/>
        <w:rPr>
          <w:rFonts w:ascii="Times New Roman" w:hAnsi="Times New Roman" w:cs="Times New Roman"/>
          <w:sz w:val="24"/>
          <w:szCs w:val="24"/>
          <w:lang w:val="kk-KZ"/>
        </w:rPr>
      </w:pPr>
    </w:p>
    <w:p w:rsidR="00571D3A" w:rsidRDefault="00571D3A" w:rsidP="00571D3A">
      <w:pPr>
        <w:jc w:val="center"/>
        <w:rPr>
          <w:lang w:val="kk-KZ"/>
        </w:rPr>
      </w:pPr>
      <w:r>
        <w:rPr>
          <w:noProof/>
        </w:rPr>
        <w:drawing>
          <wp:inline distT="0" distB="0" distL="0" distR="0" wp14:anchorId="11C96AFB" wp14:editId="7719E46A">
            <wp:extent cx="2503911" cy="3498112"/>
            <wp:effectExtent l="0" t="0" r="0" b="7620"/>
            <wp:docPr id="68" name="Рисунок 68" descr="http://www.itnou.ru/images/2019_4_iko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itnou.ru/images/2019_4_ikonka.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519225" cy="3519506"/>
                    </a:xfrm>
                    <a:prstGeom prst="rect">
                      <a:avLst/>
                    </a:prstGeom>
                    <a:noFill/>
                    <a:ln>
                      <a:noFill/>
                    </a:ln>
                  </pic:spPr>
                </pic:pic>
              </a:graphicData>
            </a:graphic>
          </wp:inline>
        </w:drawing>
      </w:r>
    </w:p>
    <w:p w:rsidR="00571D3A" w:rsidRDefault="00571D3A" w:rsidP="00571D3A">
      <w:pPr>
        <w:jc w:val="center"/>
        <w:rPr>
          <w:lang w:val="kk-KZ"/>
        </w:rPr>
      </w:pPr>
      <w:r w:rsidRPr="007428A9">
        <w:rPr>
          <w:noProof/>
        </w:rPr>
        <w:drawing>
          <wp:inline distT="0" distB="0" distL="0" distR="0" wp14:anchorId="375CB06B" wp14:editId="79E8C0B9">
            <wp:extent cx="5939790" cy="4416374"/>
            <wp:effectExtent l="0" t="0" r="381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939790" cy="4416374"/>
                    </a:xfrm>
                    <a:prstGeom prst="rect">
                      <a:avLst/>
                    </a:prstGeom>
                  </pic:spPr>
                </pic:pic>
              </a:graphicData>
            </a:graphic>
          </wp:inline>
        </w:drawing>
      </w:r>
    </w:p>
    <w:p w:rsidR="00571D3A" w:rsidRDefault="00571D3A" w:rsidP="00571D3A">
      <w:pPr>
        <w:jc w:val="center"/>
        <w:rPr>
          <w:lang w:val="kk-KZ"/>
        </w:rPr>
      </w:pPr>
      <w:r w:rsidRPr="007923DA">
        <w:rPr>
          <w:noProof/>
        </w:rPr>
        <w:lastRenderedPageBreak/>
        <w:drawing>
          <wp:inline distT="0" distB="0" distL="0" distR="0" wp14:anchorId="713680D3" wp14:editId="52F9162A">
            <wp:extent cx="5939790" cy="8395073"/>
            <wp:effectExtent l="0" t="0" r="3810" b="6350"/>
            <wp:docPr id="69" name="Рисунок 69" descr="C:\Users\Timur\Desktop\Сканы_отчет_2020_пол\8. ИТНОУ_2020_пол\ИТНОУ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mur\Desktop\Сканы_отчет_2020_пол\8. ИТНОУ_2020_пол\ИТНОУ2020_page-0001.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39790" cy="8395073"/>
                    </a:xfrm>
                    <a:prstGeom prst="rect">
                      <a:avLst/>
                    </a:prstGeom>
                    <a:noFill/>
                    <a:ln>
                      <a:noFill/>
                    </a:ln>
                  </pic:spPr>
                </pic:pic>
              </a:graphicData>
            </a:graphic>
          </wp:inline>
        </w:drawing>
      </w:r>
    </w:p>
    <w:p w:rsidR="00571D3A" w:rsidRDefault="00571D3A" w:rsidP="00571D3A">
      <w:pPr>
        <w:jc w:val="center"/>
        <w:rPr>
          <w:lang w:val="kk-KZ"/>
        </w:rPr>
        <w:sectPr w:rsidR="00571D3A" w:rsidSect="003824CA">
          <w:pgSz w:w="11906" w:h="16838"/>
          <w:pgMar w:top="1134" w:right="851" w:bottom="1134" w:left="1701" w:header="709" w:footer="709" w:gutter="0"/>
          <w:cols w:space="708"/>
          <w:docGrid w:linePitch="360"/>
        </w:sectPr>
      </w:pPr>
    </w:p>
    <w:p w:rsidR="00571D3A" w:rsidRPr="00A0524F" w:rsidRDefault="00571D3A" w:rsidP="00571D3A">
      <w:pPr>
        <w:pStyle w:val="ac"/>
        <w:numPr>
          <w:ilvl w:val="0"/>
          <w:numId w:val="21"/>
        </w:numPr>
        <w:shd w:val="clear" w:color="auto" w:fill="FFFFFF"/>
        <w:tabs>
          <w:tab w:val="left" w:pos="426"/>
          <w:tab w:val="left" w:pos="993"/>
        </w:tabs>
        <w:spacing w:line="360" w:lineRule="auto"/>
        <w:ind w:left="0" w:firstLine="709"/>
        <w:jc w:val="both"/>
        <w:rPr>
          <w:rFonts w:ascii="Times New Roman" w:hAnsi="Times New Roman" w:cs="Times New Roman"/>
          <w:sz w:val="24"/>
          <w:szCs w:val="24"/>
          <w:lang w:val="kk-KZ"/>
        </w:rPr>
      </w:pPr>
      <w:r w:rsidRPr="00A0524F">
        <w:rPr>
          <w:rFonts w:ascii="Times New Roman" w:hAnsi="Times New Roman" w:cs="Times New Roman"/>
          <w:sz w:val="24"/>
          <w:szCs w:val="24"/>
          <w:lang w:val="kk-KZ"/>
        </w:rPr>
        <w:lastRenderedPageBreak/>
        <w:t>Самигулина Г.А., Самигулина З.И. Разработка когнитивных агентов для Smart-системы прогнозирования и управления сложными объектами // Матер. XXVII Всерос. семинара «Нейроинформатика, ее приложения и анализ данных». – Красноярск, 2019. – С.96-99. (не вошла в отчет 2019 г.).</w:t>
      </w:r>
    </w:p>
    <w:p w:rsidR="00571D3A" w:rsidRDefault="00571D3A" w:rsidP="00571D3A">
      <w:pPr>
        <w:jc w:val="center"/>
        <w:rPr>
          <w:lang w:val="kk-KZ"/>
        </w:rPr>
      </w:pPr>
      <w:r>
        <w:rPr>
          <w:noProof/>
        </w:rPr>
        <w:drawing>
          <wp:inline distT="0" distB="0" distL="0" distR="0" wp14:anchorId="38D4184F" wp14:editId="3BB55A61">
            <wp:extent cx="5523184" cy="7803793"/>
            <wp:effectExtent l="0" t="0" r="1905" b="6985"/>
            <wp:docPr id="56" name="Рисунок 56" descr="C:\Users\Timur\AppData\Local\Temp\Rar$DRa6248.7740\Нейро19_макет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mur\AppData\Local\Temp\Rar$DRa6248.7740\Нейро19_макет_page-0002.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522747" cy="7803175"/>
                    </a:xfrm>
                    <a:prstGeom prst="rect">
                      <a:avLst/>
                    </a:prstGeom>
                    <a:noFill/>
                    <a:ln>
                      <a:noFill/>
                    </a:ln>
                  </pic:spPr>
                </pic:pic>
              </a:graphicData>
            </a:graphic>
          </wp:inline>
        </w:drawing>
      </w:r>
    </w:p>
    <w:p w:rsidR="00571D3A" w:rsidRDefault="00571D3A" w:rsidP="00571D3A">
      <w:pPr>
        <w:jc w:val="center"/>
        <w:rPr>
          <w:lang w:val="kk-KZ"/>
        </w:rPr>
      </w:pPr>
    </w:p>
    <w:p w:rsidR="00571D3A" w:rsidRDefault="00571D3A" w:rsidP="00571D3A">
      <w:pPr>
        <w:jc w:val="center"/>
        <w:rPr>
          <w:lang w:val="kk-KZ"/>
        </w:rPr>
      </w:pPr>
      <w:r>
        <w:rPr>
          <w:noProof/>
        </w:rPr>
        <w:lastRenderedPageBreak/>
        <w:drawing>
          <wp:inline distT="0" distB="0" distL="0" distR="0" wp14:anchorId="37590040" wp14:editId="6C6B55E3">
            <wp:extent cx="5939155" cy="8396605"/>
            <wp:effectExtent l="0" t="0" r="4445" b="4445"/>
            <wp:docPr id="70" name="Рисунок 70" descr="C:\Users\Timur\AppData\Local\Temp\Rar$DRa6248.23861\Нейро19_макет_page-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imur\AppData\Local\Temp\Rar$DRa6248.23861\Нейро19_макет_page-0097.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39155" cy="8396605"/>
                    </a:xfrm>
                    <a:prstGeom prst="rect">
                      <a:avLst/>
                    </a:prstGeom>
                    <a:noFill/>
                    <a:ln>
                      <a:noFill/>
                    </a:ln>
                  </pic:spPr>
                </pic:pic>
              </a:graphicData>
            </a:graphic>
          </wp:inline>
        </w:drawing>
      </w: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sectPr w:rsidR="00571D3A" w:rsidSect="003824CA">
          <w:pgSz w:w="11906" w:h="16838"/>
          <w:pgMar w:top="1134" w:right="851" w:bottom="1134" w:left="1701" w:header="709" w:footer="709" w:gutter="0"/>
          <w:cols w:space="708"/>
          <w:docGrid w:linePitch="360"/>
        </w:sectPr>
      </w:pPr>
      <w:r w:rsidRPr="000A0F0A">
        <w:rPr>
          <w:noProof/>
        </w:rPr>
        <w:lastRenderedPageBreak/>
        <w:drawing>
          <wp:inline distT="0" distB="0" distL="0" distR="0" wp14:anchorId="6CCADFF8" wp14:editId="3DFF2CB2">
            <wp:extent cx="5939790" cy="8395073"/>
            <wp:effectExtent l="0" t="0" r="3810" b="6350"/>
            <wp:docPr id="72" name="Рисунок 72" descr="C:\Users\Timur\Desktop\Нейро19_макет_page-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mur\Desktop\Нейро19_макет_page-0151.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39790" cy="8395073"/>
                    </a:xfrm>
                    <a:prstGeom prst="rect">
                      <a:avLst/>
                    </a:prstGeom>
                    <a:noFill/>
                    <a:ln>
                      <a:noFill/>
                    </a:ln>
                  </pic:spPr>
                </pic:pic>
              </a:graphicData>
            </a:graphic>
          </wp:inline>
        </w:drawing>
      </w:r>
    </w:p>
    <w:p w:rsidR="00571D3A" w:rsidRDefault="00571D3A" w:rsidP="00571D3A">
      <w:pPr>
        <w:pStyle w:val="ac"/>
        <w:numPr>
          <w:ilvl w:val="0"/>
          <w:numId w:val="21"/>
        </w:numPr>
        <w:shd w:val="clear" w:color="auto" w:fill="FFFFFF"/>
        <w:tabs>
          <w:tab w:val="left" w:pos="426"/>
          <w:tab w:val="left" w:pos="993"/>
        </w:tabs>
        <w:spacing w:line="360" w:lineRule="auto"/>
        <w:ind w:left="0" w:firstLine="709"/>
        <w:jc w:val="both"/>
        <w:rPr>
          <w:rFonts w:ascii="Times New Roman" w:hAnsi="Times New Roman" w:cs="Times New Roman"/>
          <w:sz w:val="24"/>
          <w:szCs w:val="24"/>
          <w:lang w:val="kk-KZ"/>
        </w:rPr>
      </w:pPr>
      <w:r w:rsidRPr="00A0524F">
        <w:rPr>
          <w:rFonts w:ascii="Times New Roman" w:hAnsi="Times New Roman" w:cs="Times New Roman"/>
          <w:sz w:val="24"/>
          <w:szCs w:val="24"/>
          <w:lang w:val="kk-KZ"/>
        </w:rPr>
        <w:lastRenderedPageBreak/>
        <w:t>Самигулина Г.А., Самигулина З.И. Когнитивная Smart-технология дистанционного обучения распределенной системе управления для нефтегазовой отрасли // Матер. XI Всерос. научно-технич. конф. с междунар. участием «Робототехника и искусственный интеллект». – Железногорск, 2019. – С.396-399.</w:t>
      </w:r>
    </w:p>
    <w:p w:rsidR="00571D3A" w:rsidRDefault="00571D3A" w:rsidP="00571D3A">
      <w:pPr>
        <w:shd w:val="clear" w:color="auto" w:fill="FFFFFF"/>
        <w:tabs>
          <w:tab w:val="left" w:pos="426"/>
          <w:tab w:val="left" w:pos="993"/>
        </w:tabs>
        <w:spacing w:line="360" w:lineRule="auto"/>
        <w:jc w:val="center"/>
        <w:rPr>
          <w:lang w:val="kk-KZ"/>
        </w:rPr>
      </w:pPr>
      <w:r>
        <w:rPr>
          <w:noProof/>
        </w:rPr>
        <w:drawing>
          <wp:inline distT="0" distB="0" distL="0" distR="0" wp14:anchorId="01628F65" wp14:editId="3D23CA4B">
            <wp:extent cx="5223556" cy="7386762"/>
            <wp:effectExtent l="0" t="0" r="0" b="5080"/>
            <wp:docPr id="88" name="Рисунок 88" descr="C:\Users\Timur\AppData\Local\Temp\Rar$DRa4592.44584\РИИ-19_сборник (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mur\AppData\Local\Temp\Rar$DRa4592.44584\РИИ-19_сборник (3)_page-0001.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220413" cy="7382318"/>
                    </a:xfrm>
                    <a:prstGeom prst="rect">
                      <a:avLst/>
                    </a:prstGeom>
                    <a:noFill/>
                    <a:ln>
                      <a:noFill/>
                    </a:ln>
                  </pic:spPr>
                </pic:pic>
              </a:graphicData>
            </a:graphic>
          </wp:inline>
        </w:drawing>
      </w:r>
    </w:p>
    <w:p w:rsidR="00571D3A" w:rsidRDefault="00571D3A" w:rsidP="00571D3A">
      <w:pPr>
        <w:shd w:val="clear" w:color="auto" w:fill="FFFFFF"/>
        <w:tabs>
          <w:tab w:val="left" w:pos="426"/>
          <w:tab w:val="left" w:pos="993"/>
        </w:tabs>
        <w:spacing w:line="360" w:lineRule="auto"/>
        <w:jc w:val="center"/>
        <w:rPr>
          <w:lang w:val="kk-KZ"/>
        </w:rPr>
      </w:pPr>
    </w:p>
    <w:p w:rsidR="00571D3A" w:rsidRDefault="00571D3A" w:rsidP="00571D3A">
      <w:pPr>
        <w:shd w:val="clear" w:color="auto" w:fill="FFFFFF"/>
        <w:tabs>
          <w:tab w:val="left" w:pos="426"/>
          <w:tab w:val="left" w:pos="993"/>
        </w:tabs>
        <w:spacing w:line="360" w:lineRule="auto"/>
        <w:jc w:val="center"/>
        <w:rPr>
          <w:lang w:val="kk-KZ"/>
        </w:rPr>
      </w:pPr>
    </w:p>
    <w:p w:rsidR="00571D3A" w:rsidRDefault="00571D3A" w:rsidP="00571D3A">
      <w:pPr>
        <w:shd w:val="clear" w:color="auto" w:fill="FFFFFF"/>
        <w:tabs>
          <w:tab w:val="left" w:pos="426"/>
          <w:tab w:val="left" w:pos="993"/>
        </w:tabs>
        <w:spacing w:line="360" w:lineRule="auto"/>
        <w:jc w:val="center"/>
        <w:rPr>
          <w:lang w:val="kk-KZ"/>
        </w:rPr>
      </w:pPr>
      <w:r>
        <w:rPr>
          <w:noProof/>
        </w:rPr>
        <w:lastRenderedPageBreak/>
        <w:drawing>
          <wp:inline distT="0" distB="0" distL="0" distR="0" wp14:anchorId="2114665B" wp14:editId="26A77E76">
            <wp:extent cx="5934075" cy="8391525"/>
            <wp:effectExtent l="0" t="0" r="9525" b="9525"/>
            <wp:docPr id="87" name="Рисунок 87" descr="C:\Users\Timur\AppData\Local\Temp\Rar$DRa4592.10830\РИИ-19_сборник (3)_page-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imur\AppData\Local\Temp\Rar$DRa4592.10830\РИИ-19_сборник (3)_page-0396.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571D3A" w:rsidRDefault="00571D3A" w:rsidP="00571D3A">
      <w:pPr>
        <w:shd w:val="clear" w:color="auto" w:fill="FFFFFF"/>
        <w:tabs>
          <w:tab w:val="left" w:pos="426"/>
          <w:tab w:val="left" w:pos="993"/>
        </w:tabs>
        <w:spacing w:line="360" w:lineRule="auto"/>
        <w:jc w:val="center"/>
        <w:rPr>
          <w:lang w:val="kk-KZ"/>
        </w:rPr>
      </w:pPr>
    </w:p>
    <w:p w:rsidR="00571D3A" w:rsidRDefault="00571D3A" w:rsidP="00571D3A">
      <w:pPr>
        <w:shd w:val="clear" w:color="auto" w:fill="FFFFFF"/>
        <w:tabs>
          <w:tab w:val="left" w:pos="426"/>
          <w:tab w:val="left" w:pos="993"/>
        </w:tabs>
        <w:spacing w:line="360" w:lineRule="auto"/>
        <w:jc w:val="center"/>
        <w:rPr>
          <w:lang w:val="kk-KZ"/>
        </w:rPr>
      </w:pPr>
    </w:p>
    <w:p w:rsidR="00571D3A" w:rsidRDefault="00571D3A" w:rsidP="00571D3A">
      <w:pPr>
        <w:shd w:val="clear" w:color="auto" w:fill="FFFFFF"/>
        <w:tabs>
          <w:tab w:val="left" w:pos="426"/>
          <w:tab w:val="left" w:pos="993"/>
        </w:tabs>
        <w:spacing w:line="360" w:lineRule="auto"/>
        <w:jc w:val="center"/>
        <w:rPr>
          <w:lang w:val="kk-KZ"/>
        </w:rPr>
      </w:pPr>
    </w:p>
    <w:p w:rsidR="00571D3A" w:rsidRDefault="00571D3A" w:rsidP="00571D3A">
      <w:pPr>
        <w:shd w:val="clear" w:color="auto" w:fill="FFFFFF"/>
        <w:tabs>
          <w:tab w:val="left" w:pos="426"/>
          <w:tab w:val="left" w:pos="993"/>
        </w:tabs>
        <w:spacing w:line="360" w:lineRule="auto"/>
        <w:jc w:val="center"/>
        <w:rPr>
          <w:lang w:val="kk-KZ"/>
        </w:rPr>
      </w:pPr>
      <w:r>
        <w:rPr>
          <w:noProof/>
        </w:rPr>
        <w:drawing>
          <wp:inline distT="0" distB="0" distL="0" distR="0" wp14:anchorId="02AB40B3" wp14:editId="7EDDBF9B">
            <wp:extent cx="5934075" cy="8391525"/>
            <wp:effectExtent l="0" t="0" r="9525" b="9525"/>
            <wp:docPr id="91" name="Рисунок 91" descr="C:\Users\Timur\AppData\Local\Temp\Rar$DRa4592.3313\РИИ-19_сборник (3)_page-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mur\AppData\Local\Temp\Rar$DRa4592.3313\РИИ-19_сборник (3)_page-0409.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571D3A" w:rsidRDefault="00571D3A" w:rsidP="00571D3A">
      <w:pPr>
        <w:shd w:val="clear" w:color="auto" w:fill="FFFFFF"/>
        <w:tabs>
          <w:tab w:val="left" w:pos="426"/>
          <w:tab w:val="left" w:pos="993"/>
        </w:tabs>
        <w:spacing w:line="360" w:lineRule="auto"/>
        <w:jc w:val="center"/>
        <w:rPr>
          <w:lang w:val="kk-KZ"/>
        </w:rPr>
      </w:pPr>
    </w:p>
    <w:p w:rsidR="00571D3A" w:rsidRPr="003A1B89" w:rsidRDefault="00571D3A" w:rsidP="003A1B89">
      <w:pPr>
        <w:pStyle w:val="ac"/>
        <w:numPr>
          <w:ilvl w:val="0"/>
          <w:numId w:val="21"/>
        </w:numPr>
        <w:shd w:val="clear" w:color="auto" w:fill="FFFFFF"/>
        <w:tabs>
          <w:tab w:val="left" w:pos="426"/>
          <w:tab w:val="left" w:pos="993"/>
          <w:tab w:val="left" w:pos="1134"/>
        </w:tabs>
        <w:spacing w:line="360" w:lineRule="auto"/>
        <w:ind w:left="0" w:firstLine="709"/>
        <w:jc w:val="both"/>
        <w:rPr>
          <w:rFonts w:ascii="Times New Roman" w:hAnsi="Times New Roman" w:cs="Times New Roman"/>
          <w:sz w:val="24"/>
          <w:szCs w:val="24"/>
          <w:lang w:val="kk-KZ"/>
        </w:rPr>
      </w:pPr>
      <w:r w:rsidRPr="003A1B89">
        <w:rPr>
          <w:rFonts w:ascii="Times New Roman" w:hAnsi="Times New Roman" w:cs="Times New Roman"/>
          <w:sz w:val="24"/>
          <w:szCs w:val="24"/>
          <w:lang w:val="kk-KZ"/>
        </w:rPr>
        <w:lastRenderedPageBreak/>
        <w:t>Shiryayeva O., Samigulin T. Аpplication of clonal selection algorithm for the PID-controller synthesis of MIMO-systems in oil and gas industry // Informatyka, Automatyka, Pomiary w Gospodarce i Ochronie Środowiska. – Lublin, 2019. – №3. – P. 50-53 // DOI:</w:t>
      </w:r>
      <w:hyperlink r:id="rId211" w:tgtFrame="orcid.blank" w:history="1">
        <w:r w:rsidRPr="003A1B89">
          <w:rPr>
            <w:rFonts w:ascii="Times New Roman" w:hAnsi="Times New Roman" w:cs="Times New Roman"/>
            <w:sz w:val="24"/>
            <w:szCs w:val="24"/>
            <w:lang w:val="kk-KZ"/>
          </w:rPr>
          <w:t>10.35784/iapgos.235</w:t>
        </w:r>
      </w:hyperlink>
      <w:r w:rsidRPr="003A1B89">
        <w:rPr>
          <w:rFonts w:ascii="Times New Roman" w:hAnsi="Times New Roman" w:cs="Times New Roman"/>
          <w:sz w:val="24"/>
          <w:szCs w:val="24"/>
          <w:lang w:val="kk-KZ"/>
        </w:rPr>
        <w:t>.</w:t>
      </w:r>
    </w:p>
    <w:p w:rsidR="00571D3A" w:rsidRPr="004D6342" w:rsidRDefault="00571D3A" w:rsidP="00571D3A">
      <w:pPr>
        <w:pStyle w:val="ac"/>
        <w:shd w:val="clear" w:color="auto" w:fill="FFFFFF"/>
        <w:tabs>
          <w:tab w:val="left" w:pos="426"/>
          <w:tab w:val="left" w:pos="993"/>
          <w:tab w:val="left" w:pos="1134"/>
        </w:tabs>
        <w:spacing w:line="360" w:lineRule="auto"/>
        <w:ind w:left="709"/>
        <w:jc w:val="both"/>
        <w:rPr>
          <w:rFonts w:ascii="Times New Roman" w:hAnsi="Times New Roman" w:cs="Times New Roman"/>
          <w:sz w:val="24"/>
          <w:szCs w:val="24"/>
          <w:lang w:val="kk-KZ"/>
        </w:rPr>
      </w:pPr>
    </w:p>
    <w:p w:rsidR="00571D3A" w:rsidRDefault="00571D3A" w:rsidP="00571D3A">
      <w:pPr>
        <w:pStyle w:val="ac"/>
        <w:shd w:val="clear" w:color="auto" w:fill="FFFFFF"/>
        <w:tabs>
          <w:tab w:val="left" w:pos="426"/>
          <w:tab w:val="left" w:pos="993"/>
          <w:tab w:val="left" w:pos="1134"/>
        </w:tabs>
        <w:spacing w:line="360" w:lineRule="auto"/>
        <w:ind w:left="709" w:hanging="709"/>
        <w:jc w:val="center"/>
        <w:rPr>
          <w:rFonts w:ascii="Times New Roman" w:hAnsi="Times New Roman" w:cs="Times New Roman"/>
          <w:sz w:val="24"/>
          <w:szCs w:val="24"/>
          <w:lang w:val="en-US"/>
        </w:rPr>
      </w:pPr>
      <w:r w:rsidRPr="004D6342">
        <w:rPr>
          <w:rFonts w:ascii="Times New Roman" w:hAnsi="Times New Roman" w:cs="Times New Roman"/>
          <w:noProof/>
          <w:sz w:val="24"/>
          <w:szCs w:val="24"/>
          <w:lang w:eastAsia="ru-RU"/>
        </w:rPr>
        <w:drawing>
          <wp:inline distT="0" distB="0" distL="0" distR="0" wp14:anchorId="1C0CA070" wp14:editId="2B73AE4C">
            <wp:extent cx="5751584" cy="3355450"/>
            <wp:effectExtent l="0" t="0" r="190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5749042" cy="3353967"/>
                    </a:xfrm>
                    <a:prstGeom prst="rect">
                      <a:avLst/>
                    </a:prstGeom>
                  </pic:spPr>
                </pic:pic>
              </a:graphicData>
            </a:graphic>
          </wp:inline>
        </w:drawing>
      </w:r>
    </w:p>
    <w:p w:rsidR="00571D3A" w:rsidRPr="004D6342" w:rsidRDefault="00571D3A" w:rsidP="00571D3A">
      <w:pPr>
        <w:pStyle w:val="ac"/>
        <w:shd w:val="clear" w:color="auto" w:fill="FFFFFF"/>
        <w:tabs>
          <w:tab w:val="left" w:pos="426"/>
          <w:tab w:val="left" w:pos="993"/>
          <w:tab w:val="left" w:pos="1134"/>
        </w:tabs>
        <w:spacing w:line="360" w:lineRule="auto"/>
        <w:ind w:left="709" w:hanging="709"/>
        <w:jc w:val="center"/>
        <w:rPr>
          <w:rFonts w:ascii="Times New Roman" w:hAnsi="Times New Roman" w:cs="Times New Roman"/>
          <w:sz w:val="24"/>
          <w:szCs w:val="24"/>
          <w:lang w:val="en-US"/>
        </w:rPr>
      </w:pPr>
      <w:r w:rsidRPr="004D6342">
        <w:rPr>
          <w:rFonts w:ascii="Times New Roman" w:hAnsi="Times New Roman" w:cs="Times New Roman"/>
          <w:noProof/>
          <w:sz w:val="24"/>
          <w:szCs w:val="24"/>
          <w:lang w:eastAsia="ru-RU"/>
        </w:rPr>
        <w:drawing>
          <wp:inline distT="0" distB="0" distL="0" distR="0" wp14:anchorId="0FF269A3" wp14:editId="61CB4564">
            <wp:extent cx="5661328" cy="42698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5661913" cy="4270291"/>
                    </a:xfrm>
                    <a:prstGeom prst="rect">
                      <a:avLst/>
                    </a:prstGeom>
                  </pic:spPr>
                </pic:pic>
              </a:graphicData>
            </a:graphic>
          </wp:inline>
        </w:drawing>
      </w:r>
    </w:p>
    <w:p w:rsidR="00571D3A" w:rsidRPr="00D9472D" w:rsidRDefault="00571D3A" w:rsidP="00571D3A">
      <w:pPr>
        <w:pStyle w:val="ac"/>
        <w:shd w:val="clear" w:color="auto" w:fill="FFFFFF"/>
        <w:tabs>
          <w:tab w:val="left" w:pos="426"/>
          <w:tab w:val="left" w:pos="993"/>
          <w:tab w:val="left" w:pos="1134"/>
        </w:tabs>
        <w:spacing w:line="360" w:lineRule="auto"/>
        <w:ind w:left="709" w:hanging="709"/>
        <w:jc w:val="both"/>
        <w:rPr>
          <w:rFonts w:ascii="Times New Roman" w:hAnsi="Times New Roman" w:cs="Times New Roman"/>
          <w:sz w:val="24"/>
          <w:szCs w:val="24"/>
          <w:lang w:val="kk-KZ"/>
        </w:rPr>
      </w:pPr>
      <w:r w:rsidRPr="00B73D5C">
        <w:rPr>
          <w:b/>
          <w:noProof/>
          <w:lang w:eastAsia="ru-RU"/>
        </w:rPr>
        <w:lastRenderedPageBreak/>
        <w:drawing>
          <wp:inline distT="0" distB="0" distL="0" distR="0" wp14:anchorId="4E31E97D" wp14:editId="6BD74A48">
            <wp:extent cx="5705475" cy="783907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05475" cy="7839075"/>
                    </a:xfrm>
                    <a:prstGeom prst="rect">
                      <a:avLst/>
                    </a:prstGeom>
                    <a:noFill/>
                    <a:ln>
                      <a:noFill/>
                    </a:ln>
                  </pic:spPr>
                </pic:pic>
              </a:graphicData>
            </a:graphic>
          </wp:inline>
        </w:drawing>
      </w:r>
    </w:p>
    <w:p w:rsidR="00571D3A" w:rsidRDefault="00571D3A" w:rsidP="00571D3A">
      <w:pPr>
        <w:shd w:val="clear" w:color="auto" w:fill="FFFFFF"/>
        <w:tabs>
          <w:tab w:val="left" w:pos="426"/>
          <w:tab w:val="left" w:pos="993"/>
        </w:tabs>
        <w:spacing w:line="360" w:lineRule="auto"/>
        <w:jc w:val="center"/>
        <w:rPr>
          <w:lang w:val="kk-KZ"/>
        </w:rPr>
      </w:pPr>
    </w:p>
    <w:p w:rsidR="00571D3A" w:rsidRDefault="00571D3A" w:rsidP="00571D3A">
      <w:pPr>
        <w:shd w:val="clear" w:color="auto" w:fill="FFFFFF"/>
        <w:tabs>
          <w:tab w:val="left" w:pos="426"/>
          <w:tab w:val="left" w:pos="993"/>
        </w:tabs>
        <w:spacing w:line="360" w:lineRule="auto"/>
        <w:jc w:val="center"/>
        <w:rPr>
          <w:lang w:val="kk-KZ"/>
        </w:rPr>
      </w:pPr>
    </w:p>
    <w:p w:rsidR="00571D3A" w:rsidRDefault="00571D3A" w:rsidP="00571D3A">
      <w:pPr>
        <w:shd w:val="clear" w:color="auto" w:fill="FFFFFF"/>
        <w:tabs>
          <w:tab w:val="left" w:pos="426"/>
          <w:tab w:val="left" w:pos="993"/>
        </w:tabs>
        <w:spacing w:line="360" w:lineRule="auto"/>
        <w:jc w:val="center"/>
        <w:rPr>
          <w:lang w:val="kk-KZ"/>
        </w:rPr>
      </w:pPr>
    </w:p>
    <w:p w:rsidR="00571D3A" w:rsidRDefault="00571D3A" w:rsidP="00571D3A">
      <w:pPr>
        <w:shd w:val="clear" w:color="auto" w:fill="FFFFFF"/>
        <w:tabs>
          <w:tab w:val="left" w:pos="426"/>
          <w:tab w:val="left" w:pos="993"/>
        </w:tabs>
        <w:spacing w:line="360" w:lineRule="auto"/>
        <w:jc w:val="center"/>
        <w:rPr>
          <w:lang w:val="kk-KZ"/>
        </w:rPr>
      </w:pPr>
    </w:p>
    <w:p w:rsidR="00571D3A" w:rsidRPr="00A0524F" w:rsidRDefault="00571D3A" w:rsidP="00571D3A">
      <w:pPr>
        <w:shd w:val="clear" w:color="auto" w:fill="FFFFFF"/>
        <w:tabs>
          <w:tab w:val="left" w:pos="426"/>
          <w:tab w:val="left" w:pos="993"/>
        </w:tabs>
        <w:spacing w:line="360" w:lineRule="auto"/>
        <w:jc w:val="center"/>
        <w:rPr>
          <w:lang w:val="kk-KZ"/>
        </w:rPr>
      </w:pPr>
      <w:r w:rsidRPr="00D12027">
        <w:rPr>
          <w:noProof/>
        </w:rPr>
        <w:lastRenderedPageBreak/>
        <w:drawing>
          <wp:inline distT="0" distB="0" distL="0" distR="0" wp14:anchorId="3D499F3F" wp14:editId="4C6F0DBA">
            <wp:extent cx="5939790" cy="8353003"/>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5939790" cy="8353003"/>
                    </a:xfrm>
                    <a:prstGeom prst="rect">
                      <a:avLst/>
                    </a:prstGeom>
                  </pic:spPr>
                </pic:pic>
              </a:graphicData>
            </a:graphic>
          </wp:inline>
        </w:drawing>
      </w:r>
    </w:p>
    <w:p w:rsidR="00571D3A" w:rsidRDefault="00571D3A" w:rsidP="00571D3A">
      <w:pPr>
        <w:jc w:val="both"/>
        <w:rPr>
          <w:lang w:val="en-US"/>
        </w:rPr>
      </w:pPr>
    </w:p>
    <w:p w:rsidR="00571D3A" w:rsidRDefault="00571D3A" w:rsidP="00571D3A">
      <w:pPr>
        <w:jc w:val="both"/>
        <w:rPr>
          <w:lang w:val="en-US"/>
        </w:rPr>
      </w:pPr>
    </w:p>
    <w:p w:rsidR="00571D3A" w:rsidRDefault="00571D3A" w:rsidP="00571D3A">
      <w:pPr>
        <w:jc w:val="both"/>
        <w:rPr>
          <w:lang w:val="en-US"/>
        </w:rPr>
      </w:pPr>
    </w:p>
    <w:p w:rsidR="00571D3A" w:rsidRDefault="00571D3A" w:rsidP="00571D3A">
      <w:pPr>
        <w:jc w:val="both"/>
        <w:rPr>
          <w:lang w:val="en-US"/>
        </w:rPr>
      </w:pPr>
    </w:p>
    <w:p w:rsidR="00571D3A" w:rsidRPr="009753B2" w:rsidRDefault="00571D3A" w:rsidP="00571D3A">
      <w:pPr>
        <w:pStyle w:val="ac"/>
        <w:numPr>
          <w:ilvl w:val="0"/>
          <w:numId w:val="26"/>
        </w:numPr>
        <w:shd w:val="clear" w:color="auto" w:fill="FFFFFF"/>
        <w:tabs>
          <w:tab w:val="left" w:pos="426"/>
          <w:tab w:val="left" w:pos="993"/>
        </w:tabs>
        <w:spacing w:line="360" w:lineRule="auto"/>
        <w:ind w:left="0" w:firstLine="709"/>
        <w:jc w:val="both"/>
        <w:rPr>
          <w:rFonts w:ascii="Times New Roman" w:hAnsi="Times New Roman" w:cs="Times New Roman"/>
          <w:sz w:val="24"/>
          <w:szCs w:val="24"/>
          <w:lang w:val="kk-KZ"/>
        </w:rPr>
      </w:pPr>
      <w:r w:rsidRPr="009753B2">
        <w:rPr>
          <w:rFonts w:ascii="Times New Roman" w:hAnsi="Times New Roman" w:cs="Times New Roman"/>
          <w:sz w:val="24"/>
          <w:szCs w:val="24"/>
          <w:lang w:val="kk-KZ"/>
        </w:rPr>
        <w:lastRenderedPageBreak/>
        <w:t xml:space="preserve">Ширяева О.И., Самигулин Т.И. Реализация SMART-технологии построения оптимальных систем на основе модифицированных алгоритмов // Вісник Національного технічного університету "Харківський політехнічний інститут". Збірник наукових праць. Серія: Інформатика та моделювання. – Харків: НТУ "ХПІ", 2020. – № 1 (3). – С.41-49. (IF РИНЦ - 0,129). </w:t>
      </w:r>
    </w:p>
    <w:p w:rsidR="00571D3A" w:rsidRDefault="00571D3A" w:rsidP="00571D3A">
      <w:pPr>
        <w:shd w:val="clear" w:color="auto" w:fill="FFFFFF"/>
        <w:tabs>
          <w:tab w:val="left" w:pos="426"/>
          <w:tab w:val="left" w:pos="993"/>
        </w:tabs>
        <w:spacing w:line="360" w:lineRule="auto"/>
        <w:jc w:val="center"/>
        <w:rPr>
          <w:lang w:val="en-US"/>
        </w:rPr>
      </w:pPr>
      <w:r>
        <w:rPr>
          <w:noProof/>
        </w:rPr>
        <w:drawing>
          <wp:inline distT="0" distB="0" distL="0" distR="0" wp14:anchorId="5B6E6A3E" wp14:editId="35EEA5EA">
            <wp:extent cx="5411730" cy="7668883"/>
            <wp:effectExtent l="0" t="0" r="0" b="889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l="35275" t="14367" r="39199" b="21323"/>
                    <a:stretch/>
                  </pic:blipFill>
                  <pic:spPr bwMode="auto">
                    <a:xfrm>
                      <a:off x="0" y="0"/>
                      <a:ext cx="5423741" cy="7685903"/>
                    </a:xfrm>
                    <a:prstGeom prst="rect">
                      <a:avLst/>
                    </a:prstGeom>
                    <a:ln>
                      <a:noFill/>
                    </a:ln>
                    <a:extLst>
                      <a:ext uri="{53640926-AAD7-44D8-BBD7-CCE9431645EC}">
                        <a14:shadowObscured xmlns:a14="http://schemas.microsoft.com/office/drawing/2010/main"/>
                      </a:ext>
                    </a:extLst>
                  </pic:spPr>
                </pic:pic>
              </a:graphicData>
            </a:graphic>
          </wp:inline>
        </w:drawing>
      </w:r>
    </w:p>
    <w:p w:rsidR="00571D3A" w:rsidRDefault="00571D3A" w:rsidP="00571D3A">
      <w:pPr>
        <w:shd w:val="clear" w:color="auto" w:fill="FFFFFF"/>
        <w:tabs>
          <w:tab w:val="left" w:pos="426"/>
          <w:tab w:val="left" w:pos="993"/>
        </w:tabs>
        <w:spacing w:line="360" w:lineRule="auto"/>
        <w:jc w:val="center"/>
        <w:rPr>
          <w:lang w:val="en-US"/>
        </w:rPr>
      </w:pPr>
      <w:r>
        <w:rPr>
          <w:noProof/>
        </w:rPr>
        <w:lastRenderedPageBreak/>
        <w:drawing>
          <wp:inline distT="0" distB="0" distL="0" distR="0" wp14:anchorId="1F5FD03C" wp14:editId="39C4598D">
            <wp:extent cx="5798820" cy="81412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l="35019" t="25770" r="38941" b="9236"/>
                    <a:stretch/>
                  </pic:blipFill>
                  <pic:spPr bwMode="auto">
                    <a:xfrm>
                      <a:off x="0" y="0"/>
                      <a:ext cx="5807050" cy="8152755"/>
                    </a:xfrm>
                    <a:prstGeom prst="rect">
                      <a:avLst/>
                    </a:prstGeom>
                    <a:ln>
                      <a:noFill/>
                    </a:ln>
                    <a:extLst>
                      <a:ext uri="{53640926-AAD7-44D8-BBD7-CCE9431645EC}">
                        <a14:shadowObscured xmlns:a14="http://schemas.microsoft.com/office/drawing/2010/main"/>
                      </a:ext>
                    </a:extLst>
                  </pic:spPr>
                </pic:pic>
              </a:graphicData>
            </a:graphic>
          </wp:inline>
        </w:drawing>
      </w:r>
    </w:p>
    <w:p w:rsidR="00571D3A" w:rsidRDefault="00571D3A" w:rsidP="00571D3A">
      <w:pPr>
        <w:shd w:val="clear" w:color="auto" w:fill="FFFFFF"/>
        <w:tabs>
          <w:tab w:val="left" w:pos="426"/>
          <w:tab w:val="left" w:pos="993"/>
        </w:tabs>
        <w:spacing w:line="360" w:lineRule="auto"/>
        <w:jc w:val="center"/>
        <w:rPr>
          <w:lang w:val="en-US"/>
        </w:rPr>
      </w:pPr>
      <w:r>
        <w:rPr>
          <w:noProof/>
        </w:rPr>
        <w:lastRenderedPageBreak/>
        <w:drawing>
          <wp:inline distT="0" distB="0" distL="0" distR="0" wp14:anchorId="3CAC4233" wp14:editId="37747F69">
            <wp:extent cx="5905500" cy="8323500"/>
            <wp:effectExtent l="0" t="0" r="0" b="190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l="31555" t="14140" r="35864" b="4218"/>
                    <a:stretch/>
                  </pic:blipFill>
                  <pic:spPr bwMode="auto">
                    <a:xfrm>
                      <a:off x="0" y="0"/>
                      <a:ext cx="5911348" cy="8331743"/>
                    </a:xfrm>
                    <a:prstGeom prst="rect">
                      <a:avLst/>
                    </a:prstGeom>
                    <a:ln>
                      <a:noFill/>
                    </a:ln>
                    <a:extLst>
                      <a:ext uri="{53640926-AAD7-44D8-BBD7-CCE9431645EC}">
                        <a14:shadowObscured xmlns:a14="http://schemas.microsoft.com/office/drawing/2010/main"/>
                      </a:ext>
                    </a:extLst>
                  </pic:spPr>
                </pic:pic>
              </a:graphicData>
            </a:graphic>
          </wp:inline>
        </w:drawing>
      </w:r>
    </w:p>
    <w:p w:rsidR="00571D3A" w:rsidRDefault="00571D3A" w:rsidP="00571D3A">
      <w:pPr>
        <w:shd w:val="clear" w:color="auto" w:fill="FFFFFF"/>
        <w:tabs>
          <w:tab w:val="left" w:pos="426"/>
          <w:tab w:val="left" w:pos="993"/>
        </w:tabs>
        <w:spacing w:line="360" w:lineRule="auto"/>
        <w:jc w:val="center"/>
        <w:rPr>
          <w:lang w:val="en-US"/>
        </w:rPr>
      </w:pPr>
    </w:p>
    <w:p w:rsidR="00571D3A" w:rsidRDefault="00571D3A" w:rsidP="00571D3A">
      <w:pPr>
        <w:shd w:val="clear" w:color="auto" w:fill="FFFFFF"/>
        <w:tabs>
          <w:tab w:val="left" w:pos="426"/>
          <w:tab w:val="left" w:pos="993"/>
        </w:tabs>
        <w:spacing w:line="360" w:lineRule="auto"/>
        <w:jc w:val="center"/>
        <w:rPr>
          <w:lang w:val="en-US"/>
        </w:rPr>
      </w:pPr>
    </w:p>
    <w:p w:rsidR="00571D3A" w:rsidRDefault="00571D3A" w:rsidP="00571D3A">
      <w:pPr>
        <w:shd w:val="clear" w:color="auto" w:fill="FFFFFF"/>
        <w:tabs>
          <w:tab w:val="left" w:pos="426"/>
          <w:tab w:val="left" w:pos="993"/>
        </w:tabs>
        <w:spacing w:line="360" w:lineRule="auto"/>
        <w:jc w:val="center"/>
        <w:rPr>
          <w:lang w:val="en-US"/>
        </w:rPr>
      </w:pPr>
    </w:p>
    <w:p w:rsidR="00571D3A" w:rsidRDefault="00571D3A" w:rsidP="00571D3A">
      <w:pPr>
        <w:shd w:val="clear" w:color="auto" w:fill="FFFFFF"/>
        <w:tabs>
          <w:tab w:val="left" w:pos="426"/>
          <w:tab w:val="left" w:pos="993"/>
        </w:tabs>
        <w:spacing w:line="360" w:lineRule="auto"/>
        <w:ind w:firstLine="709"/>
        <w:jc w:val="both"/>
        <w:rPr>
          <w:lang w:val="en-US"/>
        </w:rPr>
      </w:pPr>
      <w:r w:rsidRPr="002416F7">
        <w:lastRenderedPageBreak/>
        <w:t xml:space="preserve">12 </w:t>
      </w:r>
      <w:r w:rsidRPr="0039086C">
        <w:rPr>
          <w:lang w:val="kk-KZ"/>
        </w:rPr>
        <w:t>Самигулина Г.А., Масимканова Ж.А. Разработка программного обеспечения в JADE для мультиагентной системы на основе кооперативного алгоритма роя частиц с весом инерции // Вестник АУЭС. – Алматы, 2020. - №1(48). - С.124-130. (IF KZ – 0,154).</w:t>
      </w:r>
    </w:p>
    <w:p w:rsidR="00571D3A" w:rsidRDefault="00571D3A" w:rsidP="00571D3A">
      <w:pPr>
        <w:shd w:val="clear" w:color="auto" w:fill="FFFFFF"/>
        <w:tabs>
          <w:tab w:val="left" w:pos="426"/>
          <w:tab w:val="left" w:pos="993"/>
        </w:tabs>
        <w:spacing w:line="360" w:lineRule="auto"/>
        <w:ind w:firstLine="709"/>
        <w:jc w:val="both"/>
        <w:rPr>
          <w:lang w:val="en-US"/>
        </w:rPr>
      </w:pPr>
    </w:p>
    <w:p w:rsidR="00571D3A" w:rsidRDefault="00571D3A" w:rsidP="00571D3A">
      <w:pPr>
        <w:shd w:val="clear" w:color="auto" w:fill="FFFFFF"/>
        <w:tabs>
          <w:tab w:val="left" w:pos="426"/>
          <w:tab w:val="left" w:pos="993"/>
        </w:tabs>
        <w:spacing w:line="360" w:lineRule="auto"/>
        <w:jc w:val="center"/>
        <w:rPr>
          <w:lang w:val="en-US"/>
        </w:rPr>
      </w:pPr>
      <w:r>
        <w:rPr>
          <w:noProof/>
        </w:rPr>
        <w:drawing>
          <wp:inline distT="0" distB="0" distL="0" distR="0" wp14:anchorId="0B48B3AB" wp14:editId="7F215666">
            <wp:extent cx="5532017" cy="7816274"/>
            <wp:effectExtent l="0" t="0" r="0" b="0"/>
            <wp:docPr id="73" name="Рисунок 73" descr="C:\Users\Timur\AppData\Local\Temp\Rar$DRa7216.33443\АУЭС_2020№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mur\AppData\Local\Temp\Rar$DRa7216.33443\АУЭС_2020№1_page-0002.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35914" cy="7821780"/>
                    </a:xfrm>
                    <a:prstGeom prst="rect">
                      <a:avLst/>
                    </a:prstGeom>
                    <a:noFill/>
                    <a:ln>
                      <a:noFill/>
                    </a:ln>
                  </pic:spPr>
                </pic:pic>
              </a:graphicData>
            </a:graphic>
          </wp:inline>
        </w:drawing>
      </w:r>
    </w:p>
    <w:p w:rsidR="00571D3A" w:rsidRDefault="00571D3A" w:rsidP="00571D3A">
      <w:pPr>
        <w:shd w:val="clear" w:color="auto" w:fill="FFFFFF"/>
        <w:tabs>
          <w:tab w:val="left" w:pos="426"/>
          <w:tab w:val="left" w:pos="993"/>
        </w:tabs>
        <w:spacing w:line="360" w:lineRule="auto"/>
        <w:jc w:val="center"/>
        <w:rPr>
          <w:lang w:val="en-US"/>
        </w:rPr>
      </w:pPr>
    </w:p>
    <w:p w:rsidR="00571D3A" w:rsidRDefault="00571D3A" w:rsidP="00571D3A">
      <w:pPr>
        <w:shd w:val="clear" w:color="auto" w:fill="FFFFFF"/>
        <w:tabs>
          <w:tab w:val="left" w:pos="426"/>
          <w:tab w:val="left" w:pos="993"/>
        </w:tabs>
        <w:spacing w:line="360" w:lineRule="auto"/>
        <w:jc w:val="center"/>
        <w:rPr>
          <w:lang w:val="en-US"/>
        </w:rPr>
      </w:pPr>
      <w:r>
        <w:rPr>
          <w:noProof/>
        </w:rPr>
        <w:lastRenderedPageBreak/>
        <w:drawing>
          <wp:inline distT="0" distB="0" distL="0" distR="0" wp14:anchorId="3CFC787F" wp14:editId="3CA77A47">
            <wp:extent cx="5939155" cy="8391525"/>
            <wp:effectExtent l="0" t="0" r="4445" b="9525"/>
            <wp:docPr id="74" name="Рисунок 74" descr="C:\Users\Timur\AppData\Local\Temp\Rar$DRa7216.42906\АУЭС_2020№1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mur\AppData\Local\Temp\Rar$DRa7216.42906\АУЭС_2020№1_page-0005.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39155" cy="8391525"/>
                    </a:xfrm>
                    <a:prstGeom prst="rect">
                      <a:avLst/>
                    </a:prstGeom>
                    <a:noFill/>
                    <a:ln>
                      <a:noFill/>
                    </a:ln>
                  </pic:spPr>
                </pic:pic>
              </a:graphicData>
            </a:graphic>
          </wp:inline>
        </w:drawing>
      </w:r>
    </w:p>
    <w:p w:rsidR="00571D3A" w:rsidRDefault="00571D3A" w:rsidP="00571D3A">
      <w:pPr>
        <w:shd w:val="clear" w:color="auto" w:fill="FFFFFF"/>
        <w:tabs>
          <w:tab w:val="left" w:pos="426"/>
          <w:tab w:val="left" w:pos="993"/>
        </w:tabs>
        <w:spacing w:line="360" w:lineRule="auto"/>
        <w:jc w:val="center"/>
        <w:rPr>
          <w:lang w:val="en-US"/>
        </w:rPr>
      </w:pPr>
    </w:p>
    <w:p w:rsidR="00571D3A" w:rsidRDefault="00571D3A" w:rsidP="00571D3A">
      <w:pPr>
        <w:shd w:val="clear" w:color="auto" w:fill="FFFFFF"/>
        <w:tabs>
          <w:tab w:val="left" w:pos="426"/>
          <w:tab w:val="left" w:pos="993"/>
        </w:tabs>
        <w:spacing w:line="360" w:lineRule="auto"/>
        <w:jc w:val="center"/>
        <w:rPr>
          <w:lang w:val="en-US"/>
        </w:rPr>
      </w:pPr>
    </w:p>
    <w:p w:rsidR="00571D3A" w:rsidRDefault="00571D3A" w:rsidP="00571D3A">
      <w:pPr>
        <w:shd w:val="clear" w:color="auto" w:fill="FFFFFF"/>
        <w:tabs>
          <w:tab w:val="left" w:pos="426"/>
          <w:tab w:val="left" w:pos="993"/>
        </w:tabs>
        <w:spacing w:line="360" w:lineRule="auto"/>
        <w:jc w:val="center"/>
        <w:rPr>
          <w:lang w:val="en-US"/>
        </w:rPr>
      </w:pPr>
    </w:p>
    <w:p w:rsidR="00571D3A" w:rsidRPr="002416F7" w:rsidRDefault="00571D3A" w:rsidP="00571D3A">
      <w:pPr>
        <w:shd w:val="clear" w:color="auto" w:fill="FFFFFF"/>
        <w:tabs>
          <w:tab w:val="left" w:pos="426"/>
          <w:tab w:val="left" w:pos="993"/>
        </w:tabs>
        <w:spacing w:line="360" w:lineRule="auto"/>
        <w:jc w:val="center"/>
        <w:rPr>
          <w:lang w:val="en-US"/>
        </w:rPr>
      </w:pPr>
      <w:r>
        <w:rPr>
          <w:noProof/>
        </w:rPr>
        <w:drawing>
          <wp:inline distT="0" distB="0" distL="0" distR="0" wp14:anchorId="000ABCFB" wp14:editId="37008BBA">
            <wp:extent cx="5939155" cy="8391525"/>
            <wp:effectExtent l="0" t="0" r="4445" b="9525"/>
            <wp:docPr id="75" name="Рисунок 75" descr="C:\Users\Timur\AppData\Local\Temp\Rar$DRa7216.5286\АУЭС_2020№1_page-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imur\AppData\Local\Temp\Rar$DRa7216.5286\АУЭС_2020№1_page-0124.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39155" cy="8391525"/>
                    </a:xfrm>
                    <a:prstGeom prst="rect">
                      <a:avLst/>
                    </a:prstGeom>
                    <a:noFill/>
                    <a:ln>
                      <a:noFill/>
                    </a:ln>
                  </pic:spPr>
                </pic:pic>
              </a:graphicData>
            </a:graphic>
          </wp:inline>
        </w:drawing>
      </w:r>
    </w:p>
    <w:p w:rsidR="00571D3A" w:rsidRDefault="00571D3A" w:rsidP="00571D3A">
      <w:pPr>
        <w:jc w:val="both"/>
        <w:rPr>
          <w:lang w:val="en-US"/>
        </w:rPr>
      </w:pPr>
    </w:p>
    <w:p w:rsidR="00571D3A" w:rsidRDefault="00571D3A" w:rsidP="00571D3A">
      <w:pPr>
        <w:jc w:val="both"/>
        <w:rPr>
          <w:lang w:val="en-US"/>
        </w:rPr>
      </w:pPr>
    </w:p>
    <w:p w:rsidR="00571D3A" w:rsidRPr="0024610B" w:rsidRDefault="00571D3A" w:rsidP="00571D3A">
      <w:pPr>
        <w:pStyle w:val="ac"/>
        <w:numPr>
          <w:ilvl w:val="0"/>
          <w:numId w:val="23"/>
        </w:numPr>
        <w:shd w:val="clear" w:color="auto" w:fill="FFFFFF"/>
        <w:tabs>
          <w:tab w:val="left" w:pos="426"/>
          <w:tab w:val="left" w:pos="993"/>
        </w:tabs>
        <w:spacing w:line="360" w:lineRule="auto"/>
        <w:ind w:left="0" w:firstLine="709"/>
        <w:jc w:val="both"/>
        <w:rPr>
          <w:rFonts w:ascii="Times New Roman" w:hAnsi="Times New Roman" w:cs="Times New Roman"/>
          <w:sz w:val="24"/>
          <w:szCs w:val="24"/>
          <w:lang w:val="kk-KZ"/>
        </w:rPr>
      </w:pPr>
      <w:r w:rsidRPr="0024610B">
        <w:rPr>
          <w:rFonts w:ascii="Times New Roman" w:hAnsi="Times New Roman" w:cs="Times New Roman"/>
          <w:sz w:val="24"/>
          <w:szCs w:val="24"/>
          <w:lang w:val="kk-KZ"/>
        </w:rPr>
        <w:lastRenderedPageBreak/>
        <w:t>Самигулина Г.А., Самигулина З.И. Система диагностики промышленного оборудования нефтегазовой отрасли на основе модифицированных алгоритмов искусственных иммунных систем и подхода AMDEC // Матер. науч. конф. ИИВТ МОН РК «Современные проблемы информатики и вычислительных технологий». – Алматы, 2020. – С. 303-309.</w:t>
      </w:r>
    </w:p>
    <w:p w:rsidR="00571D3A" w:rsidRDefault="00571D3A" w:rsidP="00571D3A">
      <w:pPr>
        <w:shd w:val="clear" w:color="auto" w:fill="FFFFFF"/>
        <w:tabs>
          <w:tab w:val="left" w:pos="426"/>
          <w:tab w:val="left" w:pos="993"/>
        </w:tabs>
        <w:spacing w:line="360" w:lineRule="auto"/>
        <w:jc w:val="center"/>
        <w:rPr>
          <w:lang w:val="en-US"/>
        </w:rPr>
      </w:pPr>
      <w:r w:rsidRPr="00523291">
        <w:rPr>
          <w:noProof/>
        </w:rPr>
        <w:drawing>
          <wp:inline distT="0" distB="0" distL="0" distR="0" wp14:anchorId="2AFD2E4C" wp14:editId="4DE5E4E9">
            <wp:extent cx="5167223" cy="7248650"/>
            <wp:effectExtent l="0" t="0" r="0" b="0"/>
            <wp:docPr id="113" name="Рисунок 113" descr="C:\Users\Timur\Pictures\Мои сканированные изображения\сканирование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mur\Pictures\Мои сканированные изображения\сканирование0005.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170240" cy="7252882"/>
                    </a:xfrm>
                    <a:prstGeom prst="rect">
                      <a:avLst/>
                    </a:prstGeom>
                    <a:noFill/>
                    <a:ln>
                      <a:noFill/>
                    </a:ln>
                  </pic:spPr>
                </pic:pic>
              </a:graphicData>
            </a:graphic>
          </wp:inline>
        </w:drawing>
      </w:r>
    </w:p>
    <w:p w:rsidR="00571D3A" w:rsidRDefault="00571D3A" w:rsidP="00571D3A">
      <w:pPr>
        <w:shd w:val="clear" w:color="auto" w:fill="FFFFFF"/>
        <w:tabs>
          <w:tab w:val="left" w:pos="426"/>
          <w:tab w:val="left" w:pos="993"/>
        </w:tabs>
        <w:spacing w:line="360" w:lineRule="auto"/>
        <w:jc w:val="center"/>
        <w:rPr>
          <w:lang w:val="en-US"/>
        </w:rPr>
      </w:pPr>
    </w:p>
    <w:p w:rsidR="00571D3A" w:rsidRDefault="00571D3A" w:rsidP="00571D3A">
      <w:pPr>
        <w:shd w:val="clear" w:color="auto" w:fill="FFFFFF"/>
        <w:tabs>
          <w:tab w:val="left" w:pos="426"/>
          <w:tab w:val="left" w:pos="993"/>
        </w:tabs>
        <w:spacing w:line="360" w:lineRule="auto"/>
        <w:jc w:val="center"/>
        <w:rPr>
          <w:lang w:val="en-US"/>
        </w:rPr>
      </w:pPr>
    </w:p>
    <w:p w:rsidR="00571D3A" w:rsidRDefault="00571D3A" w:rsidP="00571D3A">
      <w:pPr>
        <w:shd w:val="clear" w:color="auto" w:fill="FFFFFF"/>
        <w:tabs>
          <w:tab w:val="left" w:pos="426"/>
          <w:tab w:val="left" w:pos="993"/>
        </w:tabs>
        <w:spacing w:line="360" w:lineRule="auto"/>
        <w:jc w:val="center"/>
        <w:rPr>
          <w:lang w:val="en-US"/>
        </w:rPr>
      </w:pPr>
      <w:r w:rsidRPr="00523291">
        <w:rPr>
          <w:noProof/>
        </w:rPr>
        <w:drawing>
          <wp:inline distT="0" distB="0" distL="0" distR="0" wp14:anchorId="078BAD8B" wp14:editId="148D5A62">
            <wp:extent cx="5219700" cy="7415944"/>
            <wp:effectExtent l="0" t="0" r="0" b="0"/>
            <wp:docPr id="114" name="Рисунок 114" descr="C:\Users\Timur\Pictures\Мои сканированные изображения\сканирование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mur\Pictures\Мои сканированные изображения\сканирование0006.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224026" cy="7422090"/>
                    </a:xfrm>
                    <a:prstGeom prst="rect">
                      <a:avLst/>
                    </a:prstGeom>
                    <a:noFill/>
                    <a:ln>
                      <a:noFill/>
                    </a:ln>
                  </pic:spPr>
                </pic:pic>
              </a:graphicData>
            </a:graphic>
          </wp:inline>
        </w:drawing>
      </w:r>
    </w:p>
    <w:p w:rsidR="00571D3A" w:rsidRDefault="00571D3A" w:rsidP="00571D3A">
      <w:pPr>
        <w:shd w:val="clear" w:color="auto" w:fill="FFFFFF"/>
        <w:tabs>
          <w:tab w:val="left" w:pos="426"/>
          <w:tab w:val="left" w:pos="993"/>
        </w:tabs>
        <w:spacing w:line="360" w:lineRule="auto"/>
        <w:jc w:val="center"/>
        <w:rPr>
          <w:lang w:val="en-US"/>
        </w:rPr>
      </w:pPr>
    </w:p>
    <w:p w:rsidR="00571D3A" w:rsidRDefault="00571D3A" w:rsidP="00571D3A">
      <w:pPr>
        <w:shd w:val="clear" w:color="auto" w:fill="FFFFFF"/>
        <w:tabs>
          <w:tab w:val="left" w:pos="426"/>
          <w:tab w:val="left" w:pos="993"/>
        </w:tabs>
        <w:spacing w:line="360" w:lineRule="auto"/>
        <w:jc w:val="center"/>
        <w:rPr>
          <w:lang w:val="en-US"/>
        </w:rPr>
      </w:pPr>
    </w:p>
    <w:p w:rsidR="00571D3A" w:rsidRDefault="00571D3A" w:rsidP="00571D3A">
      <w:pPr>
        <w:shd w:val="clear" w:color="auto" w:fill="FFFFFF"/>
        <w:tabs>
          <w:tab w:val="left" w:pos="426"/>
          <w:tab w:val="left" w:pos="993"/>
        </w:tabs>
        <w:spacing w:line="360" w:lineRule="auto"/>
        <w:jc w:val="center"/>
        <w:rPr>
          <w:lang w:val="en-US"/>
        </w:rPr>
      </w:pPr>
    </w:p>
    <w:p w:rsidR="00571D3A" w:rsidRDefault="00571D3A" w:rsidP="00571D3A">
      <w:pPr>
        <w:shd w:val="clear" w:color="auto" w:fill="FFFFFF"/>
        <w:tabs>
          <w:tab w:val="left" w:pos="426"/>
          <w:tab w:val="left" w:pos="993"/>
        </w:tabs>
        <w:spacing w:line="360" w:lineRule="auto"/>
        <w:jc w:val="center"/>
        <w:rPr>
          <w:lang w:val="en-US"/>
        </w:rPr>
      </w:pPr>
    </w:p>
    <w:p w:rsidR="00571D3A" w:rsidRDefault="00571D3A" w:rsidP="00571D3A">
      <w:pPr>
        <w:shd w:val="clear" w:color="auto" w:fill="FFFFFF"/>
        <w:tabs>
          <w:tab w:val="left" w:pos="426"/>
          <w:tab w:val="left" w:pos="993"/>
        </w:tabs>
        <w:spacing w:line="360" w:lineRule="auto"/>
        <w:jc w:val="center"/>
        <w:rPr>
          <w:lang w:val="en-US"/>
        </w:rPr>
      </w:pPr>
    </w:p>
    <w:p w:rsidR="00571D3A" w:rsidRDefault="00571D3A" w:rsidP="00571D3A">
      <w:pPr>
        <w:shd w:val="clear" w:color="auto" w:fill="FFFFFF"/>
        <w:tabs>
          <w:tab w:val="left" w:pos="426"/>
          <w:tab w:val="left" w:pos="993"/>
        </w:tabs>
        <w:spacing w:line="360" w:lineRule="auto"/>
        <w:jc w:val="center"/>
        <w:rPr>
          <w:lang w:val="en-US"/>
        </w:rPr>
      </w:pPr>
    </w:p>
    <w:p w:rsidR="00571D3A" w:rsidRDefault="00571D3A" w:rsidP="00571D3A">
      <w:pPr>
        <w:shd w:val="clear" w:color="auto" w:fill="FFFFFF"/>
        <w:tabs>
          <w:tab w:val="left" w:pos="426"/>
          <w:tab w:val="left" w:pos="993"/>
        </w:tabs>
        <w:spacing w:line="360" w:lineRule="auto"/>
        <w:jc w:val="center"/>
        <w:rPr>
          <w:lang w:val="en-US"/>
        </w:rPr>
        <w:sectPr w:rsidR="00571D3A" w:rsidSect="003824CA">
          <w:pgSz w:w="11906" w:h="16838"/>
          <w:pgMar w:top="1134" w:right="851" w:bottom="1134" w:left="1701" w:header="709" w:footer="709" w:gutter="0"/>
          <w:cols w:space="708"/>
          <w:docGrid w:linePitch="360"/>
        </w:sectPr>
      </w:pPr>
      <w:r w:rsidRPr="00523291">
        <w:rPr>
          <w:noProof/>
        </w:rPr>
        <w:drawing>
          <wp:inline distT="0" distB="0" distL="0" distR="0" wp14:anchorId="0DD10D83" wp14:editId="28001F00">
            <wp:extent cx="5401278" cy="7705725"/>
            <wp:effectExtent l="0" t="0" r="9525" b="0"/>
            <wp:docPr id="112" name="Рисунок 112" descr="C:\Users\Timur\Pictures\Мои сканированные изображения\сканирование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imur\Pictures\Мои сканированные изображения\сканирование0007.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404641" cy="7710523"/>
                    </a:xfrm>
                    <a:prstGeom prst="rect">
                      <a:avLst/>
                    </a:prstGeom>
                    <a:noFill/>
                    <a:ln>
                      <a:noFill/>
                    </a:ln>
                  </pic:spPr>
                </pic:pic>
              </a:graphicData>
            </a:graphic>
          </wp:inline>
        </w:drawing>
      </w:r>
    </w:p>
    <w:p w:rsidR="00571D3A" w:rsidRPr="003216D3" w:rsidRDefault="00571D3A" w:rsidP="00571D3A">
      <w:pPr>
        <w:pStyle w:val="ac"/>
        <w:numPr>
          <w:ilvl w:val="0"/>
          <w:numId w:val="23"/>
        </w:numPr>
        <w:shd w:val="clear" w:color="auto" w:fill="FFFFFF"/>
        <w:tabs>
          <w:tab w:val="left" w:pos="426"/>
          <w:tab w:val="left" w:pos="993"/>
        </w:tabs>
        <w:spacing w:line="360" w:lineRule="auto"/>
        <w:ind w:left="142" w:firstLine="567"/>
        <w:jc w:val="both"/>
        <w:rPr>
          <w:rFonts w:ascii="Times New Roman" w:hAnsi="Times New Roman" w:cs="Times New Roman"/>
          <w:sz w:val="24"/>
          <w:szCs w:val="24"/>
          <w:lang w:val="kk-KZ"/>
        </w:rPr>
      </w:pPr>
      <w:r w:rsidRPr="0024610B">
        <w:rPr>
          <w:rFonts w:ascii="Times New Roman" w:hAnsi="Times New Roman" w:cs="Times New Roman"/>
          <w:sz w:val="24"/>
          <w:szCs w:val="24"/>
          <w:lang w:val="kk-KZ"/>
        </w:rPr>
        <w:lastRenderedPageBreak/>
        <w:t>Самигулина Г.А., Масимканова Ж.А. Разработка базы заний для мультиагентной системы на основе кооперативного алгоритма роя частиц с весом инерции // Матер. V междунар. научно-практич. конф. «Информатика и прикладная математика». – Алматы: ИИВТ, 2020. – С. 106-112.</w:t>
      </w:r>
      <w:r w:rsidRPr="003216D3">
        <w:rPr>
          <w:noProof/>
        </w:rPr>
        <w:t xml:space="preserve"> </w:t>
      </w:r>
    </w:p>
    <w:p w:rsidR="00571D3A" w:rsidRPr="003216D3" w:rsidRDefault="00571D3A" w:rsidP="00571D3A">
      <w:pPr>
        <w:pStyle w:val="ac"/>
        <w:shd w:val="clear" w:color="auto" w:fill="FFFFFF"/>
        <w:tabs>
          <w:tab w:val="left" w:pos="426"/>
          <w:tab w:val="left" w:pos="993"/>
        </w:tabs>
        <w:spacing w:line="360" w:lineRule="auto"/>
        <w:ind w:left="709"/>
        <w:jc w:val="both"/>
        <w:rPr>
          <w:rFonts w:ascii="Times New Roman" w:hAnsi="Times New Roman" w:cs="Times New Roman"/>
          <w:sz w:val="24"/>
          <w:szCs w:val="24"/>
          <w:lang w:val="kk-KZ"/>
        </w:rPr>
      </w:pPr>
    </w:p>
    <w:p w:rsidR="00571D3A" w:rsidRPr="003216D3" w:rsidRDefault="00571D3A" w:rsidP="00571D3A">
      <w:pPr>
        <w:shd w:val="clear" w:color="auto" w:fill="FFFFFF"/>
        <w:tabs>
          <w:tab w:val="left" w:pos="426"/>
          <w:tab w:val="left" w:pos="993"/>
        </w:tabs>
        <w:spacing w:line="360" w:lineRule="auto"/>
        <w:ind w:left="360"/>
        <w:jc w:val="center"/>
        <w:rPr>
          <w:lang w:val="kk-KZ"/>
        </w:rPr>
      </w:pPr>
      <w:r>
        <w:rPr>
          <w:noProof/>
        </w:rPr>
        <w:drawing>
          <wp:inline distT="0" distB="0" distL="0" distR="0" wp14:anchorId="27B2169F" wp14:editId="761AA082">
            <wp:extent cx="5426015" cy="7446008"/>
            <wp:effectExtent l="0" t="0" r="3810" b="317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l="30236" t="-1" r="30271" b="-6"/>
                    <a:stretch/>
                  </pic:blipFill>
                  <pic:spPr bwMode="auto">
                    <a:xfrm>
                      <a:off x="0" y="0"/>
                      <a:ext cx="5437021" cy="7461112"/>
                    </a:xfrm>
                    <a:prstGeom prst="rect">
                      <a:avLst/>
                    </a:prstGeom>
                    <a:ln>
                      <a:noFill/>
                    </a:ln>
                    <a:extLst>
                      <a:ext uri="{53640926-AAD7-44D8-BBD7-CCE9431645EC}">
                        <a14:shadowObscured xmlns:a14="http://schemas.microsoft.com/office/drawing/2010/main"/>
                      </a:ext>
                    </a:extLst>
                  </pic:spPr>
                </pic:pic>
              </a:graphicData>
            </a:graphic>
          </wp:inline>
        </w:drawing>
      </w:r>
    </w:p>
    <w:p w:rsidR="00571D3A" w:rsidRDefault="00571D3A" w:rsidP="00571D3A">
      <w:pPr>
        <w:shd w:val="clear" w:color="auto" w:fill="FFFFFF"/>
        <w:tabs>
          <w:tab w:val="left" w:pos="426"/>
          <w:tab w:val="left" w:pos="993"/>
        </w:tabs>
        <w:spacing w:line="360" w:lineRule="auto"/>
        <w:jc w:val="center"/>
        <w:rPr>
          <w:lang w:val="en-US"/>
        </w:rPr>
      </w:pPr>
      <w:r w:rsidRPr="00007587">
        <w:rPr>
          <w:b/>
          <w:noProof/>
        </w:rPr>
        <w:lastRenderedPageBreak/>
        <w:drawing>
          <wp:inline distT="0" distB="0" distL="0" distR="0" wp14:anchorId="768C97C1" wp14:editId="0AA6C320">
            <wp:extent cx="5939790" cy="8400524"/>
            <wp:effectExtent l="0" t="0" r="3810" b="635"/>
            <wp:docPr id="85" name="Рисунок 85" descr="C:\Users\Timur\AppData\Local\Temp\Rar$DRa7320.14078\5th_csam.29.09-01.10.20_sbornik_page-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Timur\AppData\Local\Temp\Rar$DRa7320.14078\5th_csam.29.09-01.10.20_sbornik_page-0107.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39790" cy="8400524"/>
                    </a:xfrm>
                    <a:prstGeom prst="rect">
                      <a:avLst/>
                    </a:prstGeom>
                    <a:noFill/>
                    <a:ln>
                      <a:noFill/>
                    </a:ln>
                  </pic:spPr>
                </pic:pic>
              </a:graphicData>
            </a:graphic>
          </wp:inline>
        </w:drawing>
      </w:r>
    </w:p>
    <w:p w:rsidR="00571D3A" w:rsidRDefault="00571D3A" w:rsidP="00571D3A">
      <w:pPr>
        <w:shd w:val="clear" w:color="auto" w:fill="FFFFFF"/>
        <w:tabs>
          <w:tab w:val="left" w:pos="426"/>
          <w:tab w:val="left" w:pos="993"/>
        </w:tabs>
        <w:spacing w:line="360" w:lineRule="auto"/>
        <w:jc w:val="center"/>
        <w:rPr>
          <w:lang w:val="en-US"/>
        </w:rPr>
      </w:pPr>
    </w:p>
    <w:p w:rsidR="00571D3A" w:rsidRDefault="00571D3A" w:rsidP="00571D3A">
      <w:pPr>
        <w:shd w:val="clear" w:color="auto" w:fill="FFFFFF"/>
        <w:tabs>
          <w:tab w:val="left" w:pos="426"/>
          <w:tab w:val="left" w:pos="993"/>
        </w:tabs>
        <w:spacing w:line="360" w:lineRule="auto"/>
        <w:jc w:val="center"/>
        <w:rPr>
          <w:lang w:val="en-US"/>
        </w:rPr>
      </w:pPr>
    </w:p>
    <w:p w:rsidR="00571D3A" w:rsidRDefault="00571D3A" w:rsidP="00571D3A">
      <w:pPr>
        <w:shd w:val="clear" w:color="auto" w:fill="FFFFFF"/>
        <w:tabs>
          <w:tab w:val="left" w:pos="426"/>
          <w:tab w:val="left" w:pos="993"/>
        </w:tabs>
        <w:spacing w:line="360" w:lineRule="auto"/>
        <w:jc w:val="center"/>
        <w:rPr>
          <w:lang w:val="en-US"/>
        </w:rPr>
      </w:pPr>
    </w:p>
    <w:p w:rsidR="00571D3A" w:rsidRDefault="00571D3A" w:rsidP="00571D3A">
      <w:pPr>
        <w:shd w:val="clear" w:color="auto" w:fill="FFFFFF"/>
        <w:tabs>
          <w:tab w:val="left" w:pos="426"/>
          <w:tab w:val="left" w:pos="993"/>
        </w:tabs>
        <w:spacing w:line="360" w:lineRule="auto"/>
        <w:jc w:val="center"/>
        <w:rPr>
          <w:lang w:val="en-US"/>
        </w:rPr>
      </w:pPr>
      <w:r>
        <w:rPr>
          <w:noProof/>
        </w:rPr>
        <w:drawing>
          <wp:inline distT="0" distB="0" distL="0" distR="0" wp14:anchorId="3A98476A" wp14:editId="7EF88E76">
            <wp:extent cx="5939790" cy="8504007"/>
            <wp:effectExtent l="0" t="0" r="381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30236" t="652" r="30910" b="458"/>
                    <a:stretch/>
                  </pic:blipFill>
                  <pic:spPr bwMode="auto">
                    <a:xfrm>
                      <a:off x="0" y="0"/>
                      <a:ext cx="5939790" cy="8504007"/>
                    </a:xfrm>
                    <a:prstGeom prst="rect">
                      <a:avLst/>
                    </a:prstGeom>
                    <a:ln>
                      <a:noFill/>
                    </a:ln>
                    <a:extLst>
                      <a:ext uri="{53640926-AAD7-44D8-BBD7-CCE9431645EC}">
                        <a14:shadowObscured xmlns:a14="http://schemas.microsoft.com/office/drawing/2010/main"/>
                      </a:ext>
                    </a:extLst>
                  </pic:spPr>
                </pic:pic>
              </a:graphicData>
            </a:graphic>
          </wp:inline>
        </w:drawing>
      </w:r>
    </w:p>
    <w:p w:rsidR="00571D3A" w:rsidRDefault="00571D3A" w:rsidP="00571D3A">
      <w:pPr>
        <w:shd w:val="clear" w:color="auto" w:fill="FFFFFF"/>
        <w:tabs>
          <w:tab w:val="left" w:pos="426"/>
          <w:tab w:val="left" w:pos="993"/>
        </w:tabs>
        <w:spacing w:line="360" w:lineRule="auto"/>
        <w:jc w:val="center"/>
        <w:rPr>
          <w:lang w:val="en-US"/>
        </w:rPr>
      </w:pPr>
    </w:p>
    <w:p w:rsidR="00571D3A" w:rsidRPr="00D734A0" w:rsidRDefault="00571D3A" w:rsidP="00571D3A">
      <w:pPr>
        <w:pStyle w:val="ac"/>
        <w:numPr>
          <w:ilvl w:val="0"/>
          <w:numId w:val="23"/>
        </w:numPr>
        <w:shd w:val="clear" w:color="auto" w:fill="FFFFFF"/>
        <w:tabs>
          <w:tab w:val="left" w:pos="426"/>
          <w:tab w:val="left" w:pos="993"/>
        </w:tabs>
        <w:spacing w:line="360" w:lineRule="auto"/>
        <w:ind w:left="0" w:firstLine="709"/>
        <w:jc w:val="both"/>
        <w:rPr>
          <w:rFonts w:ascii="Times New Roman" w:hAnsi="Times New Roman" w:cs="Times New Roman"/>
          <w:sz w:val="24"/>
          <w:szCs w:val="24"/>
          <w:lang w:val="kk-KZ"/>
        </w:rPr>
      </w:pPr>
      <w:r w:rsidRPr="00D734A0">
        <w:rPr>
          <w:rFonts w:ascii="Times New Roman" w:hAnsi="Times New Roman" w:cs="Times New Roman"/>
          <w:sz w:val="24"/>
          <w:szCs w:val="24"/>
          <w:lang w:val="kk-KZ"/>
        </w:rPr>
        <w:lastRenderedPageBreak/>
        <w:t>Ширяева О. И., Самигулина Т.И. Базовые концепции развития искусственной иммунной системы на класс сложных систем // Вестник КазНИТУ. – 2019. – № 5.– С. 501-504. (IF KZ - 0.045, не вошла в отчет 2019 г.).</w:t>
      </w:r>
    </w:p>
    <w:p w:rsidR="00571D3A" w:rsidRDefault="00571D3A" w:rsidP="00571D3A">
      <w:pPr>
        <w:jc w:val="center"/>
        <w:rPr>
          <w:lang w:val="en-US"/>
        </w:rPr>
      </w:pPr>
      <w:r w:rsidRPr="00096D26">
        <w:rPr>
          <w:noProof/>
        </w:rPr>
        <w:drawing>
          <wp:inline distT="0" distB="0" distL="0" distR="0" wp14:anchorId="207E46B8" wp14:editId="276BD271">
            <wp:extent cx="5115639" cy="7011378"/>
            <wp:effectExtent l="0" t="0" r="889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5115639" cy="7011378"/>
                    </a:xfrm>
                    <a:prstGeom prst="rect">
                      <a:avLst/>
                    </a:prstGeom>
                  </pic:spPr>
                </pic:pic>
              </a:graphicData>
            </a:graphic>
          </wp:inline>
        </w:drawing>
      </w:r>
    </w:p>
    <w:p w:rsidR="00571D3A" w:rsidRDefault="00571D3A" w:rsidP="00571D3A">
      <w:pPr>
        <w:jc w:val="both"/>
        <w:rPr>
          <w:lang w:val="en-US"/>
        </w:rPr>
      </w:pPr>
    </w:p>
    <w:p w:rsidR="00571D3A" w:rsidRDefault="00571D3A" w:rsidP="00571D3A">
      <w:pPr>
        <w:jc w:val="both"/>
        <w:rPr>
          <w:lang w:val="en-US"/>
        </w:rPr>
      </w:pPr>
    </w:p>
    <w:p w:rsidR="00571D3A" w:rsidRDefault="00571D3A" w:rsidP="00571D3A">
      <w:pPr>
        <w:jc w:val="both"/>
        <w:rPr>
          <w:lang w:val="en-US"/>
        </w:rPr>
      </w:pPr>
    </w:p>
    <w:p w:rsidR="00571D3A" w:rsidRDefault="00571D3A" w:rsidP="00571D3A">
      <w:pPr>
        <w:jc w:val="center"/>
      </w:pPr>
      <w:r w:rsidRPr="00475FB8">
        <w:rPr>
          <w:noProof/>
        </w:rPr>
        <w:lastRenderedPageBreak/>
        <w:drawing>
          <wp:inline distT="0" distB="0" distL="0" distR="0" wp14:anchorId="6E750B78" wp14:editId="1B45F34E">
            <wp:extent cx="5095875" cy="2446722"/>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5092527" cy="2445115"/>
                    </a:xfrm>
                    <a:prstGeom prst="rect">
                      <a:avLst/>
                    </a:prstGeom>
                  </pic:spPr>
                </pic:pic>
              </a:graphicData>
            </a:graphic>
          </wp:inline>
        </w:drawing>
      </w:r>
    </w:p>
    <w:p w:rsidR="00571D3A" w:rsidRDefault="00571D3A" w:rsidP="00571D3A">
      <w:pPr>
        <w:jc w:val="center"/>
      </w:pPr>
      <w:r w:rsidRPr="004324AB">
        <w:rPr>
          <w:noProof/>
        </w:rPr>
        <w:drawing>
          <wp:inline distT="0" distB="0" distL="0" distR="0" wp14:anchorId="6593C2C9" wp14:editId="70A495D9">
            <wp:extent cx="4876800" cy="656272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4880502" cy="6567707"/>
                    </a:xfrm>
                    <a:prstGeom prst="rect">
                      <a:avLst/>
                    </a:prstGeom>
                  </pic:spPr>
                </pic:pic>
              </a:graphicData>
            </a:graphic>
          </wp:inline>
        </w:drawing>
      </w:r>
    </w:p>
    <w:p w:rsidR="00571D3A" w:rsidRPr="00626300" w:rsidRDefault="00571D3A" w:rsidP="00571D3A">
      <w:pPr>
        <w:pStyle w:val="ac"/>
        <w:numPr>
          <w:ilvl w:val="0"/>
          <w:numId w:val="23"/>
        </w:numPr>
        <w:shd w:val="clear" w:color="auto" w:fill="FFFFFF"/>
        <w:tabs>
          <w:tab w:val="left" w:pos="426"/>
          <w:tab w:val="left" w:pos="993"/>
        </w:tabs>
        <w:spacing w:line="360" w:lineRule="auto"/>
        <w:ind w:left="0" w:firstLine="709"/>
        <w:jc w:val="both"/>
        <w:rPr>
          <w:rFonts w:ascii="Times New Roman" w:hAnsi="Times New Roman" w:cs="Times New Roman"/>
          <w:sz w:val="24"/>
          <w:szCs w:val="24"/>
          <w:lang w:val="kk-KZ"/>
        </w:rPr>
      </w:pPr>
      <w:r w:rsidRPr="00626300">
        <w:rPr>
          <w:rFonts w:ascii="Times New Roman" w:hAnsi="Times New Roman" w:cs="Times New Roman"/>
          <w:sz w:val="24"/>
          <w:szCs w:val="24"/>
          <w:lang w:val="kk-KZ"/>
        </w:rPr>
        <w:lastRenderedPageBreak/>
        <w:t xml:space="preserve"> Ширяева О.И., Самигулина Т.И. Разработка Smart-системы управления сложным технологическим процессом нефтегазовой отрасли с применением биоинспирированных алгоритмов // Вестник КБТУ. – 2019. – Т.16, Вып.4. – С. 164-17 (IF KZ - 0.047, не вошла в отчёт 2019 г.).</w:t>
      </w:r>
    </w:p>
    <w:p w:rsidR="00571D3A" w:rsidRDefault="00571D3A" w:rsidP="00571D3A">
      <w:pPr>
        <w:shd w:val="clear" w:color="auto" w:fill="FFFFFF"/>
        <w:tabs>
          <w:tab w:val="left" w:pos="426"/>
          <w:tab w:val="left" w:pos="993"/>
        </w:tabs>
        <w:spacing w:line="360" w:lineRule="auto"/>
        <w:jc w:val="center"/>
        <w:rPr>
          <w:sz w:val="28"/>
          <w:szCs w:val="28"/>
          <w:lang w:val="kk-KZ"/>
        </w:rPr>
      </w:pPr>
      <w:r w:rsidRPr="00571310">
        <w:rPr>
          <w:b/>
          <w:noProof/>
        </w:rPr>
        <w:drawing>
          <wp:inline distT="0" distB="0" distL="0" distR="0" wp14:anchorId="75159732" wp14:editId="5856529F">
            <wp:extent cx="5448710" cy="761047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50708" cy="7613266"/>
                    </a:xfrm>
                    <a:prstGeom prst="rect">
                      <a:avLst/>
                    </a:prstGeom>
                    <a:noFill/>
                    <a:ln>
                      <a:noFill/>
                    </a:ln>
                  </pic:spPr>
                </pic:pic>
              </a:graphicData>
            </a:graphic>
          </wp:inline>
        </w:drawing>
      </w:r>
    </w:p>
    <w:p w:rsidR="00571D3A" w:rsidRPr="00D90DDF" w:rsidRDefault="00571D3A" w:rsidP="00571D3A">
      <w:pPr>
        <w:shd w:val="clear" w:color="auto" w:fill="FFFFFF"/>
        <w:tabs>
          <w:tab w:val="left" w:pos="426"/>
          <w:tab w:val="left" w:pos="993"/>
        </w:tabs>
        <w:spacing w:line="360" w:lineRule="auto"/>
        <w:jc w:val="center"/>
        <w:rPr>
          <w:sz w:val="28"/>
          <w:szCs w:val="28"/>
          <w:lang w:val="kk-KZ"/>
        </w:rPr>
      </w:pPr>
    </w:p>
    <w:p w:rsidR="00571D3A" w:rsidRDefault="00571D3A" w:rsidP="00571D3A">
      <w:pPr>
        <w:jc w:val="center"/>
        <w:rPr>
          <w:lang w:val="kk-KZ"/>
        </w:rPr>
      </w:pPr>
      <w:r w:rsidRPr="00982166">
        <w:rPr>
          <w:b/>
          <w:noProof/>
        </w:rPr>
        <w:lastRenderedPageBreak/>
        <w:drawing>
          <wp:inline distT="0" distB="0" distL="0" distR="0" wp14:anchorId="02AC888A" wp14:editId="2FFEC364">
            <wp:extent cx="5438775" cy="811530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38775" cy="8115300"/>
                    </a:xfrm>
                    <a:prstGeom prst="rect">
                      <a:avLst/>
                    </a:prstGeom>
                    <a:noFill/>
                    <a:ln>
                      <a:noFill/>
                    </a:ln>
                  </pic:spPr>
                </pic:pic>
              </a:graphicData>
            </a:graphic>
          </wp:inline>
        </w:drawing>
      </w: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sectPr w:rsidR="00571D3A" w:rsidSect="003824CA">
          <w:pgSz w:w="11906" w:h="16838"/>
          <w:pgMar w:top="1134" w:right="851" w:bottom="1134" w:left="1701" w:header="709" w:footer="709" w:gutter="0"/>
          <w:cols w:space="708"/>
          <w:docGrid w:linePitch="360"/>
        </w:sectPr>
      </w:pPr>
      <w:r w:rsidRPr="00571310">
        <w:rPr>
          <w:b/>
          <w:noProof/>
        </w:rPr>
        <w:lastRenderedPageBreak/>
        <w:drawing>
          <wp:inline distT="0" distB="0" distL="0" distR="0" wp14:anchorId="5B9AA214" wp14:editId="5648C66F">
            <wp:extent cx="5939790" cy="4481507"/>
            <wp:effectExtent l="0" t="0" r="381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39790" cy="4481507"/>
                    </a:xfrm>
                    <a:prstGeom prst="rect">
                      <a:avLst/>
                    </a:prstGeom>
                    <a:noFill/>
                    <a:ln>
                      <a:noFill/>
                    </a:ln>
                  </pic:spPr>
                </pic:pic>
              </a:graphicData>
            </a:graphic>
          </wp:inline>
        </w:drawing>
      </w:r>
    </w:p>
    <w:p w:rsidR="00571D3A" w:rsidRPr="00F14A5A" w:rsidRDefault="00571D3A" w:rsidP="00571D3A">
      <w:pPr>
        <w:pStyle w:val="ac"/>
        <w:numPr>
          <w:ilvl w:val="0"/>
          <w:numId w:val="23"/>
        </w:numPr>
        <w:shd w:val="clear" w:color="auto" w:fill="FFFFFF"/>
        <w:tabs>
          <w:tab w:val="left" w:pos="426"/>
          <w:tab w:val="left" w:pos="993"/>
        </w:tabs>
        <w:spacing w:line="360" w:lineRule="auto"/>
        <w:ind w:left="0" w:firstLine="709"/>
        <w:jc w:val="both"/>
        <w:rPr>
          <w:rFonts w:ascii="Times New Roman" w:hAnsi="Times New Roman" w:cs="Times New Roman"/>
          <w:sz w:val="24"/>
          <w:szCs w:val="24"/>
          <w:lang w:val="kk-KZ"/>
        </w:rPr>
      </w:pPr>
      <w:r w:rsidRPr="00F14A5A">
        <w:rPr>
          <w:rFonts w:ascii="Times New Roman" w:hAnsi="Times New Roman" w:cs="Times New Roman"/>
          <w:sz w:val="24"/>
          <w:szCs w:val="24"/>
          <w:lang w:val="kk-KZ"/>
        </w:rPr>
        <w:lastRenderedPageBreak/>
        <w:t>Ширяева О.И., Самигулин Т.И. Разработка программного обеспечения реализации технологии негативной селекции построения интеллектуальной системы управления для нефтегазовой отрасли // Матер. конф. «Сатпаевские чтения -2020». – Алматы: КазНИТУ им. К.И. Сатпаева, 2020. – С. 245-248.</w:t>
      </w:r>
    </w:p>
    <w:p w:rsidR="00571D3A" w:rsidRDefault="00571D3A" w:rsidP="00571D3A">
      <w:pPr>
        <w:jc w:val="center"/>
        <w:rPr>
          <w:lang w:val="kk-KZ"/>
        </w:rPr>
      </w:pPr>
      <w:r w:rsidRPr="004E4AB8">
        <w:rPr>
          <w:b/>
          <w:noProof/>
        </w:rPr>
        <w:drawing>
          <wp:inline distT="0" distB="0" distL="0" distR="0" wp14:anchorId="40F1831D" wp14:editId="0C3FD3DE">
            <wp:extent cx="5648325" cy="7886172"/>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647871" cy="7885539"/>
                    </a:xfrm>
                    <a:prstGeom prst="rect">
                      <a:avLst/>
                    </a:prstGeom>
                    <a:noFill/>
                    <a:ln>
                      <a:noFill/>
                    </a:ln>
                  </pic:spPr>
                </pic:pic>
              </a:graphicData>
            </a:graphic>
          </wp:inline>
        </w:drawing>
      </w:r>
    </w:p>
    <w:p w:rsidR="00571D3A" w:rsidRDefault="00571D3A" w:rsidP="00571D3A">
      <w:pPr>
        <w:jc w:val="center"/>
        <w:rPr>
          <w:lang w:val="kk-KZ"/>
        </w:rPr>
      </w:pPr>
    </w:p>
    <w:p w:rsidR="00571D3A" w:rsidRDefault="00571D3A" w:rsidP="00571D3A">
      <w:pPr>
        <w:jc w:val="center"/>
        <w:rPr>
          <w:lang w:val="kk-KZ"/>
        </w:rPr>
      </w:pPr>
      <w:r w:rsidRPr="006942DB">
        <w:rPr>
          <w:noProof/>
        </w:rPr>
        <w:drawing>
          <wp:inline distT="0" distB="0" distL="0" distR="0" wp14:anchorId="07AFA772" wp14:editId="78B771F0">
            <wp:extent cx="5734050" cy="81026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87921" cy="8178784"/>
                    </a:xfrm>
                    <a:prstGeom prst="rect">
                      <a:avLst/>
                    </a:prstGeom>
                    <a:noFill/>
                    <a:ln>
                      <a:noFill/>
                    </a:ln>
                  </pic:spPr>
                </pic:pic>
              </a:graphicData>
            </a:graphic>
          </wp:inline>
        </w:drawing>
      </w: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r w:rsidRPr="0006390B">
        <w:rPr>
          <w:noProof/>
        </w:rPr>
        <w:drawing>
          <wp:inline distT="0" distB="0" distL="0" distR="0" wp14:anchorId="309B06DD" wp14:editId="46631DBB">
            <wp:extent cx="5939790" cy="3516513"/>
            <wp:effectExtent l="0" t="0" r="3810" b="82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39790" cy="3516513"/>
                    </a:xfrm>
                    <a:prstGeom prst="rect">
                      <a:avLst/>
                    </a:prstGeom>
                    <a:noFill/>
                    <a:ln>
                      <a:noFill/>
                    </a:ln>
                  </pic:spPr>
                </pic:pic>
              </a:graphicData>
            </a:graphic>
          </wp:inline>
        </w:drawing>
      </w: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Pr="003A1B89" w:rsidRDefault="00571D3A" w:rsidP="003A1B89">
      <w:pPr>
        <w:pStyle w:val="ac"/>
        <w:numPr>
          <w:ilvl w:val="0"/>
          <w:numId w:val="23"/>
        </w:numPr>
        <w:shd w:val="clear" w:color="auto" w:fill="FFFFFF"/>
        <w:tabs>
          <w:tab w:val="left" w:pos="426"/>
          <w:tab w:val="left" w:pos="993"/>
        </w:tabs>
        <w:spacing w:line="360" w:lineRule="auto"/>
        <w:ind w:left="0" w:firstLine="709"/>
        <w:jc w:val="both"/>
        <w:rPr>
          <w:rFonts w:ascii="Times New Roman" w:hAnsi="Times New Roman" w:cs="Times New Roman"/>
          <w:sz w:val="24"/>
          <w:szCs w:val="24"/>
          <w:lang w:val="kk-KZ"/>
        </w:rPr>
      </w:pPr>
      <w:r w:rsidRPr="003A1B89">
        <w:rPr>
          <w:rFonts w:ascii="Times New Roman" w:hAnsi="Times New Roman" w:cs="Times New Roman"/>
          <w:sz w:val="24"/>
          <w:szCs w:val="24"/>
          <w:lang w:val="kk-KZ"/>
        </w:rPr>
        <w:lastRenderedPageBreak/>
        <w:t>Ширяева О.И. Синтез системы управления нефтегазовой отрасли на основе искусственных иммунных систем и алгоритма негативной селекции // Матер. V междунар. научно-практич. конф. «Информатика и прикладная математика». – Алматы: ИИВТ, 2020. – С. 100-105.</w:t>
      </w:r>
    </w:p>
    <w:p w:rsidR="00571D3A" w:rsidRDefault="00571D3A" w:rsidP="00571D3A">
      <w:pPr>
        <w:shd w:val="clear" w:color="auto" w:fill="FFFFFF"/>
        <w:tabs>
          <w:tab w:val="left" w:pos="426"/>
          <w:tab w:val="left" w:pos="993"/>
        </w:tabs>
        <w:spacing w:line="360" w:lineRule="auto"/>
        <w:jc w:val="center"/>
        <w:rPr>
          <w:lang w:val="kk-KZ"/>
        </w:rPr>
      </w:pPr>
      <w:r>
        <w:rPr>
          <w:noProof/>
        </w:rPr>
        <w:drawing>
          <wp:inline distT="0" distB="0" distL="0" distR="0" wp14:anchorId="637879C8" wp14:editId="1FE4C83F">
            <wp:extent cx="5677468" cy="786840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l="30236" t="-1" r="30271" b="-6"/>
                    <a:stretch/>
                  </pic:blipFill>
                  <pic:spPr bwMode="auto">
                    <a:xfrm>
                      <a:off x="0" y="0"/>
                      <a:ext cx="5689828" cy="7885535"/>
                    </a:xfrm>
                    <a:prstGeom prst="rect">
                      <a:avLst/>
                    </a:prstGeom>
                    <a:ln>
                      <a:noFill/>
                    </a:ln>
                    <a:extLst>
                      <a:ext uri="{53640926-AAD7-44D8-BBD7-CCE9431645EC}">
                        <a14:shadowObscured xmlns:a14="http://schemas.microsoft.com/office/drawing/2010/main"/>
                      </a:ext>
                    </a:extLst>
                  </pic:spPr>
                </pic:pic>
              </a:graphicData>
            </a:graphic>
          </wp:inline>
        </w:drawing>
      </w:r>
    </w:p>
    <w:p w:rsidR="00571D3A" w:rsidRPr="00EB6FCE" w:rsidRDefault="00571D3A" w:rsidP="00571D3A">
      <w:pPr>
        <w:shd w:val="clear" w:color="auto" w:fill="FFFFFF"/>
        <w:tabs>
          <w:tab w:val="left" w:pos="426"/>
          <w:tab w:val="left" w:pos="993"/>
        </w:tabs>
        <w:spacing w:line="360" w:lineRule="auto"/>
        <w:jc w:val="center"/>
        <w:rPr>
          <w:lang w:val="kk-KZ"/>
        </w:rPr>
      </w:pPr>
      <w:r>
        <w:rPr>
          <w:noProof/>
        </w:rPr>
        <w:lastRenderedPageBreak/>
        <w:drawing>
          <wp:inline distT="0" distB="0" distL="0" distR="0" wp14:anchorId="26E2E384" wp14:editId="693F157E">
            <wp:extent cx="5929319" cy="8356210"/>
            <wp:effectExtent l="0" t="0" r="0" b="698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l="30144" t="488" r="30455" b="792"/>
                    <a:stretch/>
                  </pic:blipFill>
                  <pic:spPr bwMode="auto">
                    <a:xfrm>
                      <a:off x="0" y="0"/>
                      <a:ext cx="5944930" cy="8378210"/>
                    </a:xfrm>
                    <a:prstGeom prst="rect">
                      <a:avLst/>
                    </a:prstGeom>
                    <a:ln>
                      <a:noFill/>
                    </a:ln>
                    <a:extLst>
                      <a:ext uri="{53640926-AAD7-44D8-BBD7-CCE9431645EC}">
                        <a14:shadowObscured xmlns:a14="http://schemas.microsoft.com/office/drawing/2010/main"/>
                      </a:ext>
                    </a:extLst>
                  </pic:spPr>
                </pic:pic>
              </a:graphicData>
            </a:graphic>
          </wp:inline>
        </w:drawing>
      </w: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sectPr w:rsidR="00571D3A" w:rsidSect="003824CA">
          <w:pgSz w:w="11906" w:h="16838"/>
          <w:pgMar w:top="1134" w:right="851" w:bottom="1134" w:left="1701" w:header="709" w:footer="709" w:gutter="0"/>
          <w:cols w:space="708"/>
          <w:docGrid w:linePitch="360"/>
        </w:sectPr>
      </w:pPr>
      <w:r>
        <w:rPr>
          <w:noProof/>
        </w:rPr>
        <w:lastRenderedPageBreak/>
        <w:drawing>
          <wp:inline distT="0" distB="0" distL="0" distR="0" wp14:anchorId="34287B1C" wp14:editId="1007B013">
            <wp:extent cx="5939790" cy="8504007"/>
            <wp:effectExtent l="0" t="0" r="381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30236" t="652" r="30910" b="458"/>
                    <a:stretch/>
                  </pic:blipFill>
                  <pic:spPr bwMode="auto">
                    <a:xfrm>
                      <a:off x="0" y="0"/>
                      <a:ext cx="5939790" cy="8504007"/>
                    </a:xfrm>
                    <a:prstGeom prst="rect">
                      <a:avLst/>
                    </a:prstGeom>
                    <a:ln>
                      <a:noFill/>
                    </a:ln>
                    <a:extLst>
                      <a:ext uri="{53640926-AAD7-44D8-BBD7-CCE9431645EC}">
                        <a14:shadowObscured xmlns:a14="http://schemas.microsoft.com/office/drawing/2010/main"/>
                      </a:ext>
                    </a:extLst>
                  </pic:spPr>
                </pic:pic>
              </a:graphicData>
            </a:graphic>
          </wp:inline>
        </w:drawing>
      </w:r>
    </w:p>
    <w:p w:rsidR="00571D3A" w:rsidRPr="00894696" w:rsidRDefault="00571D3A" w:rsidP="00571D3A">
      <w:pPr>
        <w:pStyle w:val="ac"/>
        <w:numPr>
          <w:ilvl w:val="0"/>
          <w:numId w:val="25"/>
        </w:numPr>
        <w:shd w:val="clear" w:color="auto" w:fill="FFFFFF"/>
        <w:tabs>
          <w:tab w:val="left" w:pos="426"/>
          <w:tab w:val="left" w:pos="993"/>
        </w:tabs>
        <w:spacing w:line="360" w:lineRule="auto"/>
        <w:ind w:left="0" w:firstLine="709"/>
        <w:jc w:val="both"/>
        <w:rPr>
          <w:rFonts w:ascii="Times New Roman" w:hAnsi="Times New Roman" w:cs="Times New Roman"/>
          <w:sz w:val="24"/>
          <w:szCs w:val="24"/>
          <w:lang w:val="kk-KZ"/>
        </w:rPr>
      </w:pPr>
      <w:r w:rsidRPr="00894696">
        <w:rPr>
          <w:rFonts w:ascii="Times New Roman" w:hAnsi="Times New Roman" w:cs="Times New Roman"/>
          <w:sz w:val="24"/>
          <w:szCs w:val="24"/>
          <w:lang w:val="kk-KZ"/>
        </w:rPr>
        <w:lastRenderedPageBreak/>
        <w:t>Ширяева О. И. Разработка программного обеспечения реализации Smart - технологии построения системы управления для технологических процессов нефтегазовой отрасли // Матер. науч. конф. ИИВТ МОН РК «Современные проблемы информатики и вычислительных технологий». – Алматы, 2020. – С. 325-330.</w:t>
      </w:r>
    </w:p>
    <w:p w:rsidR="00571D3A" w:rsidRDefault="00571D3A" w:rsidP="00571D3A">
      <w:pPr>
        <w:jc w:val="center"/>
        <w:rPr>
          <w:lang w:val="kk-KZ"/>
        </w:rPr>
      </w:pPr>
      <w:r>
        <w:rPr>
          <w:noProof/>
        </w:rPr>
        <w:drawing>
          <wp:inline distT="0" distB="0" distL="0" distR="0" wp14:anchorId="11FA86A5" wp14:editId="530C3531">
            <wp:extent cx="5864610" cy="7806519"/>
            <wp:effectExtent l="0" t="0" r="3175" b="444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a:srcRect l="30572" t="760" r="30157"/>
                    <a:stretch/>
                  </pic:blipFill>
                  <pic:spPr bwMode="auto">
                    <a:xfrm>
                      <a:off x="0" y="0"/>
                      <a:ext cx="5876383" cy="7822191"/>
                    </a:xfrm>
                    <a:prstGeom prst="rect">
                      <a:avLst/>
                    </a:prstGeom>
                    <a:ln>
                      <a:noFill/>
                    </a:ln>
                    <a:extLst>
                      <a:ext uri="{53640926-AAD7-44D8-BBD7-CCE9431645EC}">
                        <a14:shadowObscured xmlns:a14="http://schemas.microsoft.com/office/drawing/2010/main"/>
                      </a:ext>
                    </a:extLst>
                  </pic:spPr>
                </pic:pic>
              </a:graphicData>
            </a:graphic>
          </wp:inline>
        </w:drawing>
      </w:r>
    </w:p>
    <w:p w:rsidR="00571D3A" w:rsidRDefault="00571D3A" w:rsidP="00571D3A">
      <w:pPr>
        <w:jc w:val="center"/>
        <w:rPr>
          <w:lang w:val="kk-KZ"/>
        </w:rPr>
      </w:pPr>
    </w:p>
    <w:p w:rsidR="00571D3A" w:rsidRDefault="00571D3A" w:rsidP="00571D3A">
      <w:pPr>
        <w:jc w:val="center"/>
        <w:rPr>
          <w:lang w:val="kk-KZ"/>
        </w:rPr>
      </w:pPr>
      <w:r>
        <w:rPr>
          <w:noProof/>
        </w:rPr>
        <w:lastRenderedPageBreak/>
        <w:drawing>
          <wp:inline distT="0" distB="0" distL="0" distR="0" wp14:anchorId="16617D0F" wp14:editId="35075D46">
            <wp:extent cx="5894363" cy="8420758"/>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a:srcRect l="30194" r="30434"/>
                    <a:stretch/>
                  </pic:blipFill>
                  <pic:spPr bwMode="auto">
                    <a:xfrm>
                      <a:off x="0" y="0"/>
                      <a:ext cx="5902907" cy="8432965"/>
                    </a:xfrm>
                    <a:prstGeom prst="rect">
                      <a:avLst/>
                    </a:prstGeom>
                    <a:ln>
                      <a:noFill/>
                    </a:ln>
                    <a:extLst>
                      <a:ext uri="{53640926-AAD7-44D8-BBD7-CCE9431645EC}">
                        <a14:shadowObscured xmlns:a14="http://schemas.microsoft.com/office/drawing/2010/main"/>
                      </a:ext>
                    </a:extLst>
                  </pic:spPr>
                </pic:pic>
              </a:graphicData>
            </a:graphic>
          </wp:inline>
        </w:drawing>
      </w:r>
    </w:p>
    <w:p w:rsidR="00571D3A" w:rsidRDefault="00571D3A" w:rsidP="00571D3A">
      <w:pPr>
        <w:jc w:val="center"/>
        <w:rPr>
          <w:lang w:val="kk-KZ"/>
        </w:rPr>
      </w:pPr>
      <w:r>
        <w:rPr>
          <w:noProof/>
        </w:rPr>
        <w:lastRenderedPageBreak/>
        <w:drawing>
          <wp:inline distT="0" distB="0" distL="0" distR="0" wp14:anchorId="76922270" wp14:editId="5F4024FC">
            <wp:extent cx="5542671" cy="7897882"/>
            <wp:effectExtent l="0" t="0" r="1270" b="825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a:srcRect l="30391" r="30135"/>
                    <a:stretch/>
                  </pic:blipFill>
                  <pic:spPr bwMode="auto">
                    <a:xfrm>
                      <a:off x="0" y="0"/>
                      <a:ext cx="5549045" cy="7906964"/>
                    </a:xfrm>
                    <a:prstGeom prst="rect">
                      <a:avLst/>
                    </a:prstGeom>
                    <a:ln>
                      <a:noFill/>
                    </a:ln>
                    <a:extLst>
                      <a:ext uri="{53640926-AAD7-44D8-BBD7-CCE9431645EC}">
                        <a14:shadowObscured xmlns:a14="http://schemas.microsoft.com/office/drawing/2010/main"/>
                      </a:ext>
                    </a:extLst>
                  </pic:spPr>
                </pic:pic>
              </a:graphicData>
            </a:graphic>
          </wp:inline>
        </w:drawing>
      </w: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Default="00571D3A" w:rsidP="00571D3A">
      <w:pPr>
        <w:jc w:val="center"/>
        <w:rPr>
          <w:lang w:val="kk-KZ"/>
        </w:rPr>
      </w:pPr>
    </w:p>
    <w:p w:rsidR="00571D3A" w:rsidRPr="001A5C51" w:rsidRDefault="00571D3A" w:rsidP="00571D3A">
      <w:pPr>
        <w:pStyle w:val="ac"/>
        <w:numPr>
          <w:ilvl w:val="0"/>
          <w:numId w:val="25"/>
        </w:numPr>
        <w:shd w:val="clear" w:color="auto" w:fill="FFFFFF"/>
        <w:tabs>
          <w:tab w:val="left" w:pos="426"/>
          <w:tab w:val="left" w:pos="993"/>
        </w:tabs>
        <w:spacing w:line="360" w:lineRule="auto"/>
        <w:ind w:left="0" w:firstLine="709"/>
        <w:jc w:val="both"/>
        <w:rPr>
          <w:rFonts w:ascii="Times New Roman" w:hAnsi="Times New Roman" w:cs="Times New Roman"/>
          <w:sz w:val="24"/>
          <w:szCs w:val="24"/>
          <w:lang w:val="kk-KZ"/>
        </w:rPr>
      </w:pPr>
      <w:r w:rsidRPr="001A5C51">
        <w:rPr>
          <w:rFonts w:ascii="Times New Roman" w:hAnsi="Times New Roman" w:cs="Times New Roman"/>
          <w:sz w:val="24"/>
          <w:szCs w:val="24"/>
        </w:rPr>
        <w:lastRenderedPageBreak/>
        <w:t>А</w:t>
      </w:r>
      <w:r w:rsidRPr="001A5C51">
        <w:rPr>
          <w:rFonts w:ascii="Times New Roman" w:hAnsi="Times New Roman" w:cs="Times New Roman"/>
          <w:sz w:val="24"/>
          <w:szCs w:val="24"/>
          <w:lang w:val="kk-KZ"/>
        </w:rPr>
        <w:t>.с. №11354. Реализация Smart-технологии построения системы управления для технологических процессов нефтегазовой отрасли / О.И. Ширяева, Т.И. Самигулин; опубл. 14.07.2020.</w:t>
      </w:r>
    </w:p>
    <w:p w:rsidR="00571D3A" w:rsidRPr="00D90DDF" w:rsidRDefault="00571D3A" w:rsidP="00571D3A">
      <w:pPr>
        <w:jc w:val="center"/>
        <w:rPr>
          <w:lang w:val="kk-KZ"/>
        </w:rPr>
      </w:pPr>
      <w:r>
        <w:rPr>
          <w:noProof/>
        </w:rPr>
        <w:drawing>
          <wp:inline distT="0" distB="0" distL="0" distR="0" wp14:anchorId="3AD7D2F4" wp14:editId="04C4BAB4">
            <wp:extent cx="5436310" cy="76073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1"/>
                    <a:srcRect l="31695" t="14695" r="35865" b="4598"/>
                    <a:stretch/>
                  </pic:blipFill>
                  <pic:spPr bwMode="auto">
                    <a:xfrm>
                      <a:off x="0" y="0"/>
                      <a:ext cx="5473547" cy="7659407"/>
                    </a:xfrm>
                    <a:prstGeom prst="rect">
                      <a:avLst/>
                    </a:prstGeom>
                    <a:ln>
                      <a:noFill/>
                    </a:ln>
                    <a:extLst>
                      <a:ext uri="{53640926-AAD7-44D8-BBD7-CCE9431645EC}">
                        <a14:shadowObscured xmlns:a14="http://schemas.microsoft.com/office/drawing/2010/main"/>
                      </a:ext>
                    </a:extLst>
                  </pic:spPr>
                </pic:pic>
              </a:graphicData>
            </a:graphic>
          </wp:inline>
        </w:drawing>
      </w:r>
    </w:p>
    <w:p w:rsidR="00571D3A" w:rsidRDefault="00571D3A" w:rsidP="004E340D">
      <w:pPr>
        <w:spacing w:line="360" w:lineRule="auto"/>
        <w:jc w:val="center"/>
        <w:rPr>
          <w:b/>
          <w:lang w:val="kk-KZ"/>
        </w:rPr>
      </w:pPr>
    </w:p>
    <w:p w:rsidR="00571D3A" w:rsidRDefault="00571D3A" w:rsidP="004E340D">
      <w:pPr>
        <w:spacing w:line="360" w:lineRule="auto"/>
        <w:jc w:val="center"/>
        <w:rPr>
          <w:b/>
          <w:lang w:val="kk-KZ"/>
        </w:rPr>
        <w:sectPr w:rsidR="00571D3A" w:rsidSect="00E517DB">
          <w:footerReference w:type="default" r:id="rId242"/>
          <w:footerReference w:type="first" r:id="rId243"/>
          <w:pgSz w:w="11906" w:h="16838"/>
          <w:pgMar w:top="1134" w:right="851" w:bottom="1134" w:left="1701" w:header="709" w:footer="709" w:gutter="0"/>
          <w:cols w:space="708"/>
          <w:titlePg/>
          <w:docGrid w:linePitch="360"/>
        </w:sectPr>
      </w:pPr>
    </w:p>
    <w:p w:rsidR="00EA2E2B" w:rsidRPr="007D1DEB" w:rsidRDefault="007D1DEB" w:rsidP="004E340D">
      <w:pPr>
        <w:spacing w:line="360" w:lineRule="auto"/>
        <w:jc w:val="center"/>
        <w:rPr>
          <w:b/>
        </w:rPr>
      </w:pPr>
      <w:r>
        <w:rPr>
          <w:b/>
          <w:lang w:val="kk-KZ"/>
        </w:rPr>
        <w:lastRenderedPageBreak/>
        <w:t xml:space="preserve">ПРИЛОЖЕНИЕ </w:t>
      </w:r>
      <w:r>
        <w:rPr>
          <w:b/>
        </w:rPr>
        <w:t>Г</w:t>
      </w:r>
    </w:p>
    <w:p w:rsidR="00161A10" w:rsidRDefault="00161A10" w:rsidP="004E340D">
      <w:pPr>
        <w:jc w:val="center"/>
      </w:pPr>
    </w:p>
    <w:p w:rsidR="00161A10" w:rsidRPr="0047480F" w:rsidRDefault="00161A10" w:rsidP="004E340D">
      <w:pPr>
        <w:spacing w:line="360" w:lineRule="auto"/>
        <w:jc w:val="center"/>
        <w:rPr>
          <w:b/>
        </w:rPr>
      </w:pPr>
      <w:r w:rsidRPr="0047480F">
        <w:rPr>
          <w:b/>
        </w:rPr>
        <w:t>Список использованных зарубежных информационных ресурсов</w:t>
      </w:r>
    </w:p>
    <w:p w:rsidR="00161A10" w:rsidRPr="00F94FBC" w:rsidRDefault="00161A10" w:rsidP="004E340D">
      <w:pPr>
        <w:jc w:val="both"/>
      </w:pPr>
    </w:p>
    <w:p w:rsidR="00161A10" w:rsidRPr="00F94FBC" w:rsidRDefault="00161A10" w:rsidP="004E340D">
      <w:pPr>
        <w:spacing w:line="360" w:lineRule="auto"/>
        <w:ind w:firstLine="709"/>
        <w:jc w:val="both"/>
      </w:pPr>
      <w:r w:rsidRPr="00F94FBC">
        <w:t>В научных исследованиях по данному проекту использовались следующие базы данных:</w:t>
      </w:r>
    </w:p>
    <w:p w:rsidR="00161A10" w:rsidRPr="00F94FBC" w:rsidRDefault="00161A10" w:rsidP="004E340D">
      <w:pPr>
        <w:spacing w:line="360" w:lineRule="auto"/>
        <w:ind w:firstLine="709"/>
        <w:jc w:val="both"/>
        <w:rPr>
          <w:lang w:val="en-US"/>
        </w:rPr>
      </w:pPr>
      <w:r w:rsidRPr="00F94FBC">
        <w:rPr>
          <w:lang w:val="en-US"/>
        </w:rPr>
        <w:t>- Springer.com;</w:t>
      </w:r>
    </w:p>
    <w:p w:rsidR="00161A10" w:rsidRPr="00F94FBC" w:rsidRDefault="00161A10" w:rsidP="004E340D">
      <w:pPr>
        <w:spacing w:line="360" w:lineRule="auto"/>
        <w:ind w:firstLine="709"/>
        <w:jc w:val="both"/>
        <w:rPr>
          <w:lang w:val="en-US"/>
        </w:rPr>
      </w:pPr>
      <w:r w:rsidRPr="00F94FBC">
        <w:rPr>
          <w:lang w:val="en-US"/>
        </w:rPr>
        <w:t>- Elsevier.com;</w:t>
      </w:r>
    </w:p>
    <w:p w:rsidR="00161A10" w:rsidRPr="00F94FBC" w:rsidRDefault="00161A10" w:rsidP="004E340D">
      <w:pPr>
        <w:spacing w:line="360" w:lineRule="auto"/>
        <w:ind w:firstLine="709"/>
        <w:jc w:val="both"/>
        <w:rPr>
          <w:lang w:val="en-US"/>
        </w:rPr>
      </w:pPr>
      <w:r w:rsidRPr="00F94FBC">
        <w:rPr>
          <w:lang w:val="en-US"/>
        </w:rPr>
        <w:t xml:space="preserve">- </w:t>
      </w:r>
      <w:r>
        <w:rPr>
          <w:lang w:val="en-US"/>
        </w:rPr>
        <w:t>C</w:t>
      </w:r>
      <w:r w:rsidRPr="008228C8">
        <w:rPr>
          <w:lang w:val="en-US"/>
        </w:rPr>
        <w:t>larivate.com</w:t>
      </w:r>
      <w:r w:rsidRPr="00F94FBC">
        <w:rPr>
          <w:lang w:val="en-US"/>
        </w:rPr>
        <w:t>;</w:t>
      </w:r>
    </w:p>
    <w:p w:rsidR="00161A10" w:rsidRPr="00D13981" w:rsidRDefault="00161A10" w:rsidP="004E340D">
      <w:pPr>
        <w:spacing w:line="360" w:lineRule="auto"/>
        <w:ind w:firstLine="709"/>
        <w:jc w:val="both"/>
        <w:rPr>
          <w:lang w:val="en-US"/>
        </w:rPr>
      </w:pPr>
      <w:r w:rsidRPr="00D13981">
        <w:rPr>
          <w:lang w:val="en-US"/>
        </w:rPr>
        <w:t xml:space="preserve">- </w:t>
      </w:r>
      <w:r w:rsidRPr="00F94FBC">
        <w:rPr>
          <w:lang w:val="en-US"/>
        </w:rPr>
        <w:t>eLIBRARY</w:t>
      </w:r>
      <w:r w:rsidRPr="00D13981">
        <w:rPr>
          <w:lang w:val="en-US"/>
        </w:rPr>
        <w:t>.</w:t>
      </w:r>
      <w:r w:rsidRPr="00F94FBC">
        <w:rPr>
          <w:lang w:val="en-US"/>
        </w:rPr>
        <w:t>ru</w:t>
      </w:r>
      <w:r w:rsidRPr="00D13981">
        <w:rPr>
          <w:lang w:val="en-US"/>
        </w:rPr>
        <w:t>;</w:t>
      </w:r>
    </w:p>
    <w:p w:rsidR="00777F0C" w:rsidRDefault="00161A10" w:rsidP="004E340D">
      <w:pPr>
        <w:spacing w:line="360" w:lineRule="auto"/>
        <w:ind w:firstLine="709"/>
        <w:jc w:val="both"/>
        <w:rPr>
          <w:lang w:val="en-US"/>
        </w:rPr>
      </w:pPr>
      <w:r w:rsidRPr="009B04F8">
        <w:rPr>
          <w:lang w:val="en-US"/>
        </w:rPr>
        <w:t xml:space="preserve">- </w:t>
      </w:r>
      <w:r w:rsidRPr="00F94FBC">
        <w:rPr>
          <w:lang w:val="en-US"/>
        </w:rPr>
        <w:t>Scopus</w:t>
      </w:r>
      <w:r w:rsidRPr="009B04F8">
        <w:rPr>
          <w:lang w:val="en-US"/>
        </w:rPr>
        <w:t>.</w:t>
      </w:r>
      <w:r w:rsidRPr="00F94FBC">
        <w:rPr>
          <w:lang w:val="en-US"/>
        </w:rPr>
        <w:t>com</w:t>
      </w:r>
      <w:r w:rsidRPr="009B04F8">
        <w:rPr>
          <w:lang w:val="en-US"/>
        </w:rPr>
        <w:t>.</w:t>
      </w:r>
    </w:p>
    <w:p w:rsidR="00777F0C" w:rsidRDefault="00777F0C" w:rsidP="00C626C0">
      <w:pPr>
        <w:spacing w:after="160" w:line="259" w:lineRule="auto"/>
        <w:ind w:left="142"/>
        <w:rPr>
          <w:lang w:val="en-US"/>
        </w:rPr>
      </w:pPr>
      <w:r>
        <w:rPr>
          <w:lang w:val="en-US"/>
        </w:rPr>
        <w:br w:type="page"/>
      </w:r>
    </w:p>
    <w:p w:rsidR="00777F0C" w:rsidRPr="00EA2E2B" w:rsidRDefault="00777F0C" w:rsidP="009460E0">
      <w:pPr>
        <w:spacing w:line="360" w:lineRule="auto"/>
        <w:jc w:val="center"/>
        <w:rPr>
          <w:b/>
          <w:lang w:val="kk-KZ"/>
        </w:rPr>
      </w:pPr>
      <w:r w:rsidRPr="00EA2E2B">
        <w:rPr>
          <w:b/>
        </w:rPr>
        <w:lastRenderedPageBreak/>
        <w:t>ПРИЛОЖЕНИЕ</w:t>
      </w:r>
      <w:r w:rsidRPr="00EA2E2B">
        <w:rPr>
          <w:b/>
          <w:lang w:val="en-US"/>
        </w:rPr>
        <w:t xml:space="preserve"> </w:t>
      </w:r>
      <w:r w:rsidR="00C22EEB">
        <w:rPr>
          <w:b/>
          <w:lang w:val="kk-KZ"/>
        </w:rPr>
        <w:t>Д</w:t>
      </w:r>
    </w:p>
    <w:p w:rsidR="00777F0C" w:rsidRPr="00777F0C" w:rsidRDefault="00777F0C" w:rsidP="009460E0">
      <w:pPr>
        <w:spacing w:line="360" w:lineRule="auto"/>
        <w:jc w:val="center"/>
        <w:rPr>
          <w:lang w:val="en-US"/>
        </w:rPr>
      </w:pPr>
    </w:p>
    <w:p w:rsidR="00777F0C" w:rsidRPr="0047480F" w:rsidRDefault="00777F0C" w:rsidP="009460E0">
      <w:pPr>
        <w:spacing w:line="360" w:lineRule="auto"/>
        <w:jc w:val="center"/>
        <w:rPr>
          <w:b/>
        </w:rPr>
      </w:pPr>
      <w:r w:rsidRPr="0047480F">
        <w:rPr>
          <w:b/>
        </w:rPr>
        <w:t xml:space="preserve">Установка </w:t>
      </w:r>
      <w:r w:rsidR="0047480F">
        <w:rPr>
          <w:b/>
        </w:rPr>
        <w:t>700, спецификация оборудования</w:t>
      </w:r>
    </w:p>
    <w:p w:rsidR="00777F0C" w:rsidRPr="00DF7E91" w:rsidRDefault="00777F0C" w:rsidP="00C626C0">
      <w:pPr>
        <w:spacing w:line="360" w:lineRule="auto"/>
        <w:ind w:left="142" w:firstLine="142"/>
        <w:jc w:val="center"/>
      </w:pPr>
    </w:p>
    <w:p w:rsidR="00777F0C" w:rsidRPr="00DF7E91" w:rsidRDefault="00777F0C" w:rsidP="00C626C0">
      <w:pPr>
        <w:spacing w:line="360" w:lineRule="auto"/>
        <w:ind w:left="142"/>
        <w:jc w:val="both"/>
      </w:pPr>
      <w:r w:rsidRPr="00E36DE6">
        <w:t>Таблица</w:t>
      </w:r>
      <w:r w:rsidRPr="00DF7E91">
        <w:t xml:space="preserve"> </w:t>
      </w:r>
      <w:r w:rsidR="00C22EEB">
        <w:t>Д</w:t>
      </w:r>
      <w:r w:rsidR="002D427F">
        <w:t>.</w:t>
      </w:r>
      <w:r w:rsidRPr="00DF7E91">
        <w:t xml:space="preserve">1 – </w:t>
      </w:r>
      <w:r>
        <w:t>Описание</w:t>
      </w:r>
      <w:r w:rsidRPr="00DF7E91">
        <w:t xml:space="preserve"> </w:t>
      </w:r>
      <w:r>
        <w:t>агрегатов</w:t>
      </w:r>
      <w:r w:rsidRPr="00DF7E91">
        <w:t xml:space="preserve"> </w:t>
      </w:r>
      <w:r>
        <w:t>У</w:t>
      </w:r>
      <w:r w:rsidRPr="00DF7E91">
        <w:t xml:space="preserve">700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3"/>
        <w:gridCol w:w="5389"/>
      </w:tblGrid>
      <w:tr w:rsidR="00777F0C" w:rsidRPr="00DF7E91" w:rsidTr="00777F0C">
        <w:tc>
          <w:tcPr>
            <w:tcW w:w="4095" w:type="dxa"/>
            <w:shd w:val="clear" w:color="auto" w:fill="auto"/>
          </w:tcPr>
          <w:p w:rsidR="00777F0C" w:rsidRPr="00DF7E91" w:rsidRDefault="00777F0C" w:rsidP="00C626C0">
            <w:pPr>
              <w:spacing w:line="360" w:lineRule="auto"/>
              <w:ind w:left="142"/>
              <w:jc w:val="both"/>
            </w:pPr>
            <w:r>
              <w:t>Наименование</w:t>
            </w:r>
            <w:r w:rsidRPr="00DF7E91">
              <w:t xml:space="preserve"> </w:t>
            </w:r>
            <w:r>
              <w:t>оборудования</w:t>
            </w:r>
          </w:p>
        </w:tc>
        <w:tc>
          <w:tcPr>
            <w:tcW w:w="5425" w:type="dxa"/>
            <w:shd w:val="clear" w:color="auto" w:fill="auto"/>
          </w:tcPr>
          <w:p w:rsidR="00777F0C" w:rsidRPr="00DF7E91" w:rsidRDefault="00777F0C" w:rsidP="00C626C0">
            <w:pPr>
              <w:spacing w:line="360" w:lineRule="auto"/>
              <w:ind w:left="142"/>
              <w:jc w:val="both"/>
            </w:pPr>
            <w:r>
              <w:t>Назначение</w:t>
            </w:r>
          </w:p>
        </w:tc>
      </w:tr>
      <w:tr w:rsidR="00777F0C" w:rsidRPr="00E36DE6" w:rsidTr="00777F0C">
        <w:tc>
          <w:tcPr>
            <w:tcW w:w="4095" w:type="dxa"/>
            <w:shd w:val="clear" w:color="auto" w:fill="auto"/>
          </w:tcPr>
          <w:p w:rsidR="00777F0C" w:rsidRPr="00DF7E91" w:rsidRDefault="00777F0C" w:rsidP="00C626C0">
            <w:pPr>
              <w:spacing w:line="360" w:lineRule="auto"/>
              <w:ind w:left="142"/>
              <w:jc w:val="both"/>
            </w:pPr>
            <w:r w:rsidRPr="00DF7E91">
              <w:rPr>
                <w:lang w:val="en-US"/>
              </w:rPr>
              <w:t>R</w:t>
            </w:r>
            <w:r w:rsidRPr="00DF7E91">
              <w:t>720/721/725</w:t>
            </w:r>
          </w:p>
        </w:tc>
        <w:tc>
          <w:tcPr>
            <w:tcW w:w="5425" w:type="dxa"/>
            <w:shd w:val="clear" w:color="auto" w:fill="auto"/>
          </w:tcPr>
          <w:p w:rsidR="00777F0C" w:rsidRPr="00E36DE6" w:rsidRDefault="00777F0C" w:rsidP="00C626C0">
            <w:pPr>
              <w:spacing w:line="360" w:lineRule="auto"/>
              <w:ind w:left="142"/>
              <w:jc w:val="both"/>
            </w:pPr>
            <w:r w:rsidRPr="00E36DE6">
              <w:t>реакторы</w:t>
            </w:r>
            <w:r w:rsidRPr="00DF7E91">
              <w:t xml:space="preserve"> </w:t>
            </w:r>
            <w:r w:rsidRPr="00E36DE6">
              <w:t>осушки</w:t>
            </w:r>
            <w:r w:rsidRPr="00DF7E91">
              <w:t xml:space="preserve"> </w:t>
            </w:r>
            <w:r w:rsidRPr="00E36DE6">
              <w:t>газа</w:t>
            </w:r>
          </w:p>
        </w:tc>
      </w:tr>
      <w:tr w:rsidR="00777F0C" w:rsidRPr="00E36DE6" w:rsidTr="00777F0C">
        <w:tc>
          <w:tcPr>
            <w:tcW w:w="4095" w:type="dxa"/>
            <w:shd w:val="clear" w:color="auto" w:fill="auto"/>
          </w:tcPr>
          <w:p w:rsidR="00777F0C" w:rsidRPr="00E36DE6" w:rsidRDefault="00777F0C" w:rsidP="00C626C0">
            <w:pPr>
              <w:spacing w:line="360" w:lineRule="auto"/>
              <w:ind w:left="142"/>
              <w:jc w:val="both"/>
            </w:pPr>
            <w:r w:rsidRPr="00E36DE6">
              <w:t>D700</w:t>
            </w:r>
          </w:p>
        </w:tc>
        <w:tc>
          <w:tcPr>
            <w:tcW w:w="5425" w:type="dxa"/>
            <w:shd w:val="clear" w:color="auto" w:fill="auto"/>
          </w:tcPr>
          <w:p w:rsidR="00777F0C" w:rsidRPr="00E36DE6" w:rsidRDefault="00777F0C" w:rsidP="00C626C0">
            <w:pPr>
              <w:spacing w:line="360" w:lineRule="auto"/>
              <w:ind w:left="142"/>
              <w:jc w:val="both"/>
            </w:pPr>
            <w:r w:rsidRPr="00E36DE6">
              <w:t>колонна деметанизации</w:t>
            </w:r>
          </w:p>
        </w:tc>
      </w:tr>
      <w:tr w:rsidR="00777F0C" w:rsidRPr="00E36DE6" w:rsidTr="00777F0C">
        <w:tc>
          <w:tcPr>
            <w:tcW w:w="4095" w:type="dxa"/>
            <w:shd w:val="clear" w:color="auto" w:fill="auto"/>
          </w:tcPr>
          <w:p w:rsidR="00777F0C" w:rsidRPr="00E36DE6" w:rsidRDefault="00777F0C" w:rsidP="00C626C0">
            <w:pPr>
              <w:spacing w:line="360" w:lineRule="auto"/>
              <w:ind w:left="142"/>
              <w:jc w:val="both"/>
            </w:pPr>
            <w:r w:rsidRPr="00E36DE6">
              <w:t>D701</w:t>
            </w:r>
          </w:p>
        </w:tc>
        <w:tc>
          <w:tcPr>
            <w:tcW w:w="5425" w:type="dxa"/>
            <w:shd w:val="clear" w:color="auto" w:fill="auto"/>
          </w:tcPr>
          <w:p w:rsidR="00777F0C" w:rsidRPr="00E36DE6" w:rsidRDefault="00777F0C" w:rsidP="00C626C0">
            <w:pPr>
              <w:spacing w:line="360" w:lineRule="auto"/>
              <w:ind w:left="142"/>
              <w:jc w:val="both"/>
              <w:rPr>
                <w:b/>
              </w:rPr>
            </w:pPr>
            <w:r w:rsidRPr="00E36DE6">
              <w:t>колонна деэтанизации</w:t>
            </w:r>
          </w:p>
        </w:tc>
      </w:tr>
      <w:tr w:rsidR="00777F0C" w:rsidRPr="00E36DE6" w:rsidTr="00777F0C">
        <w:tc>
          <w:tcPr>
            <w:tcW w:w="4095" w:type="dxa"/>
            <w:shd w:val="clear" w:color="auto" w:fill="auto"/>
          </w:tcPr>
          <w:p w:rsidR="00777F0C" w:rsidRPr="00E36DE6" w:rsidRDefault="00777F0C" w:rsidP="00C626C0">
            <w:pPr>
              <w:spacing w:line="360" w:lineRule="auto"/>
              <w:ind w:left="142"/>
              <w:jc w:val="both"/>
            </w:pPr>
            <w:r w:rsidRPr="00E36DE6">
              <w:t>D703</w:t>
            </w:r>
          </w:p>
        </w:tc>
        <w:tc>
          <w:tcPr>
            <w:tcW w:w="5425" w:type="dxa"/>
            <w:shd w:val="clear" w:color="auto" w:fill="auto"/>
          </w:tcPr>
          <w:p w:rsidR="00777F0C" w:rsidRPr="00E36DE6" w:rsidRDefault="00777F0C" w:rsidP="00C626C0">
            <w:pPr>
              <w:spacing w:line="360" w:lineRule="auto"/>
              <w:ind w:left="142"/>
              <w:jc w:val="both"/>
            </w:pPr>
            <w:r w:rsidRPr="00E36DE6">
              <w:t>колонна депропанизации</w:t>
            </w:r>
          </w:p>
        </w:tc>
      </w:tr>
      <w:tr w:rsidR="00777F0C" w:rsidRPr="00E36DE6" w:rsidTr="00777F0C">
        <w:tc>
          <w:tcPr>
            <w:tcW w:w="4095" w:type="dxa"/>
            <w:shd w:val="clear" w:color="auto" w:fill="auto"/>
          </w:tcPr>
          <w:p w:rsidR="00777F0C" w:rsidRPr="00E36DE6" w:rsidRDefault="00777F0C" w:rsidP="00C626C0">
            <w:pPr>
              <w:spacing w:line="360" w:lineRule="auto"/>
              <w:ind w:left="142"/>
              <w:jc w:val="both"/>
            </w:pPr>
            <w:r w:rsidRPr="00E36DE6">
              <w:t>D704</w:t>
            </w:r>
          </w:p>
        </w:tc>
        <w:tc>
          <w:tcPr>
            <w:tcW w:w="5425" w:type="dxa"/>
            <w:shd w:val="clear" w:color="auto" w:fill="auto"/>
          </w:tcPr>
          <w:p w:rsidR="00777F0C" w:rsidRPr="00E36DE6" w:rsidRDefault="00777F0C" w:rsidP="00C626C0">
            <w:pPr>
              <w:spacing w:line="360" w:lineRule="auto"/>
              <w:ind w:left="142"/>
              <w:jc w:val="both"/>
            </w:pPr>
            <w:r w:rsidRPr="00E36DE6">
              <w:t>колонна дебутанизации</w:t>
            </w:r>
          </w:p>
        </w:tc>
      </w:tr>
      <w:tr w:rsidR="00777F0C" w:rsidRPr="00E36DE6" w:rsidTr="00777F0C">
        <w:tc>
          <w:tcPr>
            <w:tcW w:w="4095" w:type="dxa"/>
            <w:shd w:val="clear" w:color="auto" w:fill="auto"/>
          </w:tcPr>
          <w:p w:rsidR="00777F0C" w:rsidRPr="00E36DE6" w:rsidRDefault="00777F0C" w:rsidP="00C626C0">
            <w:pPr>
              <w:spacing w:line="360" w:lineRule="auto"/>
              <w:ind w:left="142"/>
              <w:jc w:val="both"/>
            </w:pPr>
            <w:r w:rsidRPr="00E36DE6">
              <w:t>GC-701</w:t>
            </w:r>
          </w:p>
        </w:tc>
        <w:tc>
          <w:tcPr>
            <w:tcW w:w="5425" w:type="dxa"/>
            <w:shd w:val="clear" w:color="auto" w:fill="auto"/>
          </w:tcPr>
          <w:p w:rsidR="00777F0C" w:rsidRPr="00E36DE6" w:rsidRDefault="00777F0C" w:rsidP="00C626C0">
            <w:pPr>
              <w:spacing w:line="360" w:lineRule="auto"/>
              <w:ind w:left="142"/>
              <w:jc w:val="both"/>
            </w:pPr>
            <w:r w:rsidRPr="00E36DE6">
              <w:t>компрессор товарного газа и т.д.</w:t>
            </w:r>
          </w:p>
        </w:tc>
      </w:tr>
      <w:tr w:rsidR="00777F0C" w:rsidRPr="00E36DE6" w:rsidTr="00777F0C">
        <w:tc>
          <w:tcPr>
            <w:tcW w:w="4095" w:type="dxa"/>
            <w:shd w:val="clear" w:color="auto" w:fill="auto"/>
          </w:tcPr>
          <w:p w:rsidR="00777F0C" w:rsidRPr="00E36DE6" w:rsidRDefault="00777F0C" w:rsidP="00C626C0">
            <w:pPr>
              <w:spacing w:line="360" w:lineRule="auto"/>
              <w:ind w:left="142"/>
              <w:jc w:val="both"/>
            </w:pPr>
            <w:r w:rsidRPr="00E36DE6">
              <w:t>TRC-70005</w:t>
            </w:r>
          </w:p>
        </w:tc>
        <w:tc>
          <w:tcPr>
            <w:tcW w:w="5425" w:type="dxa"/>
            <w:shd w:val="clear" w:color="auto" w:fill="auto"/>
          </w:tcPr>
          <w:p w:rsidR="00777F0C" w:rsidRPr="00E36DE6" w:rsidRDefault="00777F0C" w:rsidP="00C626C0">
            <w:pPr>
              <w:spacing w:line="360" w:lineRule="auto"/>
              <w:ind w:left="142"/>
              <w:jc w:val="both"/>
            </w:pPr>
            <w:r w:rsidRPr="00E36DE6">
              <w:t>датчик температуры верха колонны D700</w:t>
            </w:r>
          </w:p>
        </w:tc>
      </w:tr>
      <w:tr w:rsidR="00777F0C" w:rsidRPr="00E36DE6" w:rsidTr="00777F0C">
        <w:tc>
          <w:tcPr>
            <w:tcW w:w="4095" w:type="dxa"/>
            <w:shd w:val="clear" w:color="auto" w:fill="auto"/>
          </w:tcPr>
          <w:p w:rsidR="00777F0C" w:rsidRPr="00E36DE6" w:rsidRDefault="00777F0C" w:rsidP="00C626C0">
            <w:pPr>
              <w:spacing w:line="360" w:lineRule="auto"/>
              <w:ind w:left="142"/>
              <w:jc w:val="both"/>
            </w:pPr>
            <w:r w:rsidRPr="00E36DE6">
              <w:t>LICAHL-70001/LICAHL-70002</w:t>
            </w:r>
          </w:p>
        </w:tc>
        <w:tc>
          <w:tcPr>
            <w:tcW w:w="5425" w:type="dxa"/>
            <w:shd w:val="clear" w:color="auto" w:fill="auto"/>
          </w:tcPr>
          <w:p w:rsidR="00777F0C" w:rsidRPr="00E36DE6" w:rsidRDefault="00777F0C" w:rsidP="00C626C0">
            <w:pPr>
              <w:spacing w:line="360" w:lineRule="auto"/>
              <w:ind w:left="142"/>
              <w:jc w:val="both"/>
            </w:pPr>
            <w:r w:rsidRPr="00E36DE6">
              <w:t>датчик уровня колонны D700</w:t>
            </w:r>
          </w:p>
        </w:tc>
      </w:tr>
      <w:tr w:rsidR="00777F0C" w:rsidRPr="00E36DE6" w:rsidTr="00777F0C">
        <w:tc>
          <w:tcPr>
            <w:tcW w:w="4095" w:type="dxa"/>
            <w:shd w:val="clear" w:color="auto" w:fill="auto"/>
          </w:tcPr>
          <w:p w:rsidR="00777F0C" w:rsidRPr="00E36DE6" w:rsidRDefault="00777F0C" w:rsidP="00C626C0">
            <w:pPr>
              <w:spacing w:line="360" w:lineRule="auto"/>
              <w:ind w:left="142"/>
              <w:jc w:val="both"/>
            </w:pPr>
            <w:r w:rsidRPr="00E36DE6">
              <w:t>PRCHL-70001</w:t>
            </w:r>
          </w:p>
        </w:tc>
        <w:tc>
          <w:tcPr>
            <w:tcW w:w="5425" w:type="dxa"/>
            <w:shd w:val="clear" w:color="auto" w:fill="auto"/>
          </w:tcPr>
          <w:p w:rsidR="00777F0C" w:rsidRPr="00E36DE6" w:rsidRDefault="00777F0C" w:rsidP="00C626C0">
            <w:pPr>
              <w:spacing w:line="360" w:lineRule="auto"/>
              <w:ind w:left="142"/>
              <w:jc w:val="both"/>
            </w:pPr>
            <w:r w:rsidRPr="00E36DE6">
              <w:t>датчик давления колонны D700</w:t>
            </w:r>
          </w:p>
        </w:tc>
      </w:tr>
      <w:tr w:rsidR="00777F0C" w:rsidRPr="00E36DE6" w:rsidTr="00777F0C">
        <w:tc>
          <w:tcPr>
            <w:tcW w:w="4095" w:type="dxa"/>
            <w:shd w:val="clear" w:color="auto" w:fill="auto"/>
          </w:tcPr>
          <w:p w:rsidR="00777F0C" w:rsidRPr="00E36DE6" w:rsidRDefault="00777F0C" w:rsidP="00C626C0">
            <w:pPr>
              <w:spacing w:line="360" w:lineRule="auto"/>
              <w:ind w:left="142"/>
              <w:jc w:val="both"/>
            </w:pPr>
            <w:r w:rsidRPr="00E36DE6">
              <w:t>TI70022/TI-70025</w:t>
            </w:r>
          </w:p>
        </w:tc>
        <w:tc>
          <w:tcPr>
            <w:tcW w:w="5425" w:type="dxa"/>
            <w:shd w:val="clear" w:color="auto" w:fill="auto"/>
          </w:tcPr>
          <w:p w:rsidR="00777F0C" w:rsidRPr="00E36DE6" w:rsidRDefault="00777F0C" w:rsidP="00C626C0">
            <w:pPr>
              <w:spacing w:line="360" w:lineRule="auto"/>
              <w:ind w:left="142"/>
              <w:jc w:val="both"/>
            </w:pPr>
            <w:r w:rsidRPr="00E36DE6">
              <w:t>датчик давления колонны D701</w:t>
            </w:r>
          </w:p>
        </w:tc>
      </w:tr>
      <w:tr w:rsidR="00777F0C" w:rsidRPr="00E36DE6" w:rsidTr="00777F0C">
        <w:tc>
          <w:tcPr>
            <w:tcW w:w="4095" w:type="dxa"/>
            <w:shd w:val="clear" w:color="auto" w:fill="auto"/>
          </w:tcPr>
          <w:p w:rsidR="00777F0C" w:rsidRPr="00E36DE6" w:rsidRDefault="00777F0C" w:rsidP="00C626C0">
            <w:pPr>
              <w:spacing w:line="360" w:lineRule="auto"/>
              <w:ind w:left="142"/>
              <w:jc w:val="both"/>
            </w:pPr>
            <w:r w:rsidRPr="00E36DE6">
              <w:t>LICAHL-70010/LICAHL-7009</w:t>
            </w:r>
          </w:p>
        </w:tc>
        <w:tc>
          <w:tcPr>
            <w:tcW w:w="5425" w:type="dxa"/>
            <w:shd w:val="clear" w:color="auto" w:fill="auto"/>
          </w:tcPr>
          <w:p w:rsidR="00777F0C" w:rsidRPr="00E36DE6" w:rsidRDefault="00777F0C" w:rsidP="00C626C0">
            <w:pPr>
              <w:spacing w:line="360" w:lineRule="auto"/>
              <w:ind w:left="142"/>
              <w:jc w:val="both"/>
            </w:pPr>
            <w:r w:rsidRPr="00E36DE6">
              <w:t>датчик уровня колонны D701</w:t>
            </w:r>
          </w:p>
        </w:tc>
      </w:tr>
      <w:tr w:rsidR="00777F0C" w:rsidRPr="00E36DE6" w:rsidTr="00777F0C">
        <w:tc>
          <w:tcPr>
            <w:tcW w:w="4095" w:type="dxa"/>
            <w:shd w:val="clear" w:color="auto" w:fill="auto"/>
          </w:tcPr>
          <w:p w:rsidR="00777F0C" w:rsidRPr="00E36DE6" w:rsidRDefault="00777F0C" w:rsidP="00C626C0">
            <w:pPr>
              <w:spacing w:line="360" w:lineRule="auto"/>
              <w:ind w:left="142"/>
              <w:jc w:val="both"/>
            </w:pPr>
            <w:r w:rsidRPr="00E36DE6">
              <w:t>PIC-70007</w:t>
            </w:r>
          </w:p>
        </w:tc>
        <w:tc>
          <w:tcPr>
            <w:tcW w:w="5425" w:type="dxa"/>
            <w:shd w:val="clear" w:color="auto" w:fill="auto"/>
          </w:tcPr>
          <w:p w:rsidR="00777F0C" w:rsidRPr="00E36DE6" w:rsidRDefault="00777F0C" w:rsidP="00C626C0">
            <w:pPr>
              <w:spacing w:line="360" w:lineRule="auto"/>
              <w:ind w:left="142"/>
              <w:jc w:val="both"/>
            </w:pPr>
            <w:r w:rsidRPr="00E36DE6">
              <w:t>датчик давления колонны D701</w:t>
            </w:r>
          </w:p>
        </w:tc>
      </w:tr>
      <w:tr w:rsidR="00777F0C" w:rsidRPr="00E36DE6" w:rsidTr="00777F0C">
        <w:tc>
          <w:tcPr>
            <w:tcW w:w="4095" w:type="dxa"/>
            <w:shd w:val="clear" w:color="auto" w:fill="auto"/>
          </w:tcPr>
          <w:p w:rsidR="00777F0C" w:rsidRPr="00E36DE6" w:rsidRDefault="00777F0C" w:rsidP="00C626C0">
            <w:pPr>
              <w:spacing w:line="360" w:lineRule="auto"/>
              <w:ind w:left="142"/>
              <w:jc w:val="both"/>
            </w:pPr>
            <w:r w:rsidRPr="00E36DE6">
              <w:t>TI-700432</w:t>
            </w:r>
          </w:p>
        </w:tc>
        <w:tc>
          <w:tcPr>
            <w:tcW w:w="5425" w:type="dxa"/>
            <w:shd w:val="clear" w:color="auto" w:fill="auto"/>
          </w:tcPr>
          <w:p w:rsidR="00777F0C" w:rsidRPr="00E36DE6" w:rsidRDefault="00777F0C" w:rsidP="00C626C0">
            <w:pPr>
              <w:spacing w:line="360" w:lineRule="auto"/>
              <w:ind w:left="142"/>
              <w:jc w:val="both"/>
            </w:pPr>
            <w:r w:rsidRPr="00E36DE6">
              <w:t>датчик температуры колонны D703</w:t>
            </w:r>
          </w:p>
        </w:tc>
      </w:tr>
      <w:tr w:rsidR="00777F0C" w:rsidRPr="00E36DE6" w:rsidTr="00777F0C">
        <w:tc>
          <w:tcPr>
            <w:tcW w:w="4095" w:type="dxa"/>
            <w:shd w:val="clear" w:color="auto" w:fill="auto"/>
          </w:tcPr>
          <w:p w:rsidR="00777F0C" w:rsidRPr="00E36DE6" w:rsidRDefault="00777F0C" w:rsidP="00C626C0">
            <w:pPr>
              <w:spacing w:line="360" w:lineRule="auto"/>
              <w:ind w:left="142"/>
              <w:jc w:val="both"/>
            </w:pPr>
            <w:r w:rsidRPr="00E36DE6">
              <w:t>LAH-700421/LAL-700421</w:t>
            </w:r>
          </w:p>
        </w:tc>
        <w:tc>
          <w:tcPr>
            <w:tcW w:w="5425" w:type="dxa"/>
            <w:shd w:val="clear" w:color="auto" w:fill="auto"/>
          </w:tcPr>
          <w:p w:rsidR="00777F0C" w:rsidRPr="00E36DE6" w:rsidRDefault="00777F0C" w:rsidP="00C626C0">
            <w:pPr>
              <w:spacing w:line="360" w:lineRule="auto"/>
              <w:ind w:left="142"/>
              <w:jc w:val="both"/>
            </w:pPr>
            <w:r w:rsidRPr="00E36DE6">
              <w:t>датчик уровня колонны D703</w:t>
            </w:r>
          </w:p>
        </w:tc>
      </w:tr>
      <w:tr w:rsidR="00777F0C" w:rsidRPr="00E36DE6" w:rsidTr="00777F0C">
        <w:tc>
          <w:tcPr>
            <w:tcW w:w="4095" w:type="dxa"/>
            <w:shd w:val="clear" w:color="auto" w:fill="auto"/>
          </w:tcPr>
          <w:p w:rsidR="00777F0C" w:rsidRPr="00E36DE6" w:rsidRDefault="00777F0C" w:rsidP="00C626C0">
            <w:pPr>
              <w:spacing w:line="360" w:lineRule="auto"/>
              <w:ind w:left="142"/>
              <w:jc w:val="both"/>
            </w:pPr>
            <w:r w:rsidRPr="00E36DE6">
              <w:t>PAH-700422/PAL-700422</w:t>
            </w:r>
          </w:p>
        </w:tc>
        <w:tc>
          <w:tcPr>
            <w:tcW w:w="5425" w:type="dxa"/>
            <w:shd w:val="clear" w:color="auto" w:fill="auto"/>
          </w:tcPr>
          <w:p w:rsidR="00777F0C" w:rsidRPr="00E36DE6" w:rsidRDefault="00777F0C" w:rsidP="00C626C0">
            <w:pPr>
              <w:spacing w:line="360" w:lineRule="auto"/>
              <w:ind w:left="142"/>
              <w:jc w:val="both"/>
            </w:pPr>
            <w:r w:rsidRPr="00E36DE6">
              <w:t>датчик давления колонны D703</w:t>
            </w:r>
          </w:p>
        </w:tc>
      </w:tr>
      <w:tr w:rsidR="00777F0C" w:rsidRPr="00E36DE6" w:rsidTr="00777F0C">
        <w:tc>
          <w:tcPr>
            <w:tcW w:w="4095" w:type="dxa"/>
            <w:shd w:val="clear" w:color="auto" w:fill="auto"/>
          </w:tcPr>
          <w:p w:rsidR="00777F0C" w:rsidRPr="00E36DE6" w:rsidRDefault="00777F0C" w:rsidP="00C626C0">
            <w:pPr>
              <w:spacing w:line="360" w:lineRule="auto"/>
              <w:ind w:left="142"/>
              <w:jc w:val="both"/>
            </w:pPr>
            <w:r w:rsidRPr="00E36DE6">
              <w:t>TRC-70034</w:t>
            </w:r>
          </w:p>
        </w:tc>
        <w:tc>
          <w:tcPr>
            <w:tcW w:w="5425" w:type="dxa"/>
            <w:shd w:val="clear" w:color="auto" w:fill="auto"/>
          </w:tcPr>
          <w:p w:rsidR="00777F0C" w:rsidRPr="00E36DE6" w:rsidRDefault="00777F0C" w:rsidP="00C626C0">
            <w:pPr>
              <w:spacing w:line="360" w:lineRule="auto"/>
              <w:ind w:left="142"/>
              <w:jc w:val="both"/>
            </w:pPr>
            <w:r w:rsidRPr="00E36DE6">
              <w:t>датчик температуры колонны D704</w:t>
            </w:r>
          </w:p>
        </w:tc>
      </w:tr>
      <w:tr w:rsidR="00777F0C" w:rsidRPr="00E36DE6" w:rsidTr="00777F0C">
        <w:tc>
          <w:tcPr>
            <w:tcW w:w="4095" w:type="dxa"/>
            <w:shd w:val="clear" w:color="auto" w:fill="auto"/>
          </w:tcPr>
          <w:p w:rsidR="00777F0C" w:rsidRPr="00E36DE6" w:rsidRDefault="00777F0C" w:rsidP="00C626C0">
            <w:pPr>
              <w:spacing w:line="360" w:lineRule="auto"/>
              <w:ind w:left="142"/>
              <w:jc w:val="both"/>
            </w:pPr>
            <w:r w:rsidRPr="00E36DE6">
              <w:t>LAH-700424/LAL-700424</w:t>
            </w:r>
          </w:p>
        </w:tc>
        <w:tc>
          <w:tcPr>
            <w:tcW w:w="5425" w:type="dxa"/>
            <w:shd w:val="clear" w:color="auto" w:fill="auto"/>
          </w:tcPr>
          <w:p w:rsidR="00777F0C" w:rsidRPr="00E36DE6" w:rsidRDefault="00777F0C" w:rsidP="00C626C0">
            <w:pPr>
              <w:spacing w:line="360" w:lineRule="auto"/>
              <w:ind w:left="142"/>
              <w:jc w:val="both"/>
            </w:pPr>
            <w:r w:rsidRPr="00E36DE6">
              <w:t>датчик уровня колонны D704</w:t>
            </w:r>
          </w:p>
        </w:tc>
      </w:tr>
      <w:tr w:rsidR="00777F0C" w:rsidRPr="00E36DE6" w:rsidTr="00777F0C">
        <w:tc>
          <w:tcPr>
            <w:tcW w:w="4095" w:type="dxa"/>
            <w:shd w:val="clear" w:color="auto" w:fill="auto"/>
          </w:tcPr>
          <w:p w:rsidR="00777F0C" w:rsidRPr="00E36DE6" w:rsidRDefault="00777F0C" w:rsidP="00C626C0">
            <w:pPr>
              <w:spacing w:line="360" w:lineRule="auto"/>
              <w:ind w:left="142"/>
              <w:jc w:val="both"/>
            </w:pPr>
            <w:r w:rsidRPr="00E36DE6">
              <w:t>PAH-700441</w:t>
            </w:r>
          </w:p>
        </w:tc>
        <w:tc>
          <w:tcPr>
            <w:tcW w:w="5425" w:type="dxa"/>
            <w:shd w:val="clear" w:color="auto" w:fill="auto"/>
          </w:tcPr>
          <w:p w:rsidR="00777F0C" w:rsidRPr="00E36DE6" w:rsidRDefault="00777F0C" w:rsidP="00C626C0">
            <w:pPr>
              <w:spacing w:line="360" w:lineRule="auto"/>
              <w:ind w:left="142"/>
              <w:jc w:val="both"/>
            </w:pPr>
            <w:r w:rsidRPr="00E36DE6">
              <w:t>датчик давления колонны D704</w:t>
            </w:r>
          </w:p>
        </w:tc>
      </w:tr>
    </w:tbl>
    <w:p w:rsidR="00777F0C" w:rsidRDefault="00777F0C" w:rsidP="00C626C0">
      <w:pPr>
        <w:spacing w:line="360" w:lineRule="auto"/>
        <w:ind w:left="142"/>
        <w:jc w:val="center"/>
      </w:pPr>
    </w:p>
    <w:p w:rsidR="00777F0C" w:rsidRDefault="00777F0C" w:rsidP="00C626C0">
      <w:pPr>
        <w:spacing w:line="360" w:lineRule="auto"/>
        <w:ind w:left="142"/>
        <w:jc w:val="center"/>
      </w:pPr>
    </w:p>
    <w:p w:rsidR="00777F0C" w:rsidRDefault="00777F0C" w:rsidP="00C626C0">
      <w:pPr>
        <w:ind w:left="142"/>
        <w:jc w:val="center"/>
      </w:pPr>
    </w:p>
    <w:p w:rsidR="00777F0C" w:rsidRDefault="00777F0C" w:rsidP="00C626C0">
      <w:pPr>
        <w:ind w:left="142"/>
        <w:jc w:val="center"/>
      </w:pPr>
    </w:p>
    <w:p w:rsidR="00777F0C" w:rsidRDefault="00777F0C" w:rsidP="00C626C0">
      <w:pPr>
        <w:ind w:left="142"/>
        <w:jc w:val="center"/>
      </w:pPr>
    </w:p>
    <w:p w:rsidR="00777F0C" w:rsidRDefault="00777F0C" w:rsidP="00C626C0">
      <w:pPr>
        <w:ind w:left="142"/>
        <w:jc w:val="center"/>
      </w:pPr>
    </w:p>
    <w:p w:rsidR="00777F0C" w:rsidRDefault="00777F0C" w:rsidP="00C626C0">
      <w:pPr>
        <w:ind w:left="142"/>
        <w:jc w:val="center"/>
      </w:pPr>
    </w:p>
    <w:p w:rsidR="00777F0C" w:rsidRDefault="00777F0C" w:rsidP="00C626C0">
      <w:pPr>
        <w:ind w:left="142"/>
        <w:jc w:val="center"/>
      </w:pPr>
    </w:p>
    <w:p w:rsidR="00777F0C" w:rsidRDefault="00777F0C" w:rsidP="00C626C0">
      <w:pPr>
        <w:ind w:left="142"/>
        <w:jc w:val="center"/>
      </w:pPr>
    </w:p>
    <w:p w:rsidR="00777F0C" w:rsidRDefault="00777F0C" w:rsidP="00C626C0">
      <w:pPr>
        <w:ind w:left="142"/>
        <w:jc w:val="center"/>
      </w:pPr>
    </w:p>
    <w:p w:rsidR="00777F0C" w:rsidRDefault="00777F0C" w:rsidP="00C626C0">
      <w:pPr>
        <w:ind w:left="142"/>
        <w:jc w:val="center"/>
      </w:pPr>
    </w:p>
    <w:p w:rsidR="00777F0C" w:rsidRDefault="00777F0C" w:rsidP="00C626C0">
      <w:pPr>
        <w:ind w:left="142"/>
        <w:jc w:val="center"/>
      </w:pPr>
    </w:p>
    <w:p w:rsidR="00777F0C" w:rsidRDefault="00777F0C" w:rsidP="00C626C0">
      <w:pPr>
        <w:ind w:left="142"/>
        <w:jc w:val="center"/>
      </w:pPr>
    </w:p>
    <w:p w:rsidR="00777F0C" w:rsidRDefault="00777F0C" w:rsidP="00C626C0">
      <w:pPr>
        <w:ind w:left="142"/>
        <w:jc w:val="center"/>
        <w:sectPr w:rsidR="00777F0C" w:rsidSect="00E517DB">
          <w:pgSz w:w="11906" w:h="16838"/>
          <w:pgMar w:top="1134" w:right="851" w:bottom="1134" w:left="1701" w:header="709" w:footer="709" w:gutter="0"/>
          <w:cols w:space="708"/>
          <w:titlePg/>
          <w:docGrid w:linePitch="360"/>
        </w:sectPr>
      </w:pPr>
    </w:p>
    <w:p w:rsidR="00777F0C" w:rsidRDefault="00777F0C" w:rsidP="00C626C0">
      <w:pPr>
        <w:spacing w:line="360" w:lineRule="auto"/>
        <w:ind w:left="142"/>
        <w:jc w:val="center"/>
      </w:pPr>
    </w:p>
    <w:p w:rsidR="00777F0C" w:rsidRPr="00C22EEB" w:rsidRDefault="00777F0C" w:rsidP="00C27744">
      <w:pPr>
        <w:spacing w:line="360" w:lineRule="auto"/>
        <w:jc w:val="center"/>
        <w:rPr>
          <w:b/>
          <w:lang w:val="en-US"/>
        </w:rPr>
      </w:pPr>
      <w:r w:rsidRPr="00EA2E2B">
        <w:rPr>
          <w:b/>
        </w:rPr>
        <w:lastRenderedPageBreak/>
        <w:t xml:space="preserve">ПРИЛОЖЕНИЕ </w:t>
      </w:r>
      <w:r w:rsidR="00C22EEB">
        <w:rPr>
          <w:b/>
          <w:lang w:val="en-US"/>
        </w:rPr>
        <w:t>E</w:t>
      </w:r>
    </w:p>
    <w:p w:rsidR="00777F0C" w:rsidRDefault="00777F0C" w:rsidP="00C27744">
      <w:pPr>
        <w:spacing w:line="360" w:lineRule="auto"/>
        <w:jc w:val="both"/>
      </w:pPr>
    </w:p>
    <w:p w:rsidR="00777F0C" w:rsidRPr="0047480F" w:rsidRDefault="00777F0C" w:rsidP="00C27744">
      <w:pPr>
        <w:spacing w:line="360" w:lineRule="auto"/>
        <w:jc w:val="center"/>
        <w:rPr>
          <w:b/>
        </w:rPr>
      </w:pPr>
      <w:r w:rsidRPr="0047480F">
        <w:rPr>
          <w:b/>
        </w:rPr>
        <w:t>Спецификация клапанов У700</w:t>
      </w:r>
    </w:p>
    <w:p w:rsidR="00777F0C" w:rsidRPr="00E36DE6" w:rsidRDefault="00777F0C" w:rsidP="00C626C0">
      <w:pPr>
        <w:spacing w:line="360" w:lineRule="auto"/>
        <w:ind w:left="142"/>
        <w:jc w:val="both"/>
      </w:pPr>
    </w:p>
    <w:p w:rsidR="00777F0C" w:rsidRPr="00E36DE6" w:rsidRDefault="00B50E3C" w:rsidP="00B50E3C">
      <w:pPr>
        <w:tabs>
          <w:tab w:val="left" w:pos="2127"/>
        </w:tabs>
        <w:spacing w:line="360" w:lineRule="auto"/>
        <w:jc w:val="both"/>
      </w:pPr>
      <w:r>
        <w:t xml:space="preserve"> </w:t>
      </w:r>
      <w:r w:rsidR="00777F0C">
        <w:t xml:space="preserve">Таблица </w:t>
      </w:r>
      <w:r w:rsidR="00C22EEB">
        <w:t>E</w:t>
      </w:r>
      <w:r w:rsidR="00777F0C" w:rsidRPr="00E36DE6">
        <w:t>.</w:t>
      </w:r>
      <w:r w:rsidR="00777F0C">
        <w:t>1</w:t>
      </w:r>
      <w:r w:rsidR="00777F0C" w:rsidRPr="00E36DE6">
        <w:t xml:space="preserve"> -</w:t>
      </w:r>
      <w:r w:rsidR="00777F0C" w:rsidRPr="00E36DE6">
        <w:rPr>
          <w:b/>
        </w:rPr>
        <w:t xml:space="preserve"> </w:t>
      </w:r>
      <w:r w:rsidR="00777F0C" w:rsidRPr="00E36DE6">
        <w:t>Фрагмент ведомости клапанов У700</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4"/>
        <w:gridCol w:w="1843"/>
        <w:gridCol w:w="3260"/>
        <w:gridCol w:w="2268"/>
      </w:tblGrid>
      <w:tr w:rsidR="00777F0C" w:rsidRPr="00E36DE6" w:rsidTr="00B50E3C">
        <w:trPr>
          <w:trHeight w:val="621"/>
        </w:trPr>
        <w:tc>
          <w:tcPr>
            <w:tcW w:w="1814" w:type="dxa"/>
            <w:shd w:val="clear" w:color="auto" w:fill="auto"/>
          </w:tcPr>
          <w:p w:rsidR="00777F0C" w:rsidRPr="00E36DE6" w:rsidRDefault="00777F0C" w:rsidP="00C626C0">
            <w:pPr>
              <w:spacing w:line="360" w:lineRule="auto"/>
              <w:ind w:left="142"/>
              <w:jc w:val="center"/>
            </w:pPr>
            <w:r w:rsidRPr="00E36DE6">
              <w:t>Место установки клапана</w:t>
            </w:r>
          </w:p>
        </w:tc>
        <w:tc>
          <w:tcPr>
            <w:tcW w:w="1843" w:type="dxa"/>
            <w:shd w:val="clear" w:color="auto" w:fill="auto"/>
          </w:tcPr>
          <w:p w:rsidR="00777F0C" w:rsidRPr="00E36DE6" w:rsidRDefault="00777F0C" w:rsidP="00C626C0">
            <w:pPr>
              <w:spacing w:line="360" w:lineRule="auto"/>
              <w:ind w:left="142" w:hanging="14"/>
              <w:jc w:val="center"/>
            </w:pPr>
            <w:r w:rsidRPr="00E36DE6">
              <w:t>№ клапана</w:t>
            </w:r>
          </w:p>
        </w:tc>
        <w:tc>
          <w:tcPr>
            <w:tcW w:w="3260" w:type="dxa"/>
            <w:shd w:val="clear" w:color="auto" w:fill="auto"/>
          </w:tcPr>
          <w:p w:rsidR="00777F0C" w:rsidRPr="00E36DE6" w:rsidRDefault="00777F0C" w:rsidP="00C626C0">
            <w:pPr>
              <w:spacing w:line="360" w:lineRule="auto"/>
              <w:ind w:left="142" w:hanging="204"/>
              <w:jc w:val="center"/>
            </w:pPr>
            <w:r>
              <w:t>Фирма произво</w:t>
            </w:r>
            <w:r w:rsidRPr="00E36DE6">
              <w:t>д</w:t>
            </w:r>
            <w:r w:rsidRPr="00E36DE6">
              <w:rPr>
                <w:lang w:val="kk-KZ"/>
              </w:rPr>
              <w:t>и</w:t>
            </w:r>
            <w:r w:rsidRPr="00E36DE6">
              <w:t>тель</w:t>
            </w:r>
          </w:p>
        </w:tc>
        <w:tc>
          <w:tcPr>
            <w:tcW w:w="2268" w:type="dxa"/>
            <w:shd w:val="clear" w:color="auto" w:fill="auto"/>
          </w:tcPr>
          <w:p w:rsidR="00777F0C" w:rsidRPr="00E36DE6" w:rsidRDefault="00777F0C" w:rsidP="00C626C0">
            <w:pPr>
              <w:spacing w:line="360" w:lineRule="auto"/>
              <w:ind w:left="142"/>
              <w:jc w:val="center"/>
            </w:pPr>
            <w:r>
              <w:t>Приме</w:t>
            </w:r>
            <w:r w:rsidRPr="00E36DE6">
              <w:t>чание</w:t>
            </w:r>
          </w:p>
        </w:tc>
      </w:tr>
      <w:tr w:rsidR="00777F0C" w:rsidRPr="00E36DE6" w:rsidTr="00B50E3C">
        <w:trPr>
          <w:trHeight w:val="490"/>
        </w:trPr>
        <w:tc>
          <w:tcPr>
            <w:tcW w:w="1814" w:type="dxa"/>
            <w:shd w:val="clear" w:color="auto" w:fill="auto"/>
          </w:tcPr>
          <w:p w:rsidR="00777F0C" w:rsidRPr="00E36DE6" w:rsidRDefault="00777F0C" w:rsidP="00C626C0">
            <w:pPr>
              <w:spacing w:line="360" w:lineRule="auto"/>
              <w:ind w:left="142"/>
              <w:jc w:val="both"/>
            </w:pPr>
            <w:r w:rsidRPr="00E36DE6">
              <w:t>D700</w:t>
            </w:r>
          </w:p>
        </w:tc>
        <w:tc>
          <w:tcPr>
            <w:tcW w:w="1843" w:type="dxa"/>
            <w:shd w:val="clear" w:color="auto" w:fill="auto"/>
          </w:tcPr>
          <w:p w:rsidR="00777F0C" w:rsidRPr="00E36DE6" w:rsidRDefault="00777F0C" w:rsidP="00C626C0">
            <w:pPr>
              <w:spacing w:line="360" w:lineRule="auto"/>
              <w:ind w:left="142"/>
              <w:jc w:val="both"/>
            </w:pPr>
            <w:r w:rsidRPr="00E36DE6">
              <w:t>PSV-700077A</w:t>
            </w:r>
          </w:p>
          <w:p w:rsidR="00777F0C" w:rsidRPr="00E36DE6" w:rsidRDefault="00777F0C" w:rsidP="00C626C0">
            <w:pPr>
              <w:spacing w:line="360" w:lineRule="auto"/>
              <w:ind w:left="142"/>
              <w:jc w:val="both"/>
            </w:pPr>
            <w:r w:rsidRPr="00E36DE6">
              <w:t>PSV-700077B</w:t>
            </w:r>
          </w:p>
        </w:tc>
        <w:tc>
          <w:tcPr>
            <w:tcW w:w="3260" w:type="dxa"/>
            <w:shd w:val="clear" w:color="auto" w:fill="auto"/>
          </w:tcPr>
          <w:p w:rsidR="00777F0C" w:rsidRPr="00E36DE6" w:rsidRDefault="00777F0C" w:rsidP="00C626C0">
            <w:pPr>
              <w:spacing w:line="360" w:lineRule="auto"/>
              <w:ind w:left="142"/>
              <w:jc w:val="both"/>
            </w:pPr>
            <w:r w:rsidRPr="00E36DE6">
              <w:t>JBS-34-B</w:t>
            </w:r>
          </w:p>
        </w:tc>
        <w:tc>
          <w:tcPr>
            <w:tcW w:w="2268" w:type="dxa"/>
            <w:shd w:val="clear" w:color="auto" w:fill="auto"/>
          </w:tcPr>
          <w:p w:rsidR="00777F0C" w:rsidRPr="00E36DE6" w:rsidRDefault="00777F0C" w:rsidP="00C626C0">
            <w:pPr>
              <w:spacing w:line="360" w:lineRule="auto"/>
              <w:ind w:left="142"/>
              <w:jc w:val="both"/>
            </w:pPr>
            <w:r w:rsidRPr="00E36DE6">
              <w:t>72 бар</w:t>
            </w:r>
          </w:p>
        </w:tc>
      </w:tr>
      <w:tr w:rsidR="00777F0C" w:rsidRPr="00E36DE6" w:rsidTr="00B50E3C">
        <w:tc>
          <w:tcPr>
            <w:tcW w:w="1814" w:type="dxa"/>
            <w:shd w:val="clear" w:color="auto" w:fill="auto"/>
          </w:tcPr>
          <w:p w:rsidR="00777F0C" w:rsidRPr="00E36DE6" w:rsidRDefault="00777F0C" w:rsidP="00C626C0">
            <w:pPr>
              <w:spacing w:line="360" w:lineRule="auto"/>
              <w:ind w:left="142"/>
              <w:jc w:val="both"/>
            </w:pPr>
            <w:r w:rsidRPr="00E36DE6">
              <w:t>D701</w:t>
            </w:r>
          </w:p>
        </w:tc>
        <w:tc>
          <w:tcPr>
            <w:tcW w:w="1843" w:type="dxa"/>
            <w:shd w:val="clear" w:color="auto" w:fill="auto"/>
          </w:tcPr>
          <w:p w:rsidR="00777F0C" w:rsidRPr="00E36DE6" w:rsidRDefault="00777F0C" w:rsidP="00C626C0">
            <w:pPr>
              <w:spacing w:line="360" w:lineRule="auto"/>
              <w:ind w:left="142"/>
              <w:jc w:val="both"/>
            </w:pPr>
            <w:r w:rsidRPr="00E36DE6">
              <w:t>PSV-700075A</w:t>
            </w:r>
          </w:p>
          <w:p w:rsidR="00777F0C" w:rsidRPr="00E36DE6" w:rsidRDefault="00777F0C" w:rsidP="00C626C0">
            <w:pPr>
              <w:spacing w:line="360" w:lineRule="auto"/>
              <w:ind w:left="142"/>
              <w:jc w:val="both"/>
            </w:pPr>
            <w:r w:rsidRPr="00E36DE6">
              <w:t>PSV-700075B</w:t>
            </w:r>
          </w:p>
        </w:tc>
        <w:tc>
          <w:tcPr>
            <w:tcW w:w="3260" w:type="dxa"/>
            <w:shd w:val="clear" w:color="auto" w:fill="auto"/>
          </w:tcPr>
          <w:p w:rsidR="00777F0C" w:rsidRPr="00E36DE6" w:rsidRDefault="00777F0C" w:rsidP="00C626C0">
            <w:pPr>
              <w:spacing w:line="360" w:lineRule="auto"/>
              <w:ind w:left="142"/>
              <w:jc w:val="both"/>
            </w:pPr>
            <w:r w:rsidRPr="00E36DE6">
              <w:t>Crosby JBS35BSP</w:t>
            </w:r>
          </w:p>
        </w:tc>
        <w:tc>
          <w:tcPr>
            <w:tcW w:w="2268" w:type="dxa"/>
            <w:shd w:val="clear" w:color="auto" w:fill="auto"/>
          </w:tcPr>
          <w:p w:rsidR="00777F0C" w:rsidRPr="00E36DE6" w:rsidRDefault="00777F0C" w:rsidP="00C626C0">
            <w:pPr>
              <w:spacing w:line="360" w:lineRule="auto"/>
              <w:ind w:left="142"/>
              <w:jc w:val="both"/>
            </w:pPr>
            <w:r w:rsidRPr="00E36DE6">
              <w:t>26 бар</w:t>
            </w:r>
          </w:p>
        </w:tc>
      </w:tr>
      <w:tr w:rsidR="00777F0C" w:rsidRPr="00E36DE6" w:rsidTr="00B50E3C">
        <w:tc>
          <w:tcPr>
            <w:tcW w:w="1814" w:type="dxa"/>
            <w:shd w:val="clear" w:color="auto" w:fill="auto"/>
          </w:tcPr>
          <w:p w:rsidR="00777F0C" w:rsidRPr="00E36DE6" w:rsidRDefault="00777F0C" w:rsidP="00C626C0">
            <w:pPr>
              <w:spacing w:line="360" w:lineRule="auto"/>
              <w:ind w:left="142"/>
              <w:jc w:val="both"/>
            </w:pPr>
            <w:r w:rsidRPr="00E36DE6">
              <w:t>D703</w:t>
            </w:r>
          </w:p>
        </w:tc>
        <w:tc>
          <w:tcPr>
            <w:tcW w:w="1843" w:type="dxa"/>
            <w:shd w:val="clear" w:color="auto" w:fill="auto"/>
          </w:tcPr>
          <w:p w:rsidR="00777F0C" w:rsidRPr="00E36DE6" w:rsidRDefault="00777F0C" w:rsidP="00C626C0">
            <w:pPr>
              <w:spacing w:line="360" w:lineRule="auto"/>
              <w:ind w:left="142"/>
              <w:jc w:val="both"/>
            </w:pPr>
            <w:r w:rsidRPr="00E36DE6">
              <w:t>PSV-700073A</w:t>
            </w:r>
          </w:p>
          <w:p w:rsidR="00777F0C" w:rsidRPr="00E36DE6" w:rsidRDefault="00777F0C" w:rsidP="00C626C0">
            <w:pPr>
              <w:spacing w:line="360" w:lineRule="auto"/>
              <w:ind w:left="142"/>
              <w:jc w:val="both"/>
            </w:pPr>
            <w:r w:rsidRPr="00E36DE6">
              <w:t>PSV-700073B</w:t>
            </w:r>
          </w:p>
        </w:tc>
        <w:tc>
          <w:tcPr>
            <w:tcW w:w="3260" w:type="dxa"/>
            <w:shd w:val="clear" w:color="auto" w:fill="auto"/>
          </w:tcPr>
          <w:p w:rsidR="00777F0C" w:rsidRPr="00E36DE6" w:rsidRDefault="00777F0C" w:rsidP="00C626C0">
            <w:pPr>
              <w:spacing w:line="360" w:lineRule="auto"/>
              <w:ind w:left="142"/>
              <w:jc w:val="both"/>
              <w:rPr>
                <w:lang w:val="en-US"/>
              </w:rPr>
            </w:pPr>
            <w:r w:rsidRPr="00E36DE6">
              <w:rPr>
                <w:lang w:val="en-US"/>
              </w:rPr>
              <w:t>Crosby JBS-35-OR-K-SP</w:t>
            </w:r>
          </w:p>
        </w:tc>
        <w:tc>
          <w:tcPr>
            <w:tcW w:w="2268" w:type="dxa"/>
            <w:shd w:val="clear" w:color="auto" w:fill="auto"/>
          </w:tcPr>
          <w:p w:rsidR="00777F0C" w:rsidRPr="00E36DE6" w:rsidRDefault="00777F0C" w:rsidP="00C626C0">
            <w:pPr>
              <w:spacing w:line="360" w:lineRule="auto"/>
              <w:ind w:left="142"/>
              <w:jc w:val="both"/>
            </w:pPr>
            <w:r w:rsidRPr="00E36DE6">
              <w:t>20 бар</w:t>
            </w:r>
          </w:p>
        </w:tc>
      </w:tr>
      <w:tr w:rsidR="00777F0C" w:rsidRPr="00E36DE6" w:rsidTr="00B50E3C">
        <w:tc>
          <w:tcPr>
            <w:tcW w:w="1814" w:type="dxa"/>
            <w:shd w:val="clear" w:color="auto" w:fill="auto"/>
          </w:tcPr>
          <w:p w:rsidR="00777F0C" w:rsidRPr="00E36DE6" w:rsidRDefault="00777F0C" w:rsidP="00C626C0">
            <w:pPr>
              <w:spacing w:line="360" w:lineRule="auto"/>
              <w:ind w:left="142"/>
              <w:jc w:val="both"/>
            </w:pPr>
            <w:r w:rsidRPr="00E36DE6">
              <w:t>R720</w:t>
            </w:r>
          </w:p>
        </w:tc>
        <w:tc>
          <w:tcPr>
            <w:tcW w:w="1843" w:type="dxa"/>
            <w:shd w:val="clear" w:color="auto" w:fill="auto"/>
          </w:tcPr>
          <w:p w:rsidR="00777F0C" w:rsidRPr="00E36DE6" w:rsidRDefault="00777F0C" w:rsidP="00C626C0">
            <w:pPr>
              <w:spacing w:line="360" w:lineRule="auto"/>
              <w:ind w:left="142"/>
              <w:jc w:val="both"/>
            </w:pPr>
            <w:r w:rsidRPr="00E36DE6">
              <w:t>PSV-720002A</w:t>
            </w:r>
          </w:p>
          <w:p w:rsidR="00777F0C" w:rsidRPr="00E36DE6" w:rsidRDefault="00777F0C" w:rsidP="00C626C0">
            <w:pPr>
              <w:spacing w:line="360" w:lineRule="auto"/>
              <w:ind w:left="142"/>
              <w:jc w:val="both"/>
            </w:pPr>
            <w:r w:rsidRPr="00E36DE6">
              <w:t>PSV-720002B</w:t>
            </w:r>
          </w:p>
        </w:tc>
        <w:tc>
          <w:tcPr>
            <w:tcW w:w="3260" w:type="dxa"/>
            <w:shd w:val="clear" w:color="auto" w:fill="auto"/>
          </w:tcPr>
          <w:p w:rsidR="00777F0C" w:rsidRPr="00E36DE6" w:rsidRDefault="00777F0C" w:rsidP="00C626C0">
            <w:pPr>
              <w:spacing w:line="360" w:lineRule="auto"/>
              <w:ind w:left="142"/>
              <w:jc w:val="both"/>
            </w:pPr>
            <w:r w:rsidRPr="00E36DE6">
              <w:t>SAPAG Y 8103F</w:t>
            </w:r>
          </w:p>
          <w:p w:rsidR="00777F0C" w:rsidRPr="00E36DE6" w:rsidRDefault="00777F0C" w:rsidP="00C626C0">
            <w:pPr>
              <w:spacing w:line="360" w:lineRule="auto"/>
              <w:ind w:left="142"/>
              <w:jc w:val="both"/>
            </w:pPr>
            <w:r w:rsidRPr="00E36DE6">
              <w:t>ALCBA</w:t>
            </w:r>
          </w:p>
        </w:tc>
        <w:tc>
          <w:tcPr>
            <w:tcW w:w="2268" w:type="dxa"/>
            <w:shd w:val="clear" w:color="auto" w:fill="auto"/>
          </w:tcPr>
          <w:p w:rsidR="00777F0C" w:rsidRPr="00E36DE6" w:rsidRDefault="00777F0C" w:rsidP="00C626C0">
            <w:pPr>
              <w:spacing w:line="360" w:lineRule="auto"/>
              <w:ind w:left="142"/>
              <w:jc w:val="both"/>
            </w:pPr>
            <w:r w:rsidRPr="00E36DE6">
              <w:t>73бар</w:t>
            </w:r>
          </w:p>
        </w:tc>
      </w:tr>
      <w:tr w:rsidR="00777F0C" w:rsidRPr="00E36DE6" w:rsidTr="00B50E3C">
        <w:tc>
          <w:tcPr>
            <w:tcW w:w="1814" w:type="dxa"/>
            <w:shd w:val="clear" w:color="auto" w:fill="auto"/>
          </w:tcPr>
          <w:p w:rsidR="00777F0C" w:rsidRPr="00E36DE6" w:rsidRDefault="00777F0C" w:rsidP="00C626C0">
            <w:pPr>
              <w:spacing w:line="360" w:lineRule="auto"/>
              <w:ind w:left="142"/>
              <w:jc w:val="both"/>
            </w:pPr>
            <w:r w:rsidRPr="00E36DE6">
              <w:t>D704</w:t>
            </w:r>
          </w:p>
        </w:tc>
        <w:tc>
          <w:tcPr>
            <w:tcW w:w="1843" w:type="dxa"/>
            <w:shd w:val="clear" w:color="auto" w:fill="auto"/>
          </w:tcPr>
          <w:p w:rsidR="00777F0C" w:rsidRPr="00E36DE6" w:rsidRDefault="00777F0C" w:rsidP="00C626C0">
            <w:pPr>
              <w:spacing w:line="360" w:lineRule="auto"/>
              <w:ind w:left="142"/>
              <w:jc w:val="both"/>
            </w:pPr>
            <w:r w:rsidRPr="00E36DE6">
              <w:t>PV-70012</w:t>
            </w:r>
          </w:p>
          <w:p w:rsidR="00777F0C" w:rsidRPr="00E36DE6" w:rsidRDefault="00777F0C" w:rsidP="00C626C0">
            <w:pPr>
              <w:spacing w:line="360" w:lineRule="auto"/>
              <w:ind w:left="142"/>
              <w:jc w:val="both"/>
            </w:pPr>
          </w:p>
          <w:p w:rsidR="00777F0C" w:rsidRPr="00E36DE6" w:rsidRDefault="00777F0C" w:rsidP="00C626C0">
            <w:pPr>
              <w:spacing w:line="360" w:lineRule="auto"/>
              <w:ind w:left="142"/>
              <w:jc w:val="both"/>
            </w:pPr>
          </w:p>
          <w:p w:rsidR="00777F0C" w:rsidRPr="00E36DE6" w:rsidRDefault="00777F0C" w:rsidP="00C626C0">
            <w:pPr>
              <w:spacing w:line="360" w:lineRule="auto"/>
              <w:ind w:left="142"/>
              <w:jc w:val="both"/>
            </w:pPr>
            <w:r w:rsidRPr="00E36DE6">
              <w:t>PDV-70013</w:t>
            </w:r>
          </w:p>
        </w:tc>
        <w:tc>
          <w:tcPr>
            <w:tcW w:w="3260" w:type="dxa"/>
            <w:shd w:val="clear" w:color="auto" w:fill="auto"/>
          </w:tcPr>
          <w:p w:rsidR="00777F0C" w:rsidRPr="00E36DE6" w:rsidRDefault="00777F0C" w:rsidP="00C626C0">
            <w:pPr>
              <w:spacing w:line="360" w:lineRule="auto"/>
              <w:ind w:left="142"/>
              <w:jc w:val="both"/>
            </w:pPr>
            <w:r w:rsidRPr="00E36DE6">
              <w:t>EWT</w:t>
            </w:r>
          </w:p>
          <w:p w:rsidR="00777F0C" w:rsidRPr="00E36DE6" w:rsidRDefault="00777F0C" w:rsidP="00C626C0">
            <w:pPr>
              <w:spacing w:line="360" w:lineRule="auto"/>
              <w:ind w:left="142"/>
              <w:jc w:val="both"/>
            </w:pPr>
          </w:p>
          <w:p w:rsidR="00777F0C" w:rsidRPr="00E36DE6" w:rsidRDefault="00777F0C" w:rsidP="00C626C0">
            <w:pPr>
              <w:spacing w:line="360" w:lineRule="auto"/>
              <w:ind w:left="142"/>
              <w:jc w:val="both"/>
            </w:pPr>
          </w:p>
          <w:p w:rsidR="00777F0C" w:rsidRPr="00E36DE6" w:rsidRDefault="00777F0C" w:rsidP="00C626C0">
            <w:pPr>
              <w:spacing w:line="360" w:lineRule="auto"/>
              <w:ind w:left="142"/>
              <w:jc w:val="both"/>
            </w:pPr>
            <w:r w:rsidRPr="00E36DE6">
              <w:t>Globe-21114</w:t>
            </w:r>
          </w:p>
        </w:tc>
        <w:tc>
          <w:tcPr>
            <w:tcW w:w="2268" w:type="dxa"/>
            <w:shd w:val="clear" w:color="auto" w:fill="auto"/>
          </w:tcPr>
          <w:p w:rsidR="00777F0C" w:rsidRPr="00E36DE6" w:rsidRDefault="00777F0C" w:rsidP="00C626C0">
            <w:pPr>
              <w:spacing w:line="360" w:lineRule="auto"/>
              <w:ind w:left="142"/>
              <w:jc w:val="both"/>
            </w:pPr>
            <w:r w:rsidRPr="00E36DE6">
              <w:t>нормально открытый</w:t>
            </w:r>
          </w:p>
          <w:p w:rsidR="00777F0C" w:rsidRPr="00E36DE6" w:rsidRDefault="00777F0C" w:rsidP="00C626C0">
            <w:pPr>
              <w:spacing w:line="360" w:lineRule="auto"/>
              <w:ind w:left="142"/>
              <w:jc w:val="both"/>
            </w:pPr>
          </w:p>
          <w:p w:rsidR="00777F0C" w:rsidRPr="00E36DE6" w:rsidRDefault="00777F0C" w:rsidP="00C626C0">
            <w:pPr>
              <w:spacing w:line="360" w:lineRule="auto"/>
              <w:ind w:left="142"/>
              <w:jc w:val="both"/>
            </w:pPr>
            <w:r w:rsidRPr="00E36DE6">
              <w:t>нормально закрытый</w:t>
            </w:r>
          </w:p>
        </w:tc>
      </w:tr>
      <w:tr w:rsidR="00777F0C" w:rsidRPr="00E36DE6" w:rsidTr="00B50E3C">
        <w:tc>
          <w:tcPr>
            <w:tcW w:w="1814" w:type="dxa"/>
            <w:shd w:val="clear" w:color="auto" w:fill="auto"/>
          </w:tcPr>
          <w:p w:rsidR="00777F0C" w:rsidRPr="00E36DE6" w:rsidRDefault="00777F0C" w:rsidP="00C626C0">
            <w:pPr>
              <w:spacing w:line="360" w:lineRule="auto"/>
              <w:ind w:left="142"/>
              <w:jc w:val="both"/>
            </w:pPr>
            <w:r w:rsidRPr="00E36DE6">
              <w:t>GC-701</w:t>
            </w:r>
          </w:p>
        </w:tc>
        <w:tc>
          <w:tcPr>
            <w:tcW w:w="1843" w:type="dxa"/>
            <w:shd w:val="clear" w:color="auto" w:fill="auto"/>
          </w:tcPr>
          <w:p w:rsidR="00777F0C" w:rsidRPr="00E36DE6" w:rsidRDefault="00777F0C" w:rsidP="00C626C0">
            <w:pPr>
              <w:spacing w:line="360" w:lineRule="auto"/>
              <w:ind w:left="142"/>
              <w:jc w:val="both"/>
            </w:pPr>
            <w:r w:rsidRPr="00E36DE6">
              <w:t>PV-70848A</w:t>
            </w:r>
          </w:p>
          <w:p w:rsidR="00777F0C" w:rsidRPr="00E36DE6" w:rsidRDefault="00777F0C" w:rsidP="00C626C0">
            <w:pPr>
              <w:spacing w:line="360" w:lineRule="auto"/>
              <w:ind w:left="142"/>
              <w:jc w:val="both"/>
            </w:pPr>
          </w:p>
          <w:p w:rsidR="00777F0C" w:rsidRPr="00E36DE6" w:rsidRDefault="00777F0C" w:rsidP="00C626C0">
            <w:pPr>
              <w:spacing w:line="360" w:lineRule="auto"/>
              <w:ind w:left="142"/>
              <w:jc w:val="both"/>
            </w:pPr>
          </w:p>
          <w:p w:rsidR="00777F0C" w:rsidRPr="00E36DE6" w:rsidRDefault="00777F0C" w:rsidP="00C626C0">
            <w:pPr>
              <w:spacing w:line="360" w:lineRule="auto"/>
              <w:ind w:left="142"/>
              <w:jc w:val="both"/>
            </w:pPr>
            <w:r w:rsidRPr="00E36DE6">
              <w:t>PV-70948A</w:t>
            </w:r>
          </w:p>
        </w:tc>
        <w:tc>
          <w:tcPr>
            <w:tcW w:w="3260" w:type="dxa"/>
            <w:shd w:val="clear" w:color="auto" w:fill="auto"/>
          </w:tcPr>
          <w:p w:rsidR="00777F0C" w:rsidRPr="00E36DE6" w:rsidRDefault="00777F0C" w:rsidP="00C626C0">
            <w:pPr>
              <w:spacing w:line="360" w:lineRule="auto"/>
              <w:ind w:left="142"/>
              <w:jc w:val="both"/>
            </w:pPr>
            <w:r w:rsidRPr="00E36DE6">
              <w:t xml:space="preserve">REGLOB 2" </w:t>
            </w:r>
          </w:p>
          <w:p w:rsidR="00777F0C" w:rsidRPr="00E36DE6" w:rsidRDefault="00777F0C" w:rsidP="00C626C0">
            <w:pPr>
              <w:spacing w:line="360" w:lineRule="auto"/>
              <w:ind w:left="142"/>
              <w:jc w:val="both"/>
            </w:pPr>
          </w:p>
          <w:p w:rsidR="00777F0C" w:rsidRPr="00E36DE6" w:rsidRDefault="00777F0C" w:rsidP="00C626C0">
            <w:pPr>
              <w:spacing w:line="360" w:lineRule="auto"/>
              <w:ind w:left="142"/>
              <w:jc w:val="both"/>
            </w:pPr>
          </w:p>
          <w:p w:rsidR="00777F0C" w:rsidRPr="00E36DE6" w:rsidRDefault="00777F0C" w:rsidP="00C626C0">
            <w:pPr>
              <w:spacing w:line="360" w:lineRule="auto"/>
              <w:ind w:left="142"/>
              <w:jc w:val="both"/>
            </w:pPr>
            <w:r w:rsidRPr="00E36DE6">
              <w:t>REGLOB 2"</w:t>
            </w:r>
          </w:p>
        </w:tc>
        <w:tc>
          <w:tcPr>
            <w:tcW w:w="2268" w:type="dxa"/>
            <w:shd w:val="clear" w:color="auto" w:fill="auto"/>
          </w:tcPr>
          <w:p w:rsidR="00777F0C" w:rsidRPr="00E36DE6" w:rsidRDefault="00777F0C" w:rsidP="00C626C0">
            <w:pPr>
              <w:spacing w:line="360" w:lineRule="auto"/>
              <w:ind w:left="142"/>
              <w:jc w:val="both"/>
            </w:pPr>
            <w:r w:rsidRPr="00E36DE6">
              <w:t>нормально закрытый</w:t>
            </w:r>
          </w:p>
          <w:p w:rsidR="00777F0C" w:rsidRPr="00E36DE6" w:rsidRDefault="00777F0C" w:rsidP="00C626C0">
            <w:pPr>
              <w:spacing w:line="360" w:lineRule="auto"/>
              <w:ind w:left="142"/>
              <w:jc w:val="both"/>
            </w:pPr>
          </w:p>
          <w:p w:rsidR="00777F0C" w:rsidRPr="00E36DE6" w:rsidRDefault="00777F0C" w:rsidP="00C626C0">
            <w:pPr>
              <w:spacing w:line="360" w:lineRule="auto"/>
              <w:ind w:left="142"/>
              <w:jc w:val="both"/>
            </w:pPr>
            <w:r w:rsidRPr="00E36DE6">
              <w:t>нормально закрытый</w:t>
            </w:r>
          </w:p>
        </w:tc>
      </w:tr>
      <w:tr w:rsidR="00777F0C" w:rsidRPr="00E36DE6" w:rsidTr="00B50E3C">
        <w:tc>
          <w:tcPr>
            <w:tcW w:w="1814" w:type="dxa"/>
            <w:shd w:val="clear" w:color="auto" w:fill="auto"/>
          </w:tcPr>
          <w:p w:rsidR="00777F0C" w:rsidRPr="00E36DE6" w:rsidRDefault="00777F0C" w:rsidP="00C626C0">
            <w:pPr>
              <w:spacing w:line="360" w:lineRule="auto"/>
              <w:ind w:left="142"/>
              <w:jc w:val="both"/>
            </w:pPr>
            <w:r w:rsidRPr="00E36DE6">
              <w:t>R720/721/725</w:t>
            </w:r>
          </w:p>
        </w:tc>
        <w:tc>
          <w:tcPr>
            <w:tcW w:w="1843" w:type="dxa"/>
            <w:shd w:val="clear" w:color="auto" w:fill="auto"/>
          </w:tcPr>
          <w:p w:rsidR="00777F0C" w:rsidRPr="00E36DE6" w:rsidRDefault="00777F0C" w:rsidP="00C626C0">
            <w:pPr>
              <w:spacing w:line="360" w:lineRule="auto"/>
              <w:ind w:left="142"/>
              <w:jc w:val="both"/>
              <w:rPr>
                <w:b/>
              </w:rPr>
            </w:pPr>
            <w:r w:rsidRPr="00E36DE6">
              <w:t>FV-70061</w:t>
            </w:r>
          </w:p>
        </w:tc>
        <w:tc>
          <w:tcPr>
            <w:tcW w:w="3260" w:type="dxa"/>
            <w:shd w:val="clear" w:color="auto" w:fill="auto"/>
          </w:tcPr>
          <w:p w:rsidR="00777F0C" w:rsidRPr="00E36DE6" w:rsidRDefault="00777F0C" w:rsidP="00C626C0">
            <w:pPr>
              <w:spacing w:line="360" w:lineRule="auto"/>
              <w:ind w:left="142"/>
              <w:jc w:val="both"/>
            </w:pPr>
            <w:r w:rsidRPr="00E36DE6">
              <w:t>REGLOB 6"</w:t>
            </w:r>
          </w:p>
        </w:tc>
        <w:tc>
          <w:tcPr>
            <w:tcW w:w="2268" w:type="dxa"/>
            <w:shd w:val="clear" w:color="auto" w:fill="auto"/>
          </w:tcPr>
          <w:p w:rsidR="00777F0C" w:rsidRPr="00E36DE6" w:rsidRDefault="00777F0C" w:rsidP="00C626C0">
            <w:pPr>
              <w:spacing w:line="360" w:lineRule="auto"/>
              <w:ind w:left="142"/>
              <w:jc w:val="both"/>
            </w:pPr>
            <w:r w:rsidRPr="00E36DE6">
              <w:t>нормально закрытый</w:t>
            </w:r>
          </w:p>
        </w:tc>
      </w:tr>
      <w:tr w:rsidR="00777F0C" w:rsidRPr="00E36DE6" w:rsidTr="00B50E3C">
        <w:tc>
          <w:tcPr>
            <w:tcW w:w="1814" w:type="dxa"/>
            <w:shd w:val="clear" w:color="auto" w:fill="auto"/>
          </w:tcPr>
          <w:p w:rsidR="00777F0C" w:rsidRPr="00E36DE6" w:rsidRDefault="00777F0C" w:rsidP="00C626C0">
            <w:pPr>
              <w:spacing w:line="360" w:lineRule="auto"/>
              <w:ind w:left="142"/>
              <w:jc w:val="both"/>
            </w:pPr>
            <w:r w:rsidRPr="00E36DE6">
              <w:t>…</w:t>
            </w:r>
          </w:p>
        </w:tc>
        <w:tc>
          <w:tcPr>
            <w:tcW w:w="1843" w:type="dxa"/>
            <w:shd w:val="clear" w:color="auto" w:fill="auto"/>
          </w:tcPr>
          <w:p w:rsidR="00777F0C" w:rsidRPr="00E36DE6" w:rsidRDefault="00777F0C" w:rsidP="00C626C0">
            <w:pPr>
              <w:spacing w:line="360" w:lineRule="auto"/>
              <w:ind w:left="142"/>
              <w:jc w:val="both"/>
            </w:pPr>
            <w:r w:rsidRPr="00E36DE6">
              <w:t>…</w:t>
            </w:r>
          </w:p>
        </w:tc>
        <w:tc>
          <w:tcPr>
            <w:tcW w:w="3260" w:type="dxa"/>
            <w:shd w:val="clear" w:color="auto" w:fill="auto"/>
          </w:tcPr>
          <w:p w:rsidR="00777F0C" w:rsidRPr="00E36DE6" w:rsidRDefault="00777F0C" w:rsidP="00C626C0">
            <w:pPr>
              <w:spacing w:line="360" w:lineRule="auto"/>
              <w:ind w:left="142"/>
              <w:jc w:val="both"/>
            </w:pPr>
            <w:r w:rsidRPr="00E36DE6">
              <w:t>…</w:t>
            </w:r>
          </w:p>
        </w:tc>
        <w:tc>
          <w:tcPr>
            <w:tcW w:w="2268" w:type="dxa"/>
            <w:shd w:val="clear" w:color="auto" w:fill="auto"/>
          </w:tcPr>
          <w:p w:rsidR="00777F0C" w:rsidRPr="00E36DE6" w:rsidRDefault="00777F0C" w:rsidP="00C626C0">
            <w:pPr>
              <w:spacing w:line="360" w:lineRule="auto"/>
              <w:ind w:left="142"/>
              <w:jc w:val="both"/>
            </w:pPr>
            <w:r w:rsidRPr="00E36DE6">
              <w:t>…</w:t>
            </w:r>
          </w:p>
        </w:tc>
      </w:tr>
    </w:tbl>
    <w:p w:rsidR="00777F0C" w:rsidRDefault="00777F0C" w:rsidP="00C626C0">
      <w:pPr>
        <w:spacing w:line="360" w:lineRule="auto"/>
        <w:ind w:left="142" w:firstLine="708"/>
        <w:jc w:val="both"/>
        <w:sectPr w:rsidR="00777F0C" w:rsidSect="00AF2589">
          <w:type w:val="continuous"/>
          <w:pgSz w:w="11906" w:h="16838"/>
          <w:pgMar w:top="1134" w:right="567" w:bottom="1134" w:left="1701" w:header="709" w:footer="709" w:gutter="0"/>
          <w:cols w:space="708"/>
          <w:docGrid w:linePitch="360"/>
        </w:sectPr>
      </w:pPr>
    </w:p>
    <w:p w:rsidR="00777F0C" w:rsidRDefault="00777F0C" w:rsidP="00C626C0">
      <w:pPr>
        <w:spacing w:line="360" w:lineRule="auto"/>
        <w:ind w:left="142" w:firstLine="708"/>
        <w:jc w:val="both"/>
      </w:pPr>
    </w:p>
    <w:p w:rsidR="00777F0C" w:rsidRDefault="00777F0C" w:rsidP="00C626C0">
      <w:pPr>
        <w:spacing w:line="360" w:lineRule="auto"/>
        <w:ind w:left="142" w:firstLine="708"/>
        <w:jc w:val="both"/>
      </w:pPr>
    </w:p>
    <w:p w:rsidR="00777F0C" w:rsidRDefault="00777F0C" w:rsidP="00C626C0">
      <w:pPr>
        <w:spacing w:line="360" w:lineRule="auto"/>
        <w:ind w:left="142" w:firstLine="708"/>
        <w:jc w:val="both"/>
      </w:pPr>
    </w:p>
    <w:p w:rsidR="00EA2E2B" w:rsidRDefault="00EA2E2B">
      <w:pPr>
        <w:spacing w:after="160" w:line="259" w:lineRule="auto"/>
      </w:pPr>
      <w:r>
        <w:br w:type="page"/>
      </w:r>
    </w:p>
    <w:p w:rsidR="00777F0C" w:rsidRPr="00EA2E2B" w:rsidRDefault="00AF2589" w:rsidP="004D788E">
      <w:pPr>
        <w:spacing w:line="360" w:lineRule="auto"/>
        <w:jc w:val="center"/>
        <w:rPr>
          <w:b/>
        </w:rPr>
      </w:pPr>
      <w:r w:rsidRPr="00EA2E2B">
        <w:rPr>
          <w:b/>
        </w:rPr>
        <w:lastRenderedPageBreak/>
        <w:t xml:space="preserve">ПРИЛОЖЕНИЕ </w:t>
      </w:r>
      <w:r w:rsidR="00C22EEB">
        <w:rPr>
          <w:b/>
        </w:rPr>
        <w:t>Ж</w:t>
      </w:r>
    </w:p>
    <w:p w:rsidR="00777F0C" w:rsidRDefault="00777F0C" w:rsidP="00C626C0">
      <w:pPr>
        <w:spacing w:line="360" w:lineRule="auto"/>
        <w:ind w:left="142"/>
        <w:jc w:val="center"/>
      </w:pPr>
    </w:p>
    <w:p w:rsidR="00777F0C" w:rsidRPr="0047480F" w:rsidRDefault="00777F0C" w:rsidP="004D788E">
      <w:pPr>
        <w:spacing w:line="360" w:lineRule="auto"/>
        <w:jc w:val="center"/>
        <w:rPr>
          <w:b/>
        </w:rPr>
      </w:pPr>
      <w:r w:rsidRPr="0047480F">
        <w:rPr>
          <w:b/>
        </w:rPr>
        <w:t>Отказы и способы устранения на У700</w:t>
      </w:r>
    </w:p>
    <w:p w:rsidR="00777F0C" w:rsidRPr="00E36DE6" w:rsidRDefault="00777F0C" w:rsidP="00C626C0">
      <w:pPr>
        <w:spacing w:line="360" w:lineRule="auto"/>
        <w:ind w:left="142"/>
        <w:jc w:val="both"/>
      </w:pPr>
    </w:p>
    <w:p w:rsidR="00777F0C" w:rsidRPr="00E36DE6" w:rsidRDefault="00DC4B52" w:rsidP="004D788E">
      <w:pPr>
        <w:tabs>
          <w:tab w:val="left" w:pos="0"/>
        </w:tabs>
        <w:spacing w:line="360" w:lineRule="auto"/>
        <w:jc w:val="both"/>
      </w:pPr>
      <w:r>
        <w:t xml:space="preserve"> </w:t>
      </w:r>
      <w:r w:rsidR="00777F0C" w:rsidRPr="00E36DE6">
        <w:t xml:space="preserve">Таблица </w:t>
      </w:r>
      <w:r w:rsidR="00C22EEB">
        <w:t>Ж</w:t>
      </w:r>
      <w:r w:rsidR="00777F0C" w:rsidRPr="00E36DE6">
        <w:t>.</w:t>
      </w:r>
      <w:r w:rsidR="00777F0C">
        <w:t>1</w:t>
      </w:r>
      <w:r w:rsidR="00777F0C" w:rsidRPr="00E36DE6">
        <w:t xml:space="preserve"> - Поиск причин неполадок и способы их устранения</w:t>
      </w:r>
    </w:p>
    <w:tbl>
      <w:tblPr>
        <w:tblW w:w="946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3090"/>
        <w:gridCol w:w="3686"/>
      </w:tblGrid>
      <w:tr w:rsidR="00777F0C" w:rsidRPr="00E36DE6" w:rsidTr="00DC4B52">
        <w:tc>
          <w:tcPr>
            <w:tcW w:w="2693" w:type="dxa"/>
            <w:shd w:val="clear" w:color="auto" w:fill="auto"/>
          </w:tcPr>
          <w:p w:rsidR="00777F0C" w:rsidRPr="00E36DE6" w:rsidRDefault="00777F0C" w:rsidP="00C626C0">
            <w:pPr>
              <w:spacing w:line="360" w:lineRule="auto"/>
              <w:ind w:left="142"/>
              <w:jc w:val="both"/>
            </w:pPr>
            <w:r w:rsidRPr="00E36DE6">
              <w:t>Отклонения от тех. процесса</w:t>
            </w:r>
          </w:p>
        </w:tc>
        <w:tc>
          <w:tcPr>
            <w:tcW w:w="3090" w:type="dxa"/>
            <w:shd w:val="clear" w:color="auto" w:fill="auto"/>
          </w:tcPr>
          <w:p w:rsidR="00777F0C" w:rsidRPr="00E36DE6" w:rsidRDefault="00777F0C" w:rsidP="00C626C0">
            <w:pPr>
              <w:spacing w:line="360" w:lineRule="auto"/>
              <w:ind w:left="142"/>
              <w:jc w:val="both"/>
            </w:pPr>
            <w:r w:rsidRPr="00E36DE6">
              <w:t>Причины возникновения</w:t>
            </w:r>
          </w:p>
        </w:tc>
        <w:tc>
          <w:tcPr>
            <w:tcW w:w="3686" w:type="dxa"/>
            <w:shd w:val="clear" w:color="auto" w:fill="auto"/>
          </w:tcPr>
          <w:p w:rsidR="00777F0C" w:rsidRPr="00E36DE6" w:rsidRDefault="00777F0C" w:rsidP="00C626C0">
            <w:pPr>
              <w:spacing w:line="360" w:lineRule="auto"/>
              <w:ind w:left="142"/>
              <w:jc w:val="both"/>
            </w:pPr>
            <w:r w:rsidRPr="00E36DE6">
              <w:t>Способы устранения неисправностей</w:t>
            </w:r>
          </w:p>
        </w:tc>
      </w:tr>
      <w:tr w:rsidR="00777F0C" w:rsidRPr="00E36DE6" w:rsidTr="00DC4B52">
        <w:tc>
          <w:tcPr>
            <w:tcW w:w="2693" w:type="dxa"/>
            <w:shd w:val="clear" w:color="auto" w:fill="auto"/>
          </w:tcPr>
          <w:p w:rsidR="00777F0C" w:rsidRPr="00E36DE6" w:rsidRDefault="00777F0C" w:rsidP="00C626C0">
            <w:pPr>
              <w:spacing w:line="360" w:lineRule="auto"/>
              <w:ind w:left="142"/>
              <w:jc w:val="both"/>
            </w:pPr>
            <w:r w:rsidRPr="00E36DE6">
              <w:t>Высокое содержание</w:t>
            </w:r>
          </w:p>
          <w:p w:rsidR="00777F0C" w:rsidRPr="00E36DE6" w:rsidRDefault="00777F0C" w:rsidP="00C626C0">
            <w:pPr>
              <w:spacing w:line="360" w:lineRule="auto"/>
              <w:ind w:left="142"/>
              <w:jc w:val="both"/>
            </w:pPr>
            <w:r w:rsidRPr="00E36DE6">
              <w:t>меркаптанов в товарном газе</w:t>
            </w:r>
          </w:p>
        </w:tc>
        <w:tc>
          <w:tcPr>
            <w:tcW w:w="3090" w:type="dxa"/>
            <w:shd w:val="clear" w:color="auto" w:fill="auto"/>
          </w:tcPr>
          <w:p w:rsidR="00777F0C" w:rsidRPr="00E36DE6" w:rsidRDefault="00777F0C" w:rsidP="00C626C0">
            <w:pPr>
              <w:spacing w:line="360" w:lineRule="auto"/>
              <w:ind w:left="142"/>
              <w:jc w:val="both"/>
            </w:pPr>
            <w:r w:rsidRPr="00E36DE6">
              <w:t xml:space="preserve">Высокая температура или низкое давление в колоннах D-700 и D-701. Недостаточная подача флегмы на колонну D-701. Неисправность контуров регулирования работы колонн D-700 и D-701. </w:t>
            </w:r>
          </w:p>
          <w:p w:rsidR="00777F0C" w:rsidRPr="00E36DE6" w:rsidRDefault="00777F0C" w:rsidP="00C626C0">
            <w:pPr>
              <w:spacing w:line="360" w:lineRule="auto"/>
              <w:ind w:left="142"/>
              <w:jc w:val="both"/>
            </w:pPr>
          </w:p>
        </w:tc>
        <w:tc>
          <w:tcPr>
            <w:tcW w:w="3686" w:type="dxa"/>
            <w:shd w:val="clear" w:color="auto" w:fill="auto"/>
          </w:tcPr>
          <w:p w:rsidR="00777F0C" w:rsidRPr="00E36DE6" w:rsidRDefault="00777F0C" w:rsidP="00C626C0">
            <w:pPr>
              <w:spacing w:line="360" w:lineRule="auto"/>
              <w:ind w:left="142"/>
              <w:jc w:val="both"/>
            </w:pPr>
            <w:r w:rsidRPr="00E36DE6">
              <w:t xml:space="preserve">1. Привести в соответствие с технологической картой. </w:t>
            </w:r>
          </w:p>
          <w:p w:rsidR="00777F0C" w:rsidRPr="00E36DE6" w:rsidRDefault="00777F0C" w:rsidP="00C626C0">
            <w:pPr>
              <w:spacing w:line="360" w:lineRule="auto"/>
              <w:ind w:left="142"/>
              <w:jc w:val="both"/>
            </w:pPr>
            <w:r w:rsidRPr="00E36DE6">
              <w:t>2. Обеспечить требуемый расход флегмы. 3. Проверить контуры регулирования.</w:t>
            </w:r>
          </w:p>
        </w:tc>
      </w:tr>
      <w:tr w:rsidR="00777F0C" w:rsidRPr="00E36DE6" w:rsidTr="00DC4B52">
        <w:tc>
          <w:tcPr>
            <w:tcW w:w="2693" w:type="dxa"/>
            <w:shd w:val="clear" w:color="auto" w:fill="auto"/>
          </w:tcPr>
          <w:p w:rsidR="00777F0C" w:rsidRPr="00E36DE6" w:rsidRDefault="00777F0C" w:rsidP="00C626C0">
            <w:pPr>
              <w:spacing w:line="360" w:lineRule="auto"/>
              <w:ind w:left="142"/>
              <w:jc w:val="both"/>
            </w:pPr>
            <w:r w:rsidRPr="00E36DE6">
              <w:t>Остановка компрессора GC-701</w:t>
            </w:r>
          </w:p>
        </w:tc>
        <w:tc>
          <w:tcPr>
            <w:tcW w:w="3090" w:type="dxa"/>
            <w:shd w:val="clear" w:color="auto" w:fill="auto"/>
          </w:tcPr>
          <w:p w:rsidR="00777F0C" w:rsidRPr="00E36DE6" w:rsidRDefault="00777F0C" w:rsidP="00C626C0">
            <w:pPr>
              <w:spacing w:line="360" w:lineRule="auto"/>
              <w:ind w:left="142"/>
              <w:jc w:val="both"/>
            </w:pPr>
            <w:r w:rsidRPr="00E36DE6">
              <w:t xml:space="preserve">Предельно высокая температура на приёме. </w:t>
            </w:r>
          </w:p>
        </w:tc>
        <w:tc>
          <w:tcPr>
            <w:tcW w:w="3686" w:type="dxa"/>
            <w:shd w:val="clear" w:color="auto" w:fill="auto"/>
          </w:tcPr>
          <w:p w:rsidR="00777F0C" w:rsidRPr="00E36DE6" w:rsidRDefault="00777F0C" w:rsidP="00C626C0">
            <w:pPr>
              <w:spacing w:line="360" w:lineRule="auto"/>
              <w:ind w:left="142"/>
              <w:jc w:val="both"/>
            </w:pPr>
            <w:r w:rsidRPr="00E36DE6">
              <w:t xml:space="preserve">В случае поступления одного сигнала проверить приборы. При поступлении 2-х, 3-х сигналов принять меры. </w:t>
            </w:r>
          </w:p>
          <w:p w:rsidR="00777F0C" w:rsidRPr="00E36DE6" w:rsidRDefault="00777F0C" w:rsidP="00C626C0">
            <w:pPr>
              <w:spacing w:line="360" w:lineRule="auto"/>
              <w:ind w:left="142"/>
              <w:jc w:val="both"/>
            </w:pPr>
          </w:p>
        </w:tc>
      </w:tr>
      <w:tr w:rsidR="00777F0C" w:rsidRPr="00E36DE6" w:rsidTr="00DC4B52">
        <w:tc>
          <w:tcPr>
            <w:tcW w:w="2693" w:type="dxa"/>
            <w:shd w:val="clear" w:color="auto" w:fill="auto"/>
          </w:tcPr>
          <w:p w:rsidR="00777F0C" w:rsidRPr="00E36DE6" w:rsidRDefault="00777F0C" w:rsidP="00C626C0">
            <w:pPr>
              <w:spacing w:line="360" w:lineRule="auto"/>
              <w:ind w:left="142"/>
              <w:jc w:val="both"/>
            </w:pPr>
            <w:r w:rsidRPr="00E36DE6">
              <w:t xml:space="preserve">Высокий/низкий уровень </w:t>
            </w:r>
            <w:proofErr w:type="gramStart"/>
            <w:r w:rsidRPr="00E36DE6">
              <w:t>на</w:t>
            </w:r>
            <w:proofErr w:type="gramEnd"/>
          </w:p>
          <w:p w:rsidR="00777F0C" w:rsidRPr="00E36DE6" w:rsidRDefault="00777F0C" w:rsidP="00C626C0">
            <w:pPr>
              <w:spacing w:line="360" w:lineRule="auto"/>
              <w:ind w:left="142"/>
              <w:jc w:val="both"/>
            </w:pPr>
            <w:proofErr w:type="gramStart"/>
            <w:r w:rsidRPr="00E36DE6">
              <w:t>тарелках</w:t>
            </w:r>
            <w:proofErr w:type="gramEnd"/>
            <w:r w:rsidRPr="00E36DE6">
              <w:t xml:space="preserve"> в D-700 (LICAHL-70001; LICAHL-70002)</w:t>
            </w:r>
          </w:p>
        </w:tc>
        <w:tc>
          <w:tcPr>
            <w:tcW w:w="3090" w:type="dxa"/>
            <w:shd w:val="clear" w:color="auto" w:fill="auto"/>
          </w:tcPr>
          <w:p w:rsidR="00777F0C" w:rsidRPr="00E36DE6" w:rsidRDefault="00777F0C" w:rsidP="00C626C0">
            <w:pPr>
              <w:spacing w:line="360" w:lineRule="auto"/>
              <w:ind w:left="142"/>
              <w:jc w:val="both"/>
            </w:pPr>
            <w:r w:rsidRPr="00E36DE6">
              <w:t xml:space="preserve">Неисправность контура регулирования или G-701. Гидраты в линиях или </w:t>
            </w:r>
            <w:proofErr w:type="gramStart"/>
            <w:r w:rsidRPr="00E36DE6">
              <w:t>на</w:t>
            </w:r>
            <w:proofErr w:type="gramEnd"/>
          </w:p>
          <w:p w:rsidR="00777F0C" w:rsidRPr="00E36DE6" w:rsidRDefault="00777F0C" w:rsidP="00C626C0">
            <w:pPr>
              <w:spacing w:line="360" w:lineRule="auto"/>
              <w:ind w:left="142"/>
              <w:jc w:val="both"/>
            </w:pPr>
            <w:proofErr w:type="gramStart"/>
            <w:r w:rsidRPr="00E36DE6">
              <w:t>тарелках</w:t>
            </w:r>
            <w:proofErr w:type="gramEnd"/>
            <w:r w:rsidRPr="00E36DE6">
              <w:t>. Закрыты клапаны LV-70001.</w:t>
            </w:r>
          </w:p>
          <w:p w:rsidR="00777F0C" w:rsidRPr="00E36DE6" w:rsidRDefault="00777F0C" w:rsidP="00C626C0">
            <w:pPr>
              <w:spacing w:line="360" w:lineRule="auto"/>
              <w:ind w:left="142"/>
              <w:jc w:val="both"/>
            </w:pPr>
            <w:r w:rsidRPr="00E36DE6">
              <w:t>или LV-70002 по низкому уровню.</w:t>
            </w:r>
          </w:p>
          <w:p w:rsidR="00777F0C" w:rsidRPr="00E36DE6" w:rsidRDefault="00777F0C" w:rsidP="00C626C0">
            <w:pPr>
              <w:spacing w:line="360" w:lineRule="auto"/>
              <w:ind w:left="142"/>
              <w:jc w:val="both"/>
            </w:pPr>
          </w:p>
        </w:tc>
        <w:tc>
          <w:tcPr>
            <w:tcW w:w="3686" w:type="dxa"/>
            <w:shd w:val="clear" w:color="auto" w:fill="auto"/>
          </w:tcPr>
          <w:p w:rsidR="00777F0C" w:rsidRPr="00E36DE6" w:rsidRDefault="00777F0C" w:rsidP="00C626C0">
            <w:pPr>
              <w:spacing w:line="360" w:lineRule="auto"/>
              <w:ind w:left="142"/>
              <w:jc w:val="both"/>
            </w:pPr>
            <w:r w:rsidRPr="00E36DE6">
              <w:t xml:space="preserve">1.Проверить контуры регулирования и положения клапанов. 2. Проверить работу насосов, при необходимости включить </w:t>
            </w:r>
            <w:proofErr w:type="gramStart"/>
            <w:r w:rsidRPr="00E36DE6">
              <w:t>резервный</w:t>
            </w:r>
            <w:proofErr w:type="gramEnd"/>
            <w:r w:rsidRPr="00E36DE6">
              <w:t xml:space="preserve">. 3. Подать метанол. </w:t>
            </w:r>
          </w:p>
          <w:p w:rsidR="00777F0C" w:rsidRPr="00E36DE6" w:rsidRDefault="00777F0C" w:rsidP="00C626C0">
            <w:pPr>
              <w:spacing w:line="360" w:lineRule="auto"/>
              <w:ind w:left="142"/>
              <w:jc w:val="both"/>
            </w:pPr>
            <w:r w:rsidRPr="00E36DE6">
              <w:t xml:space="preserve">4. Проверить подачу обессеренного на установку. </w:t>
            </w:r>
          </w:p>
        </w:tc>
      </w:tr>
      <w:tr w:rsidR="00777F0C" w:rsidRPr="00E36DE6" w:rsidTr="00DC4B52">
        <w:tc>
          <w:tcPr>
            <w:tcW w:w="2693" w:type="dxa"/>
            <w:shd w:val="clear" w:color="auto" w:fill="auto"/>
          </w:tcPr>
          <w:p w:rsidR="00777F0C" w:rsidRPr="00E36DE6" w:rsidRDefault="00777F0C" w:rsidP="00C626C0">
            <w:pPr>
              <w:spacing w:line="360" w:lineRule="auto"/>
              <w:ind w:left="142"/>
              <w:jc w:val="both"/>
            </w:pPr>
            <w:r w:rsidRPr="00E36DE6">
              <w:t>…</w:t>
            </w:r>
          </w:p>
        </w:tc>
        <w:tc>
          <w:tcPr>
            <w:tcW w:w="3090" w:type="dxa"/>
            <w:shd w:val="clear" w:color="auto" w:fill="auto"/>
          </w:tcPr>
          <w:p w:rsidR="00777F0C" w:rsidRPr="00E36DE6" w:rsidRDefault="00777F0C" w:rsidP="00C626C0">
            <w:pPr>
              <w:spacing w:line="360" w:lineRule="auto"/>
              <w:ind w:left="142"/>
              <w:jc w:val="both"/>
            </w:pPr>
            <w:r w:rsidRPr="00E36DE6">
              <w:t>…</w:t>
            </w:r>
          </w:p>
        </w:tc>
        <w:tc>
          <w:tcPr>
            <w:tcW w:w="3686" w:type="dxa"/>
            <w:shd w:val="clear" w:color="auto" w:fill="auto"/>
          </w:tcPr>
          <w:p w:rsidR="00777F0C" w:rsidRPr="00E36DE6" w:rsidRDefault="00777F0C" w:rsidP="00C626C0">
            <w:pPr>
              <w:spacing w:line="360" w:lineRule="auto"/>
              <w:ind w:left="142"/>
              <w:jc w:val="both"/>
            </w:pPr>
            <w:r w:rsidRPr="00E36DE6">
              <w:t>…</w:t>
            </w:r>
          </w:p>
        </w:tc>
      </w:tr>
    </w:tbl>
    <w:p w:rsidR="00777F0C" w:rsidRDefault="00777F0C" w:rsidP="00C626C0">
      <w:pPr>
        <w:spacing w:line="360" w:lineRule="auto"/>
        <w:ind w:left="142"/>
        <w:jc w:val="center"/>
      </w:pPr>
    </w:p>
    <w:p w:rsidR="00777F0C" w:rsidRDefault="00777F0C" w:rsidP="00C626C0">
      <w:pPr>
        <w:spacing w:line="360" w:lineRule="auto"/>
        <w:ind w:left="142"/>
        <w:jc w:val="center"/>
      </w:pPr>
    </w:p>
    <w:p w:rsidR="00777F0C" w:rsidRDefault="00777F0C" w:rsidP="00C626C0">
      <w:pPr>
        <w:spacing w:after="200" w:line="276" w:lineRule="auto"/>
        <w:ind w:left="142"/>
      </w:pPr>
      <w:r>
        <w:br w:type="page"/>
      </w:r>
    </w:p>
    <w:p w:rsidR="00777F0C" w:rsidRDefault="00777F0C" w:rsidP="00756C65">
      <w:pPr>
        <w:spacing w:line="360" w:lineRule="auto"/>
        <w:jc w:val="center"/>
        <w:rPr>
          <w:b/>
        </w:rPr>
      </w:pPr>
      <w:r w:rsidRPr="00EA2E2B">
        <w:rPr>
          <w:b/>
        </w:rPr>
        <w:lastRenderedPageBreak/>
        <w:t xml:space="preserve">ПРИЛОЖЕНИЕ </w:t>
      </w:r>
      <w:proofErr w:type="gramStart"/>
      <w:r w:rsidR="00113D2C">
        <w:rPr>
          <w:b/>
        </w:rPr>
        <w:t>К</w:t>
      </w:r>
      <w:proofErr w:type="gramEnd"/>
    </w:p>
    <w:p w:rsidR="000D0206" w:rsidRPr="00EA2E2B" w:rsidRDefault="000D0206" w:rsidP="00756C65">
      <w:pPr>
        <w:spacing w:line="360" w:lineRule="auto"/>
        <w:jc w:val="center"/>
        <w:rPr>
          <w:b/>
        </w:rPr>
      </w:pPr>
    </w:p>
    <w:p w:rsidR="00777F0C" w:rsidRPr="0047480F" w:rsidRDefault="00777F0C" w:rsidP="00756C65">
      <w:pPr>
        <w:spacing w:line="360" w:lineRule="auto"/>
        <w:jc w:val="center"/>
        <w:rPr>
          <w:b/>
        </w:rPr>
      </w:pPr>
      <w:r w:rsidRPr="0047480F">
        <w:rPr>
          <w:b/>
        </w:rPr>
        <w:t xml:space="preserve">Пример диагностики оборудования на основе подхода </w:t>
      </w:r>
      <w:r w:rsidRPr="0047480F">
        <w:rPr>
          <w:b/>
          <w:lang w:val="en-US"/>
        </w:rPr>
        <w:t>AMDEC</w:t>
      </w:r>
    </w:p>
    <w:p w:rsidR="000D0206" w:rsidRPr="00777F0C" w:rsidRDefault="000D0206" w:rsidP="00756C65">
      <w:pPr>
        <w:spacing w:line="360" w:lineRule="auto"/>
        <w:jc w:val="center"/>
      </w:pPr>
    </w:p>
    <w:p w:rsidR="00777F0C" w:rsidRPr="00432C94" w:rsidRDefault="00326B74" w:rsidP="00756C65">
      <w:pPr>
        <w:tabs>
          <w:tab w:val="left" w:pos="9356"/>
        </w:tabs>
      </w:pPr>
      <w:r>
        <w:t xml:space="preserve"> </w:t>
      </w:r>
      <w:r w:rsidR="00A87D3B">
        <w:t xml:space="preserve">Таблица </w:t>
      </w:r>
      <w:r w:rsidR="00113D2C">
        <w:t>К</w:t>
      </w:r>
      <w:r w:rsidR="00777F0C" w:rsidRPr="00E36DE6">
        <w:t>.</w:t>
      </w:r>
      <w:r w:rsidR="00777F0C">
        <w:t>1</w:t>
      </w:r>
      <w:r w:rsidR="00777F0C" w:rsidRPr="00E36DE6">
        <w:t xml:space="preserve"> </w:t>
      </w:r>
      <w:r w:rsidR="00777F0C">
        <w:t>–</w:t>
      </w:r>
      <w:r w:rsidR="00777F0C" w:rsidRPr="00E36DE6">
        <w:t xml:space="preserve"> </w:t>
      </w:r>
      <w:r w:rsidR="00777F0C">
        <w:t xml:space="preserve">Диагностика состояния оборудования У700 на основе </w:t>
      </w:r>
      <w:r w:rsidR="00777F0C">
        <w:rPr>
          <w:lang w:val="en-US"/>
        </w:rPr>
        <w:t>AMDEC</w:t>
      </w:r>
    </w:p>
    <w:p w:rsidR="00777F0C" w:rsidRDefault="00777F0C" w:rsidP="00756C65">
      <w:pPr>
        <w:jc w:val="center"/>
      </w:pPr>
      <w:r w:rsidRPr="00E36DE6">
        <w:object w:dxaOrig="18442" w:dyaOrig="11429">
          <v:shape id="_x0000_i1074" type="#_x0000_t75" style="width:481.4pt;height:283.8pt" o:ole="">
            <v:imagedata r:id="rId244" o:title=""/>
          </v:shape>
          <o:OLEObject Type="Embed" ProgID="Visio.Drawing.11" ShapeID="_x0000_i1074" DrawAspect="Content" ObjectID="_1664979303" r:id="rId245"/>
        </w:object>
      </w:r>
    </w:p>
    <w:p w:rsidR="00777F0C" w:rsidRDefault="00777F0C" w:rsidP="00C626C0">
      <w:pPr>
        <w:ind w:left="142"/>
      </w:pPr>
      <w:r>
        <w:br w:type="page"/>
      </w:r>
    </w:p>
    <w:p w:rsidR="00777F0C" w:rsidRPr="00756C65" w:rsidRDefault="00777F0C" w:rsidP="00756C65">
      <w:pPr>
        <w:spacing w:line="360" w:lineRule="auto"/>
        <w:jc w:val="center"/>
        <w:rPr>
          <w:b/>
        </w:rPr>
      </w:pPr>
      <w:r w:rsidRPr="00756C65">
        <w:rPr>
          <w:b/>
        </w:rPr>
        <w:lastRenderedPageBreak/>
        <w:t xml:space="preserve">ПРИЛОЖЕНИЕ </w:t>
      </w:r>
      <w:r w:rsidR="002F5333">
        <w:rPr>
          <w:b/>
        </w:rPr>
        <w:t>Л</w:t>
      </w:r>
    </w:p>
    <w:p w:rsidR="00756C65" w:rsidRPr="00756C65" w:rsidRDefault="00756C65" w:rsidP="00756C65">
      <w:pPr>
        <w:spacing w:line="360" w:lineRule="auto"/>
        <w:jc w:val="center"/>
        <w:rPr>
          <w:b/>
        </w:rPr>
      </w:pPr>
    </w:p>
    <w:p w:rsidR="00777F0C" w:rsidRPr="0047480F" w:rsidRDefault="00777F0C" w:rsidP="00756C65">
      <w:pPr>
        <w:spacing w:line="360" w:lineRule="auto"/>
        <w:jc w:val="center"/>
        <w:rPr>
          <w:b/>
        </w:rPr>
      </w:pPr>
      <w:r w:rsidRPr="0047480F">
        <w:rPr>
          <w:b/>
        </w:rPr>
        <w:t>Диапазон измерения датчиков У700</w:t>
      </w:r>
    </w:p>
    <w:p w:rsidR="00777F0C" w:rsidRPr="00756C65" w:rsidRDefault="00777F0C" w:rsidP="00756C65">
      <w:pPr>
        <w:spacing w:line="360" w:lineRule="auto"/>
        <w:jc w:val="center"/>
      </w:pPr>
    </w:p>
    <w:p w:rsidR="00777F0C" w:rsidRDefault="00777F0C" w:rsidP="00756C65">
      <w:pPr>
        <w:tabs>
          <w:tab w:val="left" w:pos="1276"/>
        </w:tabs>
        <w:jc w:val="center"/>
      </w:pPr>
      <w:r w:rsidRPr="00756C65">
        <w:t xml:space="preserve">Таблица </w:t>
      </w:r>
      <w:r w:rsidR="002F5333">
        <w:t>Л</w:t>
      </w:r>
      <w:r w:rsidRPr="00756C65">
        <w:t>.1 - Фрагмент БД допустимого диапазона технологических параметров У700</w:t>
      </w:r>
    </w:p>
    <w:p w:rsidR="00756C65" w:rsidRDefault="00756C65" w:rsidP="00756C65">
      <w:pPr>
        <w:tabs>
          <w:tab w:val="left" w:pos="1276"/>
        </w:tabs>
        <w:jc w:val="center"/>
      </w:pP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6"/>
        <w:gridCol w:w="1956"/>
        <w:gridCol w:w="1701"/>
        <w:gridCol w:w="1843"/>
        <w:gridCol w:w="567"/>
        <w:gridCol w:w="1843"/>
      </w:tblGrid>
      <w:tr w:rsidR="00777F0C" w:rsidRPr="00756C65" w:rsidTr="00AF2589">
        <w:tc>
          <w:tcPr>
            <w:tcW w:w="1446" w:type="dxa"/>
            <w:shd w:val="clear" w:color="auto" w:fill="auto"/>
          </w:tcPr>
          <w:p w:rsidR="00777F0C" w:rsidRPr="00756C65" w:rsidRDefault="00777F0C" w:rsidP="00756C65">
            <w:pPr>
              <w:jc w:val="center"/>
            </w:pPr>
            <w:r w:rsidRPr="00756C65">
              <w:t>Unit ID</w:t>
            </w:r>
          </w:p>
        </w:tc>
        <w:tc>
          <w:tcPr>
            <w:tcW w:w="1956" w:type="dxa"/>
            <w:shd w:val="clear" w:color="auto" w:fill="auto"/>
          </w:tcPr>
          <w:p w:rsidR="00777F0C" w:rsidRPr="00756C65" w:rsidRDefault="00777F0C" w:rsidP="00756C65">
            <w:pPr>
              <w:jc w:val="center"/>
            </w:pPr>
            <w:r w:rsidRPr="00756C65">
              <w:t>Sensor 1</w:t>
            </w:r>
          </w:p>
        </w:tc>
        <w:tc>
          <w:tcPr>
            <w:tcW w:w="1701" w:type="dxa"/>
            <w:shd w:val="clear" w:color="auto" w:fill="auto"/>
          </w:tcPr>
          <w:p w:rsidR="00777F0C" w:rsidRPr="00756C65" w:rsidRDefault="00777F0C" w:rsidP="00756C65">
            <w:pPr>
              <w:jc w:val="center"/>
            </w:pPr>
            <w:r w:rsidRPr="00756C65">
              <w:t>Sensor 2</w:t>
            </w:r>
          </w:p>
        </w:tc>
        <w:tc>
          <w:tcPr>
            <w:tcW w:w="1843" w:type="dxa"/>
            <w:shd w:val="clear" w:color="auto" w:fill="auto"/>
          </w:tcPr>
          <w:p w:rsidR="00777F0C" w:rsidRPr="00756C65" w:rsidRDefault="00777F0C" w:rsidP="00756C65">
            <w:pPr>
              <w:jc w:val="center"/>
            </w:pPr>
            <w:r w:rsidRPr="00756C65">
              <w:t>Sensor 3</w:t>
            </w:r>
          </w:p>
        </w:tc>
        <w:tc>
          <w:tcPr>
            <w:tcW w:w="567" w:type="dxa"/>
            <w:shd w:val="clear" w:color="auto" w:fill="auto"/>
          </w:tcPr>
          <w:p w:rsidR="00777F0C" w:rsidRPr="00756C65" w:rsidRDefault="00777F0C" w:rsidP="00756C65">
            <w:pPr>
              <w:jc w:val="center"/>
            </w:pPr>
            <w:r w:rsidRPr="00756C65">
              <w:t>…</w:t>
            </w:r>
          </w:p>
        </w:tc>
        <w:tc>
          <w:tcPr>
            <w:tcW w:w="1843" w:type="dxa"/>
            <w:shd w:val="clear" w:color="auto" w:fill="auto"/>
          </w:tcPr>
          <w:p w:rsidR="00777F0C" w:rsidRDefault="00777F0C" w:rsidP="00756C65">
            <w:pPr>
              <w:jc w:val="center"/>
            </w:pPr>
            <w:r w:rsidRPr="00756C65">
              <w:t>Sensor N</w:t>
            </w:r>
          </w:p>
          <w:p w:rsidR="000F39E8" w:rsidRPr="00756C65" w:rsidRDefault="000F39E8" w:rsidP="00756C65">
            <w:pPr>
              <w:jc w:val="center"/>
            </w:pPr>
          </w:p>
        </w:tc>
      </w:tr>
      <w:tr w:rsidR="00777F0C" w:rsidRPr="00756C65" w:rsidTr="00AF2589">
        <w:trPr>
          <w:trHeight w:val="538"/>
        </w:trPr>
        <w:tc>
          <w:tcPr>
            <w:tcW w:w="1446" w:type="dxa"/>
            <w:vMerge w:val="restart"/>
            <w:shd w:val="clear" w:color="auto" w:fill="auto"/>
          </w:tcPr>
          <w:p w:rsidR="00777F0C" w:rsidRPr="00756C65" w:rsidRDefault="00777F0C" w:rsidP="00C626C0">
            <w:pPr>
              <w:ind w:left="142"/>
              <w:jc w:val="both"/>
            </w:pPr>
            <w:r w:rsidRPr="00756C65">
              <w:t>R-720/721/</w:t>
            </w:r>
          </w:p>
          <w:p w:rsidR="00777F0C" w:rsidRPr="00756C65" w:rsidRDefault="00777F0C" w:rsidP="00C626C0">
            <w:pPr>
              <w:ind w:left="142"/>
              <w:jc w:val="both"/>
            </w:pPr>
            <w:r w:rsidRPr="00756C65">
              <w:t>722</w:t>
            </w:r>
          </w:p>
        </w:tc>
        <w:tc>
          <w:tcPr>
            <w:tcW w:w="1956" w:type="dxa"/>
            <w:shd w:val="clear" w:color="auto" w:fill="auto"/>
          </w:tcPr>
          <w:p w:rsidR="00777F0C" w:rsidRPr="00756C65" w:rsidRDefault="00777F0C" w:rsidP="00C626C0">
            <w:pPr>
              <w:ind w:left="142"/>
              <w:jc w:val="both"/>
            </w:pPr>
            <w:r w:rsidRPr="00756C65">
              <w:t>FRC-20002</w:t>
            </w:r>
          </w:p>
        </w:tc>
        <w:tc>
          <w:tcPr>
            <w:tcW w:w="1701" w:type="dxa"/>
            <w:shd w:val="clear" w:color="auto" w:fill="auto"/>
          </w:tcPr>
          <w:p w:rsidR="00777F0C" w:rsidRPr="00756C65" w:rsidRDefault="00777F0C" w:rsidP="00C626C0">
            <w:pPr>
              <w:ind w:left="142"/>
              <w:jc w:val="both"/>
            </w:pPr>
            <w:r w:rsidRPr="00756C65">
              <w:t>PDT-720007</w:t>
            </w:r>
          </w:p>
        </w:tc>
        <w:tc>
          <w:tcPr>
            <w:tcW w:w="1843" w:type="dxa"/>
            <w:shd w:val="clear" w:color="auto" w:fill="auto"/>
          </w:tcPr>
          <w:p w:rsidR="00777F0C" w:rsidRPr="00756C65" w:rsidRDefault="00777F0C" w:rsidP="00C626C0">
            <w:pPr>
              <w:ind w:left="142"/>
              <w:jc w:val="both"/>
            </w:pPr>
            <w:r w:rsidRPr="00756C65">
              <w:t>PDT-720016</w:t>
            </w:r>
          </w:p>
        </w:tc>
        <w:tc>
          <w:tcPr>
            <w:tcW w:w="567" w:type="dxa"/>
            <w:shd w:val="clear" w:color="auto" w:fill="auto"/>
          </w:tcPr>
          <w:p w:rsidR="00777F0C" w:rsidRPr="00756C65" w:rsidRDefault="00777F0C" w:rsidP="00C626C0">
            <w:pPr>
              <w:ind w:left="142"/>
              <w:jc w:val="both"/>
            </w:pPr>
            <w:r w:rsidRPr="00756C65">
              <w:t>…</w:t>
            </w:r>
          </w:p>
        </w:tc>
        <w:tc>
          <w:tcPr>
            <w:tcW w:w="1843" w:type="dxa"/>
            <w:shd w:val="clear" w:color="auto" w:fill="auto"/>
          </w:tcPr>
          <w:p w:rsidR="00777F0C" w:rsidRDefault="00777F0C" w:rsidP="00C626C0">
            <w:pPr>
              <w:ind w:left="142"/>
              <w:jc w:val="both"/>
            </w:pPr>
            <w:r w:rsidRPr="00756C65">
              <w:t>TIAHL-720003</w:t>
            </w:r>
          </w:p>
          <w:p w:rsidR="000F39E8" w:rsidRPr="00756C65" w:rsidRDefault="000F39E8" w:rsidP="00C626C0">
            <w:pPr>
              <w:ind w:left="142"/>
              <w:jc w:val="both"/>
            </w:pPr>
          </w:p>
        </w:tc>
      </w:tr>
      <w:tr w:rsidR="00777F0C" w:rsidRPr="00756C65" w:rsidTr="00AF2589">
        <w:trPr>
          <w:trHeight w:val="477"/>
        </w:trPr>
        <w:tc>
          <w:tcPr>
            <w:tcW w:w="1446" w:type="dxa"/>
            <w:vMerge/>
            <w:shd w:val="clear" w:color="auto" w:fill="auto"/>
          </w:tcPr>
          <w:p w:rsidR="00777F0C" w:rsidRPr="00756C65" w:rsidRDefault="00777F0C" w:rsidP="00C626C0">
            <w:pPr>
              <w:ind w:left="142"/>
              <w:jc w:val="both"/>
            </w:pPr>
          </w:p>
        </w:tc>
        <w:tc>
          <w:tcPr>
            <w:tcW w:w="1956" w:type="dxa"/>
            <w:shd w:val="clear" w:color="auto" w:fill="auto"/>
          </w:tcPr>
          <w:p w:rsidR="00777F0C" w:rsidRPr="00756C65" w:rsidRDefault="00777F0C" w:rsidP="00C626C0">
            <w:pPr>
              <w:ind w:left="142"/>
              <w:jc w:val="both"/>
            </w:pPr>
            <w:r w:rsidRPr="00756C65">
              <w:t>12861 нм3/ч</w:t>
            </w:r>
          </w:p>
        </w:tc>
        <w:tc>
          <w:tcPr>
            <w:tcW w:w="1701" w:type="dxa"/>
            <w:shd w:val="clear" w:color="auto" w:fill="auto"/>
          </w:tcPr>
          <w:p w:rsidR="00777F0C" w:rsidRPr="00756C65" w:rsidRDefault="00777F0C" w:rsidP="00C626C0">
            <w:pPr>
              <w:ind w:left="142"/>
              <w:jc w:val="both"/>
            </w:pPr>
            <w:r w:rsidRPr="00756C65">
              <w:t>7 бар</w:t>
            </w:r>
          </w:p>
        </w:tc>
        <w:tc>
          <w:tcPr>
            <w:tcW w:w="1843" w:type="dxa"/>
            <w:shd w:val="clear" w:color="auto" w:fill="auto"/>
          </w:tcPr>
          <w:p w:rsidR="00777F0C" w:rsidRPr="00756C65" w:rsidRDefault="00777F0C" w:rsidP="00C626C0">
            <w:pPr>
              <w:ind w:left="142"/>
              <w:jc w:val="both"/>
            </w:pPr>
            <w:r w:rsidRPr="00756C65">
              <w:t>7 бар</w:t>
            </w:r>
          </w:p>
        </w:tc>
        <w:tc>
          <w:tcPr>
            <w:tcW w:w="567" w:type="dxa"/>
            <w:shd w:val="clear" w:color="auto" w:fill="auto"/>
          </w:tcPr>
          <w:p w:rsidR="00777F0C" w:rsidRPr="00756C65" w:rsidRDefault="00777F0C" w:rsidP="00C626C0">
            <w:pPr>
              <w:ind w:left="142"/>
              <w:jc w:val="both"/>
            </w:pPr>
            <w:r w:rsidRPr="00756C65">
              <w:t>…</w:t>
            </w:r>
          </w:p>
        </w:tc>
        <w:tc>
          <w:tcPr>
            <w:tcW w:w="1843" w:type="dxa"/>
            <w:shd w:val="clear" w:color="auto" w:fill="auto"/>
          </w:tcPr>
          <w:p w:rsidR="00777F0C" w:rsidRPr="00756C65" w:rsidRDefault="00777F0C" w:rsidP="00C626C0">
            <w:pPr>
              <w:ind w:left="142"/>
              <w:jc w:val="both"/>
            </w:pPr>
            <w:r w:rsidRPr="00756C65">
              <w:t>0-400</w:t>
            </w:r>
            <w:proofErr w:type="gramStart"/>
            <w:r w:rsidRPr="00756C65">
              <w:t xml:space="preserve"> С</w:t>
            </w:r>
            <w:proofErr w:type="gramEnd"/>
            <w:r w:rsidRPr="00756C65">
              <w:rPr>
                <w:vertAlign w:val="superscript"/>
              </w:rPr>
              <w:t>о</w:t>
            </w:r>
          </w:p>
        </w:tc>
      </w:tr>
      <w:tr w:rsidR="00777F0C" w:rsidRPr="00756C65" w:rsidTr="00AF2589">
        <w:trPr>
          <w:trHeight w:val="462"/>
        </w:trPr>
        <w:tc>
          <w:tcPr>
            <w:tcW w:w="1446" w:type="dxa"/>
            <w:vMerge w:val="restart"/>
            <w:shd w:val="clear" w:color="auto" w:fill="auto"/>
          </w:tcPr>
          <w:p w:rsidR="00777F0C" w:rsidRPr="00756C65" w:rsidRDefault="00777F0C" w:rsidP="00C626C0">
            <w:pPr>
              <w:ind w:left="142"/>
              <w:jc w:val="both"/>
            </w:pPr>
            <w:r w:rsidRPr="00756C65">
              <w:t>B-720</w:t>
            </w:r>
          </w:p>
          <w:p w:rsidR="00777F0C" w:rsidRPr="00756C65" w:rsidRDefault="00777F0C" w:rsidP="00C626C0">
            <w:pPr>
              <w:ind w:left="142"/>
              <w:jc w:val="both"/>
            </w:pPr>
          </w:p>
        </w:tc>
        <w:tc>
          <w:tcPr>
            <w:tcW w:w="1956" w:type="dxa"/>
            <w:shd w:val="clear" w:color="auto" w:fill="auto"/>
          </w:tcPr>
          <w:p w:rsidR="00777F0C" w:rsidRDefault="00777F0C" w:rsidP="00C626C0">
            <w:pPr>
              <w:ind w:left="142"/>
              <w:jc w:val="both"/>
            </w:pPr>
            <w:r w:rsidRPr="00756C65">
              <w:t>PICAHL-720011</w:t>
            </w:r>
          </w:p>
          <w:p w:rsidR="000F39E8" w:rsidRPr="00756C65" w:rsidRDefault="000F39E8" w:rsidP="00C626C0">
            <w:pPr>
              <w:ind w:left="142"/>
              <w:jc w:val="both"/>
            </w:pPr>
          </w:p>
        </w:tc>
        <w:tc>
          <w:tcPr>
            <w:tcW w:w="1701" w:type="dxa"/>
            <w:shd w:val="clear" w:color="auto" w:fill="auto"/>
          </w:tcPr>
          <w:p w:rsidR="00777F0C" w:rsidRPr="00756C65" w:rsidRDefault="00777F0C" w:rsidP="00C626C0">
            <w:pPr>
              <w:ind w:left="142"/>
              <w:jc w:val="both"/>
            </w:pPr>
            <w:r w:rsidRPr="00756C65">
              <w:t>TICAH-20001</w:t>
            </w:r>
          </w:p>
        </w:tc>
        <w:tc>
          <w:tcPr>
            <w:tcW w:w="1843" w:type="dxa"/>
            <w:shd w:val="clear" w:color="auto" w:fill="auto"/>
          </w:tcPr>
          <w:p w:rsidR="00777F0C" w:rsidRPr="00756C65" w:rsidRDefault="00777F0C" w:rsidP="00C626C0">
            <w:pPr>
              <w:ind w:left="142"/>
              <w:jc w:val="both"/>
            </w:pPr>
            <w:r w:rsidRPr="00756C65">
              <w:t>TAHH-720020</w:t>
            </w:r>
          </w:p>
        </w:tc>
        <w:tc>
          <w:tcPr>
            <w:tcW w:w="567" w:type="dxa"/>
            <w:shd w:val="clear" w:color="auto" w:fill="auto"/>
          </w:tcPr>
          <w:p w:rsidR="00777F0C" w:rsidRPr="00756C65" w:rsidRDefault="00777F0C" w:rsidP="00C626C0">
            <w:pPr>
              <w:ind w:left="142"/>
              <w:jc w:val="both"/>
            </w:pPr>
            <w:r w:rsidRPr="00756C65">
              <w:t>…</w:t>
            </w:r>
          </w:p>
        </w:tc>
        <w:tc>
          <w:tcPr>
            <w:tcW w:w="1843" w:type="dxa"/>
            <w:shd w:val="clear" w:color="auto" w:fill="auto"/>
          </w:tcPr>
          <w:p w:rsidR="00777F0C" w:rsidRPr="00756C65" w:rsidRDefault="00777F0C" w:rsidP="00C626C0">
            <w:pPr>
              <w:ind w:left="142"/>
              <w:jc w:val="both"/>
            </w:pPr>
            <w:r w:rsidRPr="00756C65">
              <w:t>TIAH-720023</w:t>
            </w:r>
          </w:p>
        </w:tc>
      </w:tr>
      <w:tr w:rsidR="00777F0C" w:rsidRPr="00756C65" w:rsidTr="00AF2589">
        <w:trPr>
          <w:trHeight w:val="235"/>
        </w:trPr>
        <w:tc>
          <w:tcPr>
            <w:tcW w:w="1446" w:type="dxa"/>
            <w:vMerge/>
            <w:shd w:val="clear" w:color="auto" w:fill="auto"/>
          </w:tcPr>
          <w:p w:rsidR="00777F0C" w:rsidRPr="00756C65" w:rsidRDefault="00777F0C" w:rsidP="00C626C0">
            <w:pPr>
              <w:ind w:left="142"/>
              <w:jc w:val="both"/>
            </w:pPr>
          </w:p>
        </w:tc>
        <w:tc>
          <w:tcPr>
            <w:tcW w:w="1956" w:type="dxa"/>
            <w:shd w:val="clear" w:color="auto" w:fill="auto"/>
          </w:tcPr>
          <w:p w:rsidR="00777F0C" w:rsidRPr="00756C65" w:rsidRDefault="00777F0C" w:rsidP="00C626C0">
            <w:pPr>
              <w:ind w:left="142"/>
              <w:jc w:val="both"/>
            </w:pPr>
            <w:r w:rsidRPr="00756C65">
              <w:t>2,5 бар</w:t>
            </w:r>
          </w:p>
        </w:tc>
        <w:tc>
          <w:tcPr>
            <w:tcW w:w="1701" w:type="dxa"/>
            <w:shd w:val="clear" w:color="auto" w:fill="auto"/>
          </w:tcPr>
          <w:p w:rsidR="00777F0C" w:rsidRPr="00756C65" w:rsidRDefault="00777F0C" w:rsidP="00C626C0">
            <w:pPr>
              <w:ind w:left="142"/>
              <w:jc w:val="both"/>
              <w:rPr>
                <w:b/>
              </w:rPr>
            </w:pPr>
            <w:r w:rsidRPr="00756C65">
              <w:t>0-300</w:t>
            </w:r>
            <w:proofErr w:type="gramStart"/>
            <w:r w:rsidRPr="00756C65">
              <w:t xml:space="preserve"> С</w:t>
            </w:r>
            <w:proofErr w:type="gramEnd"/>
            <w:r w:rsidRPr="00756C65">
              <w:rPr>
                <w:vertAlign w:val="superscript"/>
              </w:rPr>
              <w:t>о</w:t>
            </w:r>
          </w:p>
        </w:tc>
        <w:tc>
          <w:tcPr>
            <w:tcW w:w="1843" w:type="dxa"/>
            <w:shd w:val="clear" w:color="auto" w:fill="auto"/>
          </w:tcPr>
          <w:p w:rsidR="00777F0C" w:rsidRPr="00756C65" w:rsidRDefault="00777F0C" w:rsidP="00C626C0">
            <w:pPr>
              <w:ind w:left="142"/>
              <w:jc w:val="both"/>
            </w:pPr>
            <w:r w:rsidRPr="00756C65">
              <w:t>0-500</w:t>
            </w:r>
            <w:proofErr w:type="gramStart"/>
            <w:r w:rsidRPr="00756C65">
              <w:t xml:space="preserve"> С</w:t>
            </w:r>
            <w:proofErr w:type="gramEnd"/>
            <w:r w:rsidRPr="00756C65">
              <w:rPr>
                <w:vertAlign w:val="superscript"/>
              </w:rPr>
              <w:t>о</w:t>
            </w:r>
          </w:p>
        </w:tc>
        <w:tc>
          <w:tcPr>
            <w:tcW w:w="567" w:type="dxa"/>
            <w:shd w:val="clear" w:color="auto" w:fill="auto"/>
          </w:tcPr>
          <w:p w:rsidR="00777F0C" w:rsidRPr="00756C65" w:rsidRDefault="00777F0C" w:rsidP="00C626C0">
            <w:pPr>
              <w:ind w:left="142"/>
              <w:jc w:val="both"/>
            </w:pPr>
            <w:r w:rsidRPr="00756C65">
              <w:t>…</w:t>
            </w:r>
          </w:p>
        </w:tc>
        <w:tc>
          <w:tcPr>
            <w:tcW w:w="1843" w:type="dxa"/>
            <w:shd w:val="clear" w:color="auto" w:fill="auto"/>
          </w:tcPr>
          <w:p w:rsidR="00777F0C" w:rsidRDefault="00777F0C" w:rsidP="00C626C0">
            <w:pPr>
              <w:ind w:left="142"/>
              <w:jc w:val="both"/>
              <w:rPr>
                <w:vertAlign w:val="superscript"/>
              </w:rPr>
            </w:pPr>
            <w:r w:rsidRPr="00756C65">
              <w:t>0-500</w:t>
            </w:r>
            <w:proofErr w:type="gramStart"/>
            <w:r w:rsidRPr="00756C65">
              <w:t xml:space="preserve"> С</w:t>
            </w:r>
            <w:proofErr w:type="gramEnd"/>
            <w:r w:rsidRPr="00756C65">
              <w:rPr>
                <w:vertAlign w:val="superscript"/>
              </w:rPr>
              <w:t>о</w:t>
            </w:r>
          </w:p>
          <w:p w:rsidR="000F39E8" w:rsidRPr="00756C65" w:rsidRDefault="000F39E8" w:rsidP="00C626C0">
            <w:pPr>
              <w:ind w:left="142"/>
              <w:jc w:val="both"/>
            </w:pPr>
          </w:p>
        </w:tc>
      </w:tr>
      <w:tr w:rsidR="00777F0C" w:rsidRPr="00756C65" w:rsidTr="00AF2589">
        <w:trPr>
          <w:trHeight w:val="344"/>
        </w:trPr>
        <w:tc>
          <w:tcPr>
            <w:tcW w:w="1446" w:type="dxa"/>
            <w:vMerge w:val="restart"/>
            <w:shd w:val="clear" w:color="auto" w:fill="auto"/>
          </w:tcPr>
          <w:p w:rsidR="00777F0C" w:rsidRPr="00756C65" w:rsidRDefault="00777F0C" w:rsidP="00C626C0">
            <w:pPr>
              <w:ind w:left="142"/>
              <w:jc w:val="both"/>
            </w:pPr>
            <w:r w:rsidRPr="00756C65">
              <w:t xml:space="preserve">D-701 </w:t>
            </w:r>
          </w:p>
        </w:tc>
        <w:tc>
          <w:tcPr>
            <w:tcW w:w="1956" w:type="dxa"/>
            <w:shd w:val="clear" w:color="auto" w:fill="auto"/>
          </w:tcPr>
          <w:p w:rsidR="00777F0C" w:rsidRPr="00756C65" w:rsidRDefault="00777F0C" w:rsidP="00C626C0">
            <w:pPr>
              <w:ind w:left="142"/>
              <w:jc w:val="both"/>
            </w:pPr>
            <w:r w:rsidRPr="00756C65">
              <w:t>FI-700009</w:t>
            </w:r>
          </w:p>
        </w:tc>
        <w:tc>
          <w:tcPr>
            <w:tcW w:w="1701" w:type="dxa"/>
            <w:shd w:val="clear" w:color="auto" w:fill="auto"/>
          </w:tcPr>
          <w:p w:rsidR="00777F0C" w:rsidRPr="00756C65" w:rsidRDefault="00777F0C" w:rsidP="00C626C0">
            <w:pPr>
              <w:ind w:left="142"/>
              <w:jc w:val="both"/>
            </w:pPr>
            <w:r w:rsidRPr="00756C65">
              <w:t>FIC-700089</w:t>
            </w:r>
          </w:p>
        </w:tc>
        <w:tc>
          <w:tcPr>
            <w:tcW w:w="1843" w:type="dxa"/>
            <w:shd w:val="clear" w:color="auto" w:fill="auto"/>
          </w:tcPr>
          <w:p w:rsidR="00777F0C" w:rsidRPr="00756C65" w:rsidRDefault="00777F0C" w:rsidP="00C626C0">
            <w:pPr>
              <w:ind w:left="142"/>
              <w:jc w:val="both"/>
            </w:pPr>
            <w:r w:rsidRPr="00756C65">
              <w:t>LICAHL-00010</w:t>
            </w:r>
          </w:p>
        </w:tc>
        <w:tc>
          <w:tcPr>
            <w:tcW w:w="567" w:type="dxa"/>
            <w:shd w:val="clear" w:color="auto" w:fill="auto"/>
          </w:tcPr>
          <w:p w:rsidR="00777F0C" w:rsidRPr="00756C65" w:rsidRDefault="00777F0C" w:rsidP="00C626C0">
            <w:pPr>
              <w:ind w:left="142"/>
              <w:jc w:val="both"/>
            </w:pPr>
            <w:r w:rsidRPr="00756C65">
              <w:t>…</w:t>
            </w:r>
          </w:p>
        </w:tc>
        <w:tc>
          <w:tcPr>
            <w:tcW w:w="1843" w:type="dxa"/>
            <w:shd w:val="clear" w:color="auto" w:fill="auto"/>
          </w:tcPr>
          <w:p w:rsidR="00777F0C" w:rsidRDefault="00777F0C" w:rsidP="00C626C0">
            <w:pPr>
              <w:ind w:left="142"/>
              <w:jc w:val="both"/>
            </w:pPr>
            <w:r w:rsidRPr="00756C65">
              <w:t>TRCHL-700024</w:t>
            </w:r>
          </w:p>
          <w:p w:rsidR="000F39E8" w:rsidRPr="00756C65" w:rsidRDefault="000F39E8" w:rsidP="00C626C0">
            <w:pPr>
              <w:ind w:left="142"/>
              <w:jc w:val="both"/>
            </w:pPr>
          </w:p>
        </w:tc>
      </w:tr>
      <w:tr w:rsidR="00777F0C" w:rsidRPr="00756C65" w:rsidTr="00AF2589">
        <w:trPr>
          <w:trHeight w:val="376"/>
        </w:trPr>
        <w:tc>
          <w:tcPr>
            <w:tcW w:w="1446" w:type="dxa"/>
            <w:vMerge/>
            <w:shd w:val="clear" w:color="auto" w:fill="auto"/>
          </w:tcPr>
          <w:p w:rsidR="00777F0C" w:rsidRPr="00756C65" w:rsidRDefault="00777F0C" w:rsidP="00C626C0">
            <w:pPr>
              <w:ind w:left="142"/>
              <w:jc w:val="both"/>
            </w:pPr>
          </w:p>
        </w:tc>
        <w:tc>
          <w:tcPr>
            <w:tcW w:w="1956" w:type="dxa"/>
            <w:shd w:val="clear" w:color="auto" w:fill="auto"/>
          </w:tcPr>
          <w:p w:rsidR="00777F0C" w:rsidRPr="00756C65" w:rsidRDefault="00777F0C" w:rsidP="00C626C0">
            <w:pPr>
              <w:ind w:left="142"/>
              <w:jc w:val="both"/>
            </w:pPr>
            <w:r w:rsidRPr="00756C65">
              <w:t>25.1-103.1 м3/ч</w:t>
            </w:r>
          </w:p>
        </w:tc>
        <w:tc>
          <w:tcPr>
            <w:tcW w:w="1701" w:type="dxa"/>
            <w:shd w:val="clear" w:color="auto" w:fill="auto"/>
          </w:tcPr>
          <w:p w:rsidR="00777F0C" w:rsidRPr="00756C65" w:rsidRDefault="00777F0C" w:rsidP="00C626C0">
            <w:pPr>
              <w:ind w:left="142"/>
              <w:jc w:val="both"/>
            </w:pPr>
            <w:r w:rsidRPr="00756C65">
              <w:t>90 м3/ч</w:t>
            </w:r>
          </w:p>
        </w:tc>
        <w:tc>
          <w:tcPr>
            <w:tcW w:w="1843" w:type="dxa"/>
            <w:shd w:val="clear" w:color="auto" w:fill="auto"/>
          </w:tcPr>
          <w:p w:rsidR="00777F0C" w:rsidRPr="00756C65" w:rsidRDefault="00777F0C" w:rsidP="00C626C0">
            <w:pPr>
              <w:ind w:left="142"/>
              <w:jc w:val="both"/>
            </w:pPr>
            <w:r w:rsidRPr="00756C65">
              <w:t>0-100 %</w:t>
            </w:r>
          </w:p>
        </w:tc>
        <w:tc>
          <w:tcPr>
            <w:tcW w:w="567" w:type="dxa"/>
            <w:shd w:val="clear" w:color="auto" w:fill="auto"/>
          </w:tcPr>
          <w:p w:rsidR="00777F0C" w:rsidRPr="00756C65" w:rsidRDefault="00777F0C" w:rsidP="00C626C0">
            <w:pPr>
              <w:ind w:left="142"/>
              <w:jc w:val="both"/>
            </w:pPr>
            <w:r w:rsidRPr="00756C65">
              <w:t>…</w:t>
            </w:r>
          </w:p>
        </w:tc>
        <w:tc>
          <w:tcPr>
            <w:tcW w:w="1843" w:type="dxa"/>
            <w:shd w:val="clear" w:color="auto" w:fill="auto"/>
          </w:tcPr>
          <w:p w:rsidR="00777F0C" w:rsidRDefault="00777F0C" w:rsidP="00C626C0">
            <w:pPr>
              <w:ind w:left="142"/>
              <w:jc w:val="both"/>
              <w:rPr>
                <w:vertAlign w:val="superscript"/>
              </w:rPr>
            </w:pPr>
            <w:r w:rsidRPr="00756C65">
              <w:t>0-200</w:t>
            </w:r>
            <w:proofErr w:type="gramStart"/>
            <w:r w:rsidRPr="00756C65">
              <w:t xml:space="preserve"> С</w:t>
            </w:r>
            <w:proofErr w:type="gramEnd"/>
            <w:r w:rsidRPr="00756C65">
              <w:rPr>
                <w:vertAlign w:val="superscript"/>
              </w:rPr>
              <w:t>о</w:t>
            </w:r>
          </w:p>
          <w:p w:rsidR="000F39E8" w:rsidRPr="00756C65" w:rsidRDefault="000F39E8" w:rsidP="00C626C0">
            <w:pPr>
              <w:ind w:left="142"/>
              <w:jc w:val="both"/>
            </w:pPr>
          </w:p>
        </w:tc>
      </w:tr>
      <w:tr w:rsidR="00777F0C" w:rsidRPr="00756C65" w:rsidTr="00AF2589">
        <w:trPr>
          <w:trHeight w:val="381"/>
        </w:trPr>
        <w:tc>
          <w:tcPr>
            <w:tcW w:w="1446" w:type="dxa"/>
            <w:vMerge w:val="restart"/>
            <w:shd w:val="clear" w:color="auto" w:fill="auto"/>
          </w:tcPr>
          <w:p w:rsidR="00777F0C" w:rsidRPr="00756C65" w:rsidRDefault="00777F0C" w:rsidP="00C626C0">
            <w:pPr>
              <w:ind w:left="142"/>
              <w:jc w:val="both"/>
            </w:pPr>
            <w:r w:rsidRPr="00756C65">
              <w:t>GC-701</w:t>
            </w:r>
          </w:p>
        </w:tc>
        <w:tc>
          <w:tcPr>
            <w:tcW w:w="1956" w:type="dxa"/>
            <w:shd w:val="clear" w:color="auto" w:fill="auto"/>
          </w:tcPr>
          <w:p w:rsidR="00777F0C" w:rsidRPr="00756C65" w:rsidRDefault="00777F0C" w:rsidP="00C626C0">
            <w:pPr>
              <w:ind w:left="142"/>
              <w:jc w:val="both"/>
            </w:pPr>
            <w:r w:rsidRPr="00756C65">
              <w:t>TRAH-740701/3</w:t>
            </w:r>
          </w:p>
        </w:tc>
        <w:tc>
          <w:tcPr>
            <w:tcW w:w="1701" w:type="dxa"/>
            <w:shd w:val="clear" w:color="auto" w:fill="auto"/>
          </w:tcPr>
          <w:p w:rsidR="00777F0C" w:rsidRPr="00756C65" w:rsidRDefault="00777F0C" w:rsidP="00C626C0">
            <w:pPr>
              <w:ind w:left="142"/>
              <w:jc w:val="both"/>
            </w:pPr>
            <w:r w:rsidRPr="00756C65">
              <w:t>TRAH-7405</w:t>
            </w:r>
          </w:p>
        </w:tc>
        <w:tc>
          <w:tcPr>
            <w:tcW w:w="1843" w:type="dxa"/>
            <w:shd w:val="clear" w:color="auto" w:fill="auto"/>
          </w:tcPr>
          <w:p w:rsidR="00777F0C" w:rsidRDefault="00777F0C" w:rsidP="00C626C0">
            <w:pPr>
              <w:ind w:left="142"/>
              <w:jc w:val="both"/>
            </w:pPr>
            <w:r w:rsidRPr="00756C65">
              <w:t>RAH-740509/11</w:t>
            </w:r>
          </w:p>
          <w:p w:rsidR="000F39E8" w:rsidRPr="00756C65" w:rsidRDefault="000F39E8" w:rsidP="00C626C0">
            <w:pPr>
              <w:ind w:left="142"/>
              <w:jc w:val="both"/>
            </w:pPr>
          </w:p>
        </w:tc>
        <w:tc>
          <w:tcPr>
            <w:tcW w:w="567" w:type="dxa"/>
            <w:shd w:val="clear" w:color="auto" w:fill="auto"/>
          </w:tcPr>
          <w:p w:rsidR="00777F0C" w:rsidRPr="00756C65" w:rsidRDefault="00777F0C" w:rsidP="00C626C0">
            <w:pPr>
              <w:ind w:left="142"/>
              <w:jc w:val="both"/>
            </w:pPr>
            <w:r w:rsidRPr="00756C65">
              <w:t>…</w:t>
            </w:r>
          </w:p>
        </w:tc>
        <w:tc>
          <w:tcPr>
            <w:tcW w:w="1843" w:type="dxa"/>
            <w:shd w:val="clear" w:color="auto" w:fill="auto"/>
          </w:tcPr>
          <w:p w:rsidR="00777F0C" w:rsidRPr="00756C65" w:rsidRDefault="00777F0C" w:rsidP="00C626C0">
            <w:pPr>
              <w:ind w:left="142"/>
              <w:jc w:val="both"/>
            </w:pPr>
            <w:r w:rsidRPr="00756C65">
              <w:t>SAH-740521</w:t>
            </w:r>
          </w:p>
        </w:tc>
      </w:tr>
      <w:tr w:rsidR="00777F0C" w:rsidRPr="00756C65" w:rsidTr="00AF2589">
        <w:trPr>
          <w:trHeight w:val="436"/>
        </w:trPr>
        <w:tc>
          <w:tcPr>
            <w:tcW w:w="1446" w:type="dxa"/>
            <w:vMerge/>
            <w:shd w:val="clear" w:color="auto" w:fill="auto"/>
          </w:tcPr>
          <w:p w:rsidR="00777F0C" w:rsidRPr="00756C65" w:rsidRDefault="00777F0C" w:rsidP="00C626C0">
            <w:pPr>
              <w:ind w:left="142"/>
              <w:jc w:val="both"/>
            </w:pPr>
          </w:p>
        </w:tc>
        <w:tc>
          <w:tcPr>
            <w:tcW w:w="1956" w:type="dxa"/>
            <w:shd w:val="clear" w:color="auto" w:fill="auto"/>
          </w:tcPr>
          <w:p w:rsidR="00777F0C" w:rsidRPr="00756C65" w:rsidRDefault="00777F0C" w:rsidP="00C626C0">
            <w:pPr>
              <w:ind w:left="142"/>
              <w:jc w:val="both"/>
            </w:pPr>
            <w:r w:rsidRPr="00756C65">
              <w:t>75-90</w:t>
            </w:r>
            <w:proofErr w:type="gramStart"/>
            <w:r w:rsidRPr="00756C65">
              <w:t xml:space="preserve"> С</w:t>
            </w:r>
            <w:proofErr w:type="gramEnd"/>
            <w:r w:rsidRPr="00756C65">
              <w:rPr>
                <w:vertAlign w:val="superscript"/>
              </w:rPr>
              <w:t>о</w:t>
            </w:r>
          </w:p>
        </w:tc>
        <w:tc>
          <w:tcPr>
            <w:tcW w:w="1701" w:type="dxa"/>
            <w:shd w:val="clear" w:color="auto" w:fill="auto"/>
          </w:tcPr>
          <w:p w:rsidR="00777F0C" w:rsidRPr="00756C65" w:rsidRDefault="00777F0C" w:rsidP="00C626C0">
            <w:pPr>
              <w:ind w:left="142"/>
              <w:jc w:val="both"/>
            </w:pPr>
            <w:r w:rsidRPr="00756C65">
              <w:t>0,3-0,4 мм</w:t>
            </w:r>
          </w:p>
        </w:tc>
        <w:tc>
          <w:tcPr>
            <w:tcW w:w="1843" w:type="dxa"/>
            <w:shd w:val="clear" w:color="auto" w:fill="auto"/>
          </w:tcPr>
          <w:p w:rsidR="00777F0C" w:rsidRPr="00756C65" w:rsidRDefault="00777F0C" w:rsidP="00C626C0">
            <w:pPr>
              <w:ind w:left="142"/>
              <w:jc w:val="both"/>
            </w:pPr>
            <w:r w:rsidRPr="00756C65">
              <w:t>110-125</w:t>
            </w:r>
            <w:proofErr w:type="gramStart"/>
            <w:r w:rsidRPr="00756C65">
              <w:t xml:space="preserve"> С</w:t>
            </w:r>
            <w:proofErr w:type="gramEnd"/>
            <w:r w:rsidRPr="00756C65">
              <w:rPr>
                <w:vertAlign w:val="superscript"/>
              </w:rPr>
              <w:t>о</w:t>
            </w:r>
          </w:p>
        </w:tc>
        <w:tc>
          <w:tcPr>
            <w:tcW w:w="567" w:type="dxa"/>
            <w:shd w:val="clear" w:color="auto" w:fill="auto"/>
          </w:tcPr>
          <w:p w:rsidR="00777F0C" w:rsidRPr="00756C65" w:rsidRDefault="00777F0C" w:rsidP="00C626C0">
            <w:pPr>
              <w:ind w:left="142"/>
              <w:jc w:val="both"/>
            </w:pPr>
          </w:p>
        </w:tc>
        <w:tc>
          <w:tcPr>
            <w:tcW w:w="1843" w:type="dxa"/>
            <w:shd w:val="clear" w:color="auto" w:fill="auto"/>
          </w:tcPr>
          <w:p w:rsidR="00777F0C" w:rsidRDefault="00777F0C" w:rsidP="00C626C0">
            <w:pPr>
              <w:ind w:left="142"/>
              <w:jc w:val="both"/>
            </w:pPr>
            <w:r w:rsidRPr="00756C65">
              <w:t>7-10 g</w:t>
            </w:r>
          </w:p>
          <w:p w:rsidR="000F39E8" w:rsidRPr="00756C65" w:rsidRDefault="000F39E8" w:rsidP="00C626C0">
            <w:pPr>
              <w:ind w:left="142"/>
              <w:jc w:val="both"/>
            </w:pPr>
          </w:p>
        </w:tc>
      </w:tr>
      <w:tr w:rsidR="00777F0C" w:rsidRPr="00756C65" w:rsidTr="00AF2589">
        <w:tc>
          <w:tcPr>
            <w:tcW w:w="1446" w:type="dxa"/>
            <w:shd w:val="clear" w:color="auto" w:fill="auto"/>
          </w:tcPr>
          <w:p w:rsidR="00777F0C" w:rsidRPr="00756C65" w:rsidRDefault="00777F0C" w:rsidP="00C626C0">
            <w:pPr>
              <w:ind w:left="142"/>
              <w:jc w:val="both"/>
            </w:pPr>
            <w:r w:rsidRPr="00756C65">
              <w:t>…</w:t>
            </w:r>
          </w:p>
        </w:tc>
        <w:tc>
          <w:tcPr>
            <w:tcW w:w="1956" w:type="dxa"/>
            <w:shd w:val="clear" w:color="auto" w:fill="auto"/>
          </w:tcPr>
          <w:p w:rsidR="00777F0C" w:rsidRPr="00756C65" w:rsidRDefault="00777F0C" w:rsidP="00C626C0">
            <w:pPr>
              <w:ind w:left="142"/>
              <w:jc w:val="both"/>
            </w:pPr>
            <w:r w:rsidRPr="00756C65">
              <w:t>…</w:t>
            </w:r>
          </w:p>
        </w:tc>
        <w:tc>
          <w:tcPr>
            <w:tcW w:w="1701" w:type="dxa"/>
            <w:shd w:val="clear" w:color="auto" w:fill="auto"/>
          </w:tcPr>
          <w:p w:rsidR="00777F0C" w:rsidRPr="00756C65" w:rsidRDefault="00777F0C" w:rsidP="00C626C0">
            <w:pPr>
              <w:ind w:left="142"/>
              <w:jc w:val="both"/>
            </w:pPr>
            <w:r w:rsidRPr="00756C65">
              <w:t>…</w:t>
            </w:r>
          </w:p>
        </w:tc>
        <w:tc>
          <w:tcPr>
            <w:tcW w:w="1843" w:type="dxa"/>
            <w:shd w:val="clear" w:color="auto" w:fill="auto"/>
          </w:tcPr>
          <w:p w:rsidR="00777F0C" w:rsidRPr="00756C65" w:rsidRDefault="00777F0C" w:rsidP="00C626C0">
            <w:pPr>
              <w:ind w:left="142"/>
              <w:jc w:val="both"/>
            </w:pPr>
            <w:r w:rsidRPr="00756C65">
              <w:t>…</w:t>
            </w:r>
          </w:p>
        </w:tc>
        <w:tc>
          <w:tcPr>
            <w:tcW w:w="567" w:type="dxa"/>
            <w:shd w:val="clear" w:color="auto" w:fill="auto"/>
          </w:tcPr>
          <w:p w:rsidR="00777F0C" w:rsidRPr="00756C65" w:rsidRDefault="00777F0C" w:rsidP="00C626C0">
            <w:pPr>
              <w:ind w:left="142"/>
              <w:jc w:val="both"/>
            </w:pPr>
            <w:r w:rsidRPr="00756C65">
              <w:t>…</w:t>
            </w:r>
          </w:p>
        </w:tc>
        <w:tc>
          <w:tcPr>
            <w:tcW w:w="1843" w:type="dxa"/>
            <w:shd w:val="clear" w:color="auto" w:fill="auto"/>
          </w:tcPr>
          <w:p w:rsidR="00777F0C" w:rsidRDefault="00777F0C" w:rsidP="00C626C0">
            <w:pPr>
              <w:ind w:left="142"/>
              <w:jc w:val="both"/>
            </w:pPr>
            <w:r w:rsidRPr="00756C65">
              <w:t>…</w:t>
            </w:r>
          </w:p>
          <w:p w:rsidR="000F39E8" w:rsidRPr="00756C65" w:rsidRDefault="000F39E8" w:rsidP="00C626C0">
            <w:pPr>
              <w:ind w:left="142"/>
              <w:jc w:val="both"/>
            </w:pPr>
          </w:p>
        </w:tc>
      </w:tr>
    </w:tbl>
    <w:p w:rsidR="00777F0C" w:rsidRPr="00756C65" w:rsidRDefault="00777F0C" w:rsidP="00C626C0">
      <w:pPr>
        <w:ind w:left="142"/>
        <w:jc w:val="both"/>
      </w:pPr>
    </w:p>
    <w:p w:rsidR="003A5633" w:rsidRDefault="003A5633">
      <w:pPr>
        <w:spacing w:after="160" w:line="259" w:lineRule="auto"/>
      </w:pPr>
      <w:r>
        <w:br w:type="page"/>
      </w:r>
    </w:p>
    <w:p w:rsidR="003A5633" w:rsidRPr="00EA2E2B" w:rsidRDefault="003A5633" w:rsidP="003A5633">
      <w:pPr>
        <w:spacing w:line="360" w:lineRule="auto"/>
        <w:jc w:val="center"/>
        <w:rPr>
          <w:b/>
        </w:rPr>
      </w:pPr>
      <w:r w:rsidRPr="00EA2E2B">
        <w:rPr>
          <w:b/>
        </w:rPr>
        <w:lastRenderedPageBreak/>
        <w:t xml:space="preserve">ПРИЛОЖЕНИЕ </w:t>
      </w:r>
      <w:r>
        <w:rPr>
          <w:b/>
        </w:rPr>
        <w:t>М</w:t>
      </w:r>
    </w:p>
    <w:p w:rsidR="003A5633" w:rsidRDefault="003A5633" w:rsidP="003A5633">
      <w:pPr>
        <w:spacing w:line="360" w:lineRule="auto"/>
        <w:jc w:val="center"/>
      </w:pPr>
    </w:p>
    <w:p w:rsidR="003A5633" w:rsidRPr="0047480F" w:rsidRDefault="003A5633" w:rsidP="003A5633">
      <w:pPr>
        <w:spacing w:line="360" w:lineRule="auto"/>
        <w:jc w:val="center"/>
        <w:rPr>
          <w:b/>
        </w:rPr>
      </w:pPr>
      <w:r w:rsidRPr="0047480F">
        <w:rPr>
          <w:b/>
        </w:rPr>
        <w:t>Описание параметров У700</w:t>
      </w:r>
    </w:p>
    <w:p w:rsidR="003A5633" w:rsidRPr="00E36DE6" w:rsidRDefault="003A5633" w:rsidP="003A5633">
      <w:pPr>
        <w:spacing w:line="360" w:lineRule="auto"/>
        <w:jc w:val="center"/>
      </w:pPr>
    </w:p>
    <w:p w:rsidR="003A5633" w:rsidRPr="00E36DE6" w:rsidRDefault="003A5633" w:rsidP="003A5633">
      <w:pPr>
        <w:spacing w:line="360" w:lineRule="auto"/>
      </w:pPr>
      <w:r>
        <w:t xml:space="preserve"> Таблица М</w:t>
      </w:r>
      <w:r w:rsidRPr="00E36DE6">
        <w:t>.</w:t>
      </w:r>
      <w:r>
        <w:t>1</w:t>
      </w:r>
      <w:r w:rsidRPr="00E36DE6">
        <w:t xml:space="preserve"> - Спецификация параметров У700</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04"/>
        <w:gridCol w:w="4041"/>
        <w:gridCol w:w="3390"/>
      </w:tblGrid>
      <w:tr w:rsidR="003A5633" w:rsidRPr="00E36DE6" w:rsidTr="001700B2">
        <w:tc>
          <w:tcPr>
            <w:tcW w:w="2008" w:type="dxa"/>
            <w:shd w:val="clear" w:color="auto" w:fill="auto"/>
          </w:tcPr>
          <w:p w:rsidR="003A5633" w:rsidRPr="00E36DE6" w:rsidRDefault="003A5633" w:rsidP="001700B2">
            <w:pPr>
              <w:jc w:val="center"/>
            </w:pPr>
            <w:r w:rsidRPr="00E36DE6">
              <w:t>Датчик</w:t>
            </w:r>
          </w:p>
        </w:tc>
        <w:tc>
          <w:tcPr>
            <w:tcW w:w="4059" w:type="dxa"/>
            <w:shd w:val="clear" w:color="auto" w:fill="auto"/>
          </w:tcPr>
          <w:p w:rsidR="003A5633" w:rsidRPr="00E36DE6" w:rsidRDefault="003A5633" w:rsidP="001700B2">
            <w:pPr>
              <w:jc w:val="center"/>
            </w:pPr>
            <w:r w:rsidRPr="00E36DE6">
              <w:t>Назначение</w:t>
            </w:r>
          </w:p>
        </w:tc>
        <w:tc>
          <w:tcPr>
            <w:tcW w:w="3402" w:type="dxa"/>
            <w:shd w:val="clear" w:color="auto" w:fill="auto"/>
          </w:tcPr>
          <w:p w:rsidR="003A5633" w:rsidRDefault="003A5633" w:rsidP="001700B2">
            <w:pPr>
              <w:jc w:val="center"/>
            </w:pPr>
            <w:r w:rsidRPr="00E36DE6">
              <w:t>Примечание</w:t>
            </w:r>
          </w:p>
          <w:p w:rsidR="003A5633" w:rsidRPr="00E36DE6" w:rsidRDefault="003A5633" w:rsidP="001700B2">
            <w:pPr>
              <w:jc w:val="center"/>
            </w:pPr>
          </w:p>
        </w:tc>
      </w:tr>
      <w:tr w:rsidR="003A5633" w:rsidRPr="00E36DE6" w:rsidTr="001700B2">
        <w:tc>
          <w:tcPr>
            <w:tcW w:w="2008" w:type="dxa"/>
            <w:shd w:val="clear" w:color="auto" w:fill="auto"/>
          </w:tcPr>
          <w:p w:rsidR="003A5633" w:rsidRPr="00E36DE6" w:rsidRDefault="003A5633" w:rsidP="001700B2">
            <w:pPr>
              <w:jc w:val="center"/>
            </w:pPr>
            <w:r w:rsidRPr="00E36DE6">
              <w:t>FRC-20002</w:t>
            </w:r>
          </w:p>
        </w:tc>
        <w:tc>
          <w:tcPr>
            <w:tcW w:w="4059" w:type="dxa"/>
            <w:shd w:val="clear" w:color="auto" w:fill="auto"/>
          </w:tcPr>
          <w:p w:rsidR="003A5633" w:rsidRPr="00E36DE6" w:rsidRDefault="003A5633" w:rsidP="001700B2">
            <w:pPr>
              <w:jc w:val="center"/>
            </w:pPr>
            <w:r w:rsidRPr="00E36DE6">
              <w:t>расход газа регенерации</w:t>
            </w:r>
          </w:p>
        </w:tc>
        <w:tc>
          <w:tcPr>
            <w:tcW w:w="3402" w:type="dxa"/>
            <w:shd w:val="clear" w:color="auto" w:fill="auto"/>
          </w:tcPr>
          <w:p w:rsidR="003A5633" w:rsidRPr="00E36DE6" w:rsidRDefault="003A5633" w:rsidP="001700B2">
            <w:pPr>
              <w:jc w:val="center"/>
            </w:pPr>
            <w:r w:rsidRPr="00E36DE6">
              <w:t>регулирование расхода рег. газа</w:t>
            </w:r>
          </w:p>
        </w:tc>
      </w:tr>
      <w:tr w:rsidR="003A5633" w:rsidRPr="00E36DE6" w:rsidTr="001700B2">
        <w:tc>
          <w:tcPr>
            <w:tcW w:w="2008" w:type="dxa"/>
            <w:shd w:val="clear" w:color="auto" w:fill="auto"/>
          </w:tcPr>
          <w:p w:rsidR="003A5633" w:rsidRPr="00E36DE6" w:rsidRDefault="003A5633" w:rsidP="001700B2">
            <w:pPr>
              <w:jc w:val="center"/>
            </w:pPr>
            <w:r w:rsidRPr="00E36DE6">
              <w:t>PDT-720007</w:t>
            </w:r>
          </w:p>
        </w:tc>
        <w:tc>
          <w:tcPr>
            <w:tcW w:w="4059" w:type="dxa"/>
            <w:shd w:val="clear" w:color="auto" w:fill="auto"/>
          </w:tcPr>
          <w:p w:rsidR="003A5633" w:rsidRPr="00E36DE6" w:rsidRDefault="003A5633" w:rsidP="001700B2">
            <w:pPr>
              <w:jc w:val="center"/>
            </w:pPr>
            <w:r w:rsidRPr="00E36DE6">
              <w:t>перепад давления R721</w:t>
            </w:r>
          </w:p>
        </w:tc>
        <w:tc>
          <w:tcPr>
            <w:tcW w:w="3402" w:type="dxa"/>
            <w:shd w:val="clear" w:color="auto" w:fill="auto"/>
          </w:tcPr>
          <w:p w:rsidR="003A5633" w:rsidRPr="00E36DE6" w:rsidRDefault="003A5633" w:rsidP="001700B2">
            <w:pPr>
              <w:jc w:val="center"/>
            </w:pPr>
            <w:r w:rsidRPr="00E36DE6">
              <w:t>сигнализация</w:t>
            </w:r>
          </w:p>
        </w:tc>
      </w:tr>
      <w:tr w:rsidR="003A5633" w:rsidRPr="00E36DE6" w:rsidTr="001700B2">
        <w:tc>
          <w:tcPr>
            <w:tcW w:w="2008" w:type="dxa"/>
            <w:shd w:val="clear" w:color="auto" w:fill="auto"/>
          </w:tcPr>
          <w:p w:rsidR="003A5633" w:rsidRPr="00E36DE6" w:rsidRDefault="003A5633" w:rsidP="001700B2">
            <w:pPr>
              <w:ind w:left="142"/>
              <w:jc w:val="both"/>
            </w:pPr>
            <w:r w:rsidRPr="00E36DE6">
              <w:t>PDT-720016</w:t>
            </w:r>
          </w:p>
        </w:tc>
        <w:tc>
          <w:tcPr>
            <w:tcW w:w="4059" w:type="dxa"/>
            <w:shd w:val="clear" w:color="auto" w:fill="auto"/>
          </w:tcPr>
          <w:p w:rsidR="003A5633" w:rsidRPr="00E36DE6" w:rsidRDefault="003A5633" w:rsidP="001700B2">
            <w:pPr>
              <w:ind w:left="142"/>
              <w:jc w:val="both"/>
            </w:pPr>
            <w:r w:rsidRPr="00E36DE6">
              <w:t>перепад давления R720</w:t>
            </w:r>
          </w:p>
        </w:tc>
        <w:tc>
          <w:tcPr>
            <w:tcW w:w="3402" w:type="dxa"/>
            <w:shd w:val="clear" w:color="auto" w:fill="auto"/>
          </w:tcPr>
          <w:p w:rsidR="003A5633" w:rsidRPr="00E36DE6" w:rsidRDefault="003A5633" w:rsidP="001700B2">
            <w:pPr>
              <w:ind w:left="142"/>
              <w:jc w:val="both"/>
            </w:pPr>
            <w:r w:rsidRPr="00E36DE6">
              <w:t>сигнализация</w:t>
            </w:r>
          </w:p>
        </w:tc>
      </w:tr>
      <w:tr w:rsidR="003A5633" w:rsidRPr="00E36DE6" w:rsidTr="001700B2">
        <w:tc>
          <w:tcPr>
            <w:tcW w:w="2008" w:type="dxa"/>
            <w:shd w:val="clear" w:color="auto" w:fill="auto"/>
          </w:tcPr>
          <w:p w:rsidR="003A5633" w:rsidRPr="00E36DE6" w:rsidRDefault="003A5633" w:rsidP="001700B2">
            <w:pPr>
              <w:ind w:left="142"/>
              <w:jc w:val="both"/>
            </w:pPr>
            <w:r w:rsidRPr="00E36DE6">
              <w:t>PDT-720031</w:t>
            </w:r>
          </w:p>
        </w:tc>
        <w:tc>
          <w:tcPr>
            <w:tcW w:w="4059" w:type="dxa"/>
            <w:shd w:val="clear" w:color="auto" w:fill="auto"/>
          </w:tcPr>
          <w:p w:rsidR="003A5633" w:rsidRPr="00E36DE6" w:rsidRDefault="003A5633" w:rsidP="001700B2">
            <w:pPr>
              <w:ind w:left="142"/>
              <w:jc w:val="both"/>
            </w:pPr>
            <w:r w:rsidRPr="00E36DE6">
              <w:t>перепад давления 722</w:t>
            </w:r>
          </w:p>
        </w:tc>
        <w:tc>
          <w:tcPr>
            <w:tcW w:w="3402" w:type="dxa"/>
            <w:shd w:val="clear" w:color="auto" w:fill="auto"/>
          </w:tcPr>
          <w:p w:rsidR="003A5633" w:rsidRPr="00E36DE6" w:rsidRDefault="003A5633" w:rsidP="001700B2">
            <w:pPr>
              <w:ind w:left="142"/>
              <w:jc w:val="both"/>
            </w:pPr>
            <w:r w:rsidRPr="00E36DE6">
              <w:t>сигнализация</w:t>
            </w:r>
          </w:p>
        </w:tc>
      </w:tr>
      <w:tr w:rsidR="003A5633" w:rsidRPr="00E36DE6" w:rsidTr="001700B2">
        <w:tc>
          <w:tcPr>
            <w:tcW w:w="2008" w:type="dxa"/>
            <w:shd w:val="clear" w:color="auto" w:fill="auto"/>
          </w:tcPr>
          <w:p w:rsidR="003A5633" w:rsidRPr="00E36DE6" w:rsidRDefault="003A5633" w:rsidP="001700B2">
            <w:pPr>
              <w:ind w:left="142"/>
              <w:jc w:val="both"/>
            </w:pPr>
            <w:r w:rsidRPr="00E36DE6">
              <w:t>TIAHL-720002</w:t>
            </w:r>
          </w:p>
        </w:tc>
        <w:tc>
          <w:tcPr>
            <w:tcW w:w="4059" w:type="dxa"/>
            <w:shd w:val="clear" w:color="auto" w:fill="auto"/>
          </w:tcPr>
          <w:p w:rsidR="003A5633" w:rsidRPr="00E36DE6" w:rsidRDefault="003A5633" w:rsidP="001700B2">
            <w:pPr>
              <w:ind w:left="142"/>
              <w:jc w:val="both"/>
            </w:pPr>
            <w:r w:rsidRPr="00E36DE6">
              <w:t>температура на входе R720</w:t>
            </w:r>
          </w:p>
        </w:tc>
        <w:tc>
          <w:tcPr>
            <w:tcW w:w="3402" w:type="dxa"/>
            <w:shd w:val="clear" w:color="auto" w:fill="auto"/>
          </w:tcPr>
          <w:p w:rsidR="003A5633" w:rsidRPr="00E36DE6" w:rsidRDefault="003A5633" w:rsidP="001700B2">
            <w:pPr>
              <w:ind w:left="142"/>
              <w:jc w:val="both"/>
            </w:pPr>
            <w:r w:rsidRPr="00E36DE6">
              <w:t>сигнализация</w:t>
            </w:r>
          </w:p>
        </w:tc>
      </w:tr>
      <w:tr w:rsidR="003A5633" w:rsidRPr="00E36DE6" w:rsidTr="001700B2">
        <w:tc>
          <w:tcPr>
            <w:tcW w:w="2008" w:type="dxa"/>
            <w:shd w:val="clear" w:color="auto" w:fill="auto"/>
          </w:tcPr>
          <w:p w:rsidR="003A5633" w:rsidRPr="00E36DE6" w:rsidRDefault="003A5633" w:rsidP="001700B2">
            <w:pPr>
              <w:ind w:left="142"/>
              <w:jc w:val="both"/>
            </w:pPr>
            <w:r w:rsidRPr="00E36DE6">
              <w:t>TIAHL-720003</w:t>
            </w:r>
          </w:p>
        </w:tc>
        <w:tc>
          <w:tcPr>
            <w:tcW w:w="4059" w:type="dxa"/>
            <w:shd w:val="clear" w:color="auto" w:fill="auto"/>
          </w:tcPr>
          <w:p w:rsidR="003A5633" w:rsidRPr="00E36DE6" w:rsidRDefault="003A5633" w:rsidP="001700B2">
            <w:pPr>
              <w:ind w:left="142"/>
              <w:jc w:val="both"/>
            </w:pPr>
            <w:r w:rsidRPr="00E36DE6">
              <w:t>температура на входе R721</w:t>
            </w:r>
          </w:p>
        </w:tc>
        <w:tc>
          <w:tcPr>
            <w:tcW w:w="3402" w:type="dxa"/>
            <w:shd w:val="clear" w:color="auto" w:fill="auto"/>
          </w:tcPr>
          <w:p w:rsidR="003A5633" w:rsidRPr="00E36DE6" w:rsidRDefault="003A5633" w:rsidP="001700B2">
            <w:pPr>
              <w:ind w:left="142"/>
              <w:jc w:val="both"/>
            </w:pPr>
            <w:r w:rsidRPr="00E36DE6">
              <w:t>сигнализация</w:t>
            </w:r>
          </w:p>
        </w:tc>
      </w:tr>
      <w:tr w:rsidR="003A5633" w:rsidRPr="00E36DE6" w:rsidTr="001700B2">
        <w:tc>
          <w:tcPr>
            <w:tcW w:w="2008" w:type="dxa"/>
            <w:shd w:val="clear" w:color="auto" w:fill="auto"/>
          </w:tcPr>
          <w:p w:rsidR="003A5633" w:rsidRPr="00E36DE6" w:rsidRDefault="003A5633" w:rsidP="001700B2">
            <w:pPr>
              <w:ind w:left="142"/>
              <w:jc w:val="both"/>
            </w:pPr>
            <w:r w:rsidRPr="00E36DE6">
              <w:t>PICAHL-720011</w:t>
            </w:r>
          </w:p>
        </w:tc>
        <w:tc>
          <w:tcPr>
            <w:tcW w:w="4059" w:type="dxa"/>
            <w:shd w:val="clear" w:color="auto" w:fill="auto"/>
          </w:tcPr>
          <w:p w:rsidR="003A5633" w:rsidRPr="00E36DE6" w:rsidRDefault="003A5633" w:rsidP="001700B2">
            <w:pPr>
              <w:ind w:left="142"/>
              <w:jc w:val="both"/>
            </w:pPr>
            <w:r w:rsidRPr="00E36DE6">
              <w:t>давление топливного газа на входе</w:t>
            </w:r>
          </w:p>
        </w:tc>
        <w:tc>
          <w:tcPr>
            <w:tcW w:w="3402" w:type="dxa"/>
            <w:shd w:val="clear" w:color="auto" w:fill="auto"/>
          </w:tcPr>
          <w:p w:rsidR="003A5633" w:rsidRPr="00E36DE6" w:rsidRDefault="003A5633" w:rsidP="001700B2">
            <w:pPr>
              <w:ind w:left="142"/>
              <w:jc w:val="both"/>
            </w:pPr>
            <w:r w:rsidRPr="00E36DE6">
              <w:t>регулирование давления</w:t>
            </w:r>
          </w:p>
        </w:tc>
      </w:tr>
      <w:tr w:rsidR="003A5633" w:rsidRPr="00E36DE6" w:rsidTr="001700B2">
        <w:tc>
          <w:tcPr>
            <w:tcW w:w="2008" w:type="dxa"/>
            <w:shd w:val="clear" w:color="auto" w:fill="auto"/>
          </w:tcPr>
          <w:p w:rsidR="003A5633" w:rsidRPr="00E36DE6" w:rsidRDefault="003A5633" w:rsidP="001700B2">
            <w:pPr>
              <w:ind w:left="142"/>
              <w:jc w:val="both"/>
            </w:pPr>
            <w:r w:rsidRPr="00E36DE6">
              <w:t>TICAH-720001</w:t>
            </w:r>
          </w:p>
        </w:tc>
        <w:tc>
          <w:tcPr>
            <w:tcW w:w="4059" w:type="dxa"/>
            <w:shd w:val="clear" w:color="auto" w:fill="auto"/>
          </w:tcPr>
          <w:p w:rsidR="003A5633" w:rsidRPr="00E36DE6" w:rsidRDefault="003A5633" w:rsidP="001700B2">
            <w:pPr>
              <w:ind w:left="142"/>
              <w:jc w:val="both"/>
            </w:pPr>
            <w:r w:rsidRPr="00E36DE6">
              <w:t>температура рег. газа на выходе</w:t>
            </w:r>
          </w:p>
        </w:tc>
        <w:tc>
          <w:tcPr>
            <w:tcW w:w="3402" w:type="dxa"/>
            <w:shd w:val="clear" w:color="auto" w:fill="auto"/>
          </w:tcPr>
          <w:p w:rsidR="003A5633" w:rsidRPr="00E36DE6" w:rsidRDefault="003A5633" w:rsidP="001700B2">
            <w:pPr>
              <w:ind w:left="142"/>
              <w:jc w:val="both"/>
            </w:pPr>
            <w:r w:rsidRPr="00E36DE6">
              <w:t>регулирование</w:t>
            </w:r>
          </w:p>
        </w:tc>
      </w:tr>
      <w:tr w:rsidR="003A5633" w:rsidRPr="00E36DE6" w:rsidTr="001700B2">
        <w:tc>
          <w:tcPr>
            <w:tcW w:w="2008" w:type="dxa"/>
            <w:shd w:val="clear" w:color="auto" w:fill="auto"/>
          </w:tcPr>
          <w:p w:rsidR="003A5633" w:rsidRPr="00E36DE6" w:rsidRDefault="003A5633" w:rsidP="001700B2">
            <w:pPr>
              <w:ind w:left="142"/>
              <w:jc w:val="both"/>
            </w:pPr>
            <w:r w:rsidRPr="00E36DE6">
              <w:t>TAHH-720020</w:t>
            </w:r>
          </w:p>
        </w:tc>
        <w:tc>
          <w:tcPr>
            <w:tcW w:w="4059" w:type="dxa"/>
            <w:shd w:val="clear" w:color="auto" w:fill="auto"/>
          </w:tcPr>
          <w:p w:rsidR="003A5633" w:rsidRPr="00E36DE6" w:rsidRDefault="003A5633" w:rsidP="001700B2">
            <w:pPr>
              <w:ind w:left="142"/>
              <w:jc w:val="both"/>
            </w:pPr>
            <w:r w:rsidRPr="00E36DE6">
              <w:t>температура дымовых газов</w:t>
            </w:r>
          </w:p>
        </w:tc>
        <w:tc>
          <w:tcPr>
            <w:tcW w:w="3402" w:type="dxa"/>
            <w:shd w:val="clear" w:color="auto" w:fill="auto"/>
          </w:tcPr>
          <w:p w:rsidR="003A5633" w:rsidRPr="00E36DE6" w:rsidRDefault="003A5633" w:rsidP="001700B2">
            <w:pPr>
              <w:ind w:left="142"/>
              <w:jc w:val="both"/>
            </w:pPr>
            <w:r w:rsidRPr="00E36DE6">
              <w:t>сигнализация</w:t>
            </w:r>
          </w:p>
        </w:tc>
      </w:tr>
      <w:tr w:rsidR="003A5633" w:rsidRPr="00E36DE6" w:rsidTr="001700B2">
        <w:tc>
          <w:tcPr>
            <w:tcW w:w="2008" w:type="dxa"/>
            <w:shd w:val="clear" w:color="auto" w:fill="auto"/>
          </w:tcPr>
          <w:p w:rsidR="003A5633" w:rsidRPr="00E36DE6" w:rsidRDefault="003A5633" w:rsidP="001700B2">
            <w:pPr>
              <w:ind w:left="142"/>
              <w:jc w:val="both"/>
            </w:pPr>
            <w:r w:rsidRPr="00E36DE6">
              <w:t>TAHH-720021</w:t>
            </w:r>
          </w:p>
        </w:tc>
        <w:tc>
          <w:tcPr>
            <w:tcW w:w="4059" w:type="dxa"/>
            <w:shd w:val="clear" w:color="auto" w:fill="auto"/>
          </w:tcPr>
          <w:p w:rsidR="003A5633" w:rsidRPr="00E36DE6" w:rsidRDefault="003A5633" w:rsidP="001700B2">
            <w:pPr>
              <w:ind w:left="142"/>
              <w:jc w:val="both"/>
            </w:pPr>
            <w:r w:rsidRPr="00E36DE6">
              <w:t>температура стенки труб</w:t>
            </w:r>
          </w:p>
        </w:tc>
        <w:tc>
          <w:tcPr>
            <w:tcW w:w="3402" w:type="dxa"/>
            <w:shd w:val="clear" w:color="auto" w:fill="auto"/>
          </w:tcPr>
          <w:p w:rsidR="003A5633" w:rsidRPr="00E36DE6" w:rsidRDefault="003A5633" w:rsidP="001700B2">
            <w:pPr>
              <w:ind w:left="142"/>
              <w:jc w:val="both"/>
            </w:pPr>
            <w:r w:rsidRPr="00E36DE6">
              <w:t>сигнализация</w:t>
            </w:r>
          </w:p>
        </w:tc>
      </w:tr>
      <w:tr w:rsidR="003A5633" w:rsidRPr="00E36DE6" w:rsidTr="001700B2">
        <w:tc>
          <w:tcPr>
            <w:tcW w:w="2008" w:type="dxa"/>
            <w:shd w:val="clear" w:color="auto" w:fill="auto"/>
          </w:tcPr>
          <w:p w:rsidR="003A5633" w:rsidRPr="00E36DE6" w:rsidRDefault="003A5633" w:rsidP="001700B2">
            <w:pPr>
              <w:ind w:left="142"/>
              <w:jc w:val="both"/>
            </w:pPr>
            <w:r w:rsidRPr="00E36DE6">
              <w:t>TIAH-720022</w:t>
            </w:r>
          </w:p>
        </w:tc>
        <w:tc>
          <w:tcPr>
            <w:tcW w:w="4059" w:type="dxa"/>
            <w:shd w:val="clear" w:color="auto" w:fill="auto"/>
          </w:tcPr>
          <w:p w:rsidR="003A5633" w:rsidRPr="00E36DE6" w:rsidRDefault="003A5633" w:rsidP="001700B2">
            <w:pPr>
              <w:ind w:left="142"/>
              <w:jc w:val="both"/>
            </w:pPr>
            <w:r w:rsidRPr="00E36DE6">
              <w:t>температура стенки труб</w:t>
            </w:r>
          </w:p>
        </w:tc>
        <w:tc>
          <w:tcPr>
            <w:tcW w:w="3402" w:type="dxa"/>
            <w:shd w:val="clear" w:color="auto" w:fill="auto"/>
          </w:tcPr>
          <w:p w:rsidR="003A5633" w:rsidRPr="00E36DE6" w:rsidRDefault="003A5633" w:rsidP="001700B2">
            <w:pPr>
              <w:ind w:left="142"/>
              <w:jc w:val="both"/>
            </w:pPr>
            <w:r w:rsidRPr="00E36DE6">
              <w:t>сигнализация</w:t>
            </w:r>
          </w:p>
        </w:tc>
      </w:tr>
      <w:tr w:rsidR="003A5633" w:rsidRPr="00E36DE6" w:rsidTr="001700B2">
        <w:tc>
          <w:tcPr>
            <w:tcW w:w="2008" w:type="dxa"/>
            <w:shd w:val="clear" w:color="auto" w:fill="auto"/>
          </w:tcPr>
          <w:p w:rsidR="003A5633" w:rsidRPr="00E36DE6" w:rsidRDefault="003A5633" w:rsidP="001700B2">
            <w:pPr>
              <w:ind w:left="142"/>
              <w:jc w:val="both"/>
            </w:pPr>
            <w:r w:rsidRPr="00E36DE6">
              <w:t>TIAH-720023</w:t>
            </w:r>
          </w:p>
        </w:tc>
        <w:tc>
          <w:tcPr>
            <w:tcW w:w="4059" w:type="dxa"/>
            <w:shd w:val="clear" w:color="auto" w:fill="auto"/>
          </w:tcPr>
          <w:p w:rsidR="003A5633" w:rsidRPr="00E36DE6" w:rsidRDefault="003A5633" w:rsidP="001700B2">
            <w:pPr>
              <w:ind w:left="142"/>
              <w:jc w:val="both"/>
            </w:pPr>
            <w:r w:rsidRPr="00E36DE6">
              <w:t>температура стенки труб</w:t>
            </w:r>
          </w:p>
        </w:tc>
        <w:tc>
          <w:tcPr>
            <w:tcW w:w="3402" w:type="dxa"/>
            <w:shd w:val="clear" w:color="auto" w:fill="auto"/>
          </w:tcPr>
          <w:p w:rsidR="003A5633" w:rsidRPr="00E36DE6" w:rsidRDefault="003A5633" w:rsidP="001700B2">
            <w:pPr>
              <w:ind w:left="142"/>
              <w:jc w:val="both"/>
            </w:pPr>
            <w:r w:rsidRPr="00E36DE6">
              <w:t>сигнализация</w:t>
            </w:r>
          </w:p>
        </w:tc>
      </w:tr>
      <w:tr w:rsidR="003A5633" w:rsidRPr="00E36DE6" w:rsidTr="001700B2">
        <w:tc>
          <w:tcPr>
            <w:tcW w:w="2008" w:type="dxa"/>
            <w:shd w:val="clear" w:color="auto" w:fill="auto"/>
          </w:tcPr>
          <w:p w:rsidR="003A5633" w:rsidRPr="00E36DE6" w:rsidRDefault="003A5633" w:rsidP="001700B2">
            <w:pPr>
              <w:ind w:left="142"/>
              <w:jc w:val="both"/>
            </w:pPr>
            <w:r w:rsidRPr="00E36DE6">
              <w:t>FI-700009</w:t>
            </w:r>
          </w:p>
        </w:tc>
        <w:tc>
          <w:tcPr>
            <w:tcW w:w="4059" w:type="dxa"/>
            <w:shd w:val="clear" w:color="auto" w:fill="auto"/>
          </w:tcPr>
          <w:p w:rsidR="003A5633" w:rsidRPr="00E36DE6" w:rsidRDefault="003A5633" w:rsidP="001700B2">
            <w:pPr>
              <w:ind w:left="142"/>
              <w:jc w:val="both"/>
            </w:pPr>
            <w:r w:rsidRPr="00E36DE6">
              <w:t>расход кубового продукта</w:t>
            </w:r>
          </w:p>
        </w:tc>
        <w:tc>
          <w:tcPr>
            <w:tcW w:w="3402" w:type="dxa"/>
            <w:shd w:val="clear" w:color="auto" w:fill="auto"/>
          </w:tcPr>
          <w:p w:rsidR="003A5633" w:rsidRPr="00E36DE6" w:rsidRDefault="003A5633" w:rsidP="001700B2">
            <w:pPr>
              <w:ind w:left="142"/>
              <w:jc w:val="both"/>
            </w:pPr>
            <w:r w:rsidRPr="00E36DE6">
              <w:t>индикация</w:t>
            </w:r>
          </w:p>
        </w:tc>
      </w:tr>
      <w:tr w:rsidR="003A5633" w:rsidRPr="00E36DE6" w:rsidTr="001700B2">
        <w:tc>
          <w:tcPr>
            <w:tcW w:w="2008" w:type="dxa"/>
            <w:shd w:val="clear" w:color="auto" w:fill="auto"/>
          </w:tcPr>
          <w:p w:rsidR="003A5633" w:rsidRPr="00E36DE6" w:rsidRDefault="003A5633" w:rsidP="001700B2">
            <w:pPr>
              <w:ind w:left="142"/>
              <w:jc w:val="both"/>
            </w:pPr>
            <w:r w:rsidRPr="00E36DE6">
              <w:t>FIC-700089</w:t>
            </w:r>
          </w:p>
        </w:tc>
        <w:tc>
          <w:tcPr>
            <w:tcW w:w="4059" w:type="dxa"/>
            <w:shd w:val="clear" w:color="auto" w:fill="auto"/>
          </w:tcPr>
          <w:p w:rsidR="003A5633" w:rsidRPr="00E36DE6" w:rsidRDefault="003A5633" w:rsidP="001700B2">
            <w:pPr>
              <w:ind w:left="142"/>
              <w:jc w:val="both"/>
            </w:pPr>
            <w:r w:rsidRPr="00E36DE6">
              <w:t>расход флегмы</w:t>
            </w:r>
          </w:p>
        </w:tc>
        <w:tc>
          <w:tcPr>
            <w:tcW w:w="3402" w:type="dxa"/>
            <w:shd w:val="clear" w:color="auto" w:fill="auto"/>
          </w:tcPr>
          <w:p w:rsidR="003A5633" w:rsidRPr="00E36DE6" w:rsidRDefault="003A5633" w:rsidP="001700B2">
            <w:pPr>
              <w:ind w:left="142"/>
              <w:jc w:val="both"/>
            </w:pPr>
            <w:r w:rsidRPr="00E36DE6">
              <w:t xml:space="preserve">регулирование расхода </w:t>
            </w:r>
          </w:p>
        </w:tc>
      </w:tr>
      <w:tr w:rsidR="003A5633" w:rsidRPr="00E36DE6" w:rsidTr="001700B2">
        <w:tc>
          <w:tcPr>
            <w:tcW w:w="2008" w:type="dxa"/>
            <w:shd w:val="clear" w:color="auto" w:fill="auto"/>
          </w:tcPr>
          <w:p w:rsidR="003A5633" w:rsidRPr="00E36DE6" w:rsidRDefault="003A5633" w:rsidP="001700B2">
            <w:pPr>
              <w:ind w:left="142"/>
              <w:jc w:val="both"/>
            </w:pPr>
            <w:r w:rsidRPr="00E36DE6">
              <w:t>LICAHL-700010</w:t>
            </w:r>
          </w:p>
        </w:tc>
        <w:tc>
          <w:tcPr>
            <w:tcW w:w="4059" w:type="dxa"/>
            <w:shd w:val="clear" w:color="auto" w:fill="auto"/>
          </w:tcPr>
          <w:p w:rsidR="003A5633" w:rsidRPr="00E36DE6" w:rsidRDefault="003A5633" w:rsidP="001700B2">
            <w:pPr>
              <w:ind w:left="142"/>
              <w:jc w:val="both"/>
            </w:pPr>
            <w:r w:rsidRPr="00E36DE6">
              <w:t>уровень жидкости в кубе</w:t>
            </w:r>
          </w:p>
        </w:tc>
        <w:tc>
          <w:tcPr>
            <w:tcW w:w="3402" w:type="dxa"/>
            <w:shd w:val="clear" w:color="auto" w:fill="auto"/>
          </w:tcPr>
          <w:p w:rsidR="003A5633" w:rsidRPr="00E36DE6" w:rsidRDefault="003A5633" w:rsidP="001700B2">
            <w:pPr>
              <w:ind w:left="142"/>
              <w:jc w:val="both"/>
            </w:pPr>
            <w:r w:rsidRPr="00E36DE6">
              <w:t xml:space="preserve">регулирование уровня </w:t>
            </w:r>
          </w:p>
        </w:tc>
      </w:tr>
      <w:tr w:rsidR="003A5633" w:rsidRPr="00E36DE6" w:rsidTr="001700B2">
        <w:tc>
          <w:tcPr>
            <w:tcW w:w="2008" w:type="dxa"/>
            <w:shd w:val="clear" w:color="auto" w:fill="auto"/>
          </w:tcPr>
          <w:p w:rsidR="003A5633" w:rsidRPr="00E36DE6" w:rsidRDefault="003A5633" w:rsidP="001700B2">
            <w:pPr>
              <w:ind w:left="142"/>
              <w:jc w:val="both"/>
            </w:pPr>
            <w:r w:rsidRPr="00E36DE6">
              <w:t>PDI-700008</w:t>
            </w:r>
          </w:p>
        </w:tc>
        <w:tc>
          <w:tcPr>
            <w:tcW w:w="4059" w:type="dxa"/>
            <w:shd w:val="clear" w:color="auto" w:fill="auto"/>
          </w:tcPr>
          <w:p w:rsidR="003A5633" w:rsidRPr="00E36DE6" w:rsidRDefault="003A5633" w:rsidP="001700B2">
            <w:pPr>
              <w:ind w:left="142"/>
              <w:jc w:val="both"/>
            </w:pPr>
            <w:r w:rsidRPr="00E36DE6">
              <w:t>перепад давления в тарелках</w:t>
            </w:r>
          </w:p>
        </w:tc>
        <w:tc>
          <w:tcPr>
            <w:tcW w:w="3402" w:type="dxa"/>
            <w:shd w:val="clear" w:color="auto" w:fill="auto"/>
          </w:tcPr>
          <w:p w:rsidR="003A5633" w:rsidRPr="00E36DE6" w:rsidRDefault="003A5633" w:rsidP="001700B2">
            <w:pPr>
              <w:ind w:left="142"/>
              <w:jc w:val="both"/>
            </w:pPr>
            <w:r w:rsidRPr="00E36DE6">
              <w:t>индикация</w:t>
            </w:r>
          </w:p>
        </w:tc>
      </w:tr>
      <w:tr w:rsidR="003A5633" w:rsidRPr="00E36DE6" w:rsidTr="001700B2">
        <w:tc>
          <w:tcPr>
            <w:tcW w:w="2008" w:type="dxa"/>
            <w:shd w:val="clear" w:color="auto" w:fill="auto"/>
          </w:tcPr>
          <w:p w:rsidR="003A5633" w:rsidRPr="00E36DE6" w:rsidRDefault="003A5633" w:rsidP="001700B2">
            <w:pPr>
              <w:ind w:left="142"/>
              <w:jc w:val="both"/>
            </w:pPr>
            <w:r w:rsidRPr="00E36DE6">
              <w:t>PIAHH-700062</w:t>
            </w:r>
          </w:p>
        </w:tc>
        <w:tc>
          <w:tcPr>
            <w:tcW w:w="4059" w:type="dxa"/>
            <w:shd w:val="clear" w:color="auto" w:fill="auto"/>
          </w:tcPr>
          <w:p w:rsidR="003A5633" w:rsidRPr="00E36DE6" w:rsidRDefault="003A5633" w:rsidP="001700B2">
            <w:pPr>
              <w:ind w:left="142"/>
              <w:jc w:val="both"/>
            </w:pPr>
            <w:r w:rsidRPr="00E36DE6">
              <w:t>давление газа на выходе</w:t>
            </w:r>
          </w:p>
        </w:tc>
        <w:tc>
          <w:tcPr>
            <w:tcW w:w="3402" w:type="dxa"/>
            <w:shd w:val="clear" w:color="auto" w:fill="auto"/>
          </w:tcPr>
          <w:p w:rsidR="003A5633" w:rsidRPr="00E36DE6" w:rsidRDefault="003A5633" w:rsidP="001700B2">
            <w:pPr>
              <w:ind w:left="142"/>
              <w:jc w:val="both"/>
            </w:pPr>
            <w:r w:rsidRPr="00E36DE6">
              <w:t>регулирование температуры</w:t>
            </w:r>
          </w:p>
        </w:tc>
      </w:tr>
      <w:tr w:rsidR="003A5633" w:rsidRPr="00E36DE6" w:rsidTr="001700B2">
        <w:tc>
          <w:tcPr>
            <w:tcW w:w="2008" w:type="dxa"/>
            <w:shd w:val="clear" w:color="auto" w:fill="auto"/>
          </w:tcPr>
          <w:p w:rsidR="003A5633" w:rsidRPr="00E36DE6" w:rsidRDefault="003A5633" w:rsidP="001700B2">
            <w:pPr>
              <w:ind w:left="142"/>
              <w:jc w:val="both"/>
            </w:pPr>
            <w:r w:rsidRPr="00E36DE6">
              <w:t>TI-700022</w:t>
            </w:r>
          </w:p>
        </w:tc>
        <w:tc>
          <w:tcPr>
            <w:tcW w:w="4059" w:type="dxa"/>
            <w:shd w:val="clear" w:color="auto" w:fill="auto"/>
          </w:tcPr>
          <w:p w:rsidR="003A5633" w:rsidRPr="00E36DE6" w:rsidRDefault="003A5633" w:rsidP="001700B2">
            <w:pPr>
              <w:ind w:left="142"/>
              <w:jc w:val="both"/>
            </w:pPr>
            <w:r w:rsidRPr="00E36DE6">
              <w:t>температура на тарелке</w:t>
            </w:r>
          </w:p>
        </w:tc>
        <w:tc>
          <w:tcPr>
            <w:tcW w:w="3402" w:type="dxa"/>
            <w:shd w:val="clear" w:color="auto" w:fill="auto"/>
          </w:tcPr>
          <w:p w:rsidR="003A5633" w:rsidRPr="00E36DE6" w:rsidRDefault="003A5633" w:rsidP="001700B2">
            <w:pPr>
              <w:ind w:left="142"/>
              <w:jc w:val="both"/>
            </w:pPr>
            <w:r w:rsidRPr="00E36DE6">
              <w:t>регулирование температуры</w:t>
            </w:r>
          </w:p>
        </w:tc>
      </w:tr>
      <w:tr w:rsidR="003A5633" w:rsidRPr="00E36DE6" w:rsidTr="001700B2">
        <w:tc>
          <w:tcPr>
            <w:tcW w:w="2008" w:type="dxa"/>
            <w:shd w:val="clear" w:color="auto" w:fill="auto"/>
          </w:tcPr>
          <w:p w:rsidR="003A5633" w:rsidRPr="00E36DE6" w:rsidRDefault="003A5633" w:rsidP="001700B2">
            <w:pPr>
              <w:ind w:left="142"/>
              <w:jc w:val="both"/>
            </w:pPr>
            <w:r w:rsidRPr="00E36DE6">
              <w:t>TRCHL-700024</w:t>
            </w:r>
          </w:p>
        </w:tc>
        <w:tc>
          <w:tcPr>
            <w:tcW w:w="4059" w:type="dxa"/>
            <w:shd w:val="clear" w:color="auto" w:fill="auto"/>
          </w:tcPr>
          <w:p w:rsidR="003A5633" w:rsidRPr="00E36DE6" w:rsidRDefault="003A5633" w:rsidP="001700B2">
            <w:pPr>
              <w:ind w:left="142"/>
              <w:jc w:val="both"/>
            </w:pPr>
            <w:r w:rsidRPr="00E36DE6">
              <w:t>температура на тарелке</w:t>
            </w:r>
          </w:p>
        </w:tc>
        <w:tc>
          <w:tcPr>
            <w:tcW w:w="3402" w:type="dxa"/>
            <w:shd w:val="clear" w:color="auto" w:fill="auto"/>
          </w:tcPr>
          <w:p w:rsidR="003A5633" w:rsidRPr="00E36DE6" w:rsidRDefault="003A5633" w:rsidP="001700B2">
            <w:pPr>
              <w:ind w:left="142"/>
              <w:jc w:val="both"/>
            </w:pPr>
            <w:r w:rsidRPr="00E36DE6">
              <w:t>регулирование температуры</w:t>
            </w:r>
          </w:p>
        </w:tc>
      </w:tr>
      <w:tr w:rsidR="003A5633" w:rsidRPr="00E36DE6" w:rsidTr="001700B2">
        <w:tc>
          <w:tcPr>
            <w:tcW w:w="2008" w:type="dxa"/>
            <w:shd w:val="clear" w:color="auto" w:fill="auto"/>
          </w:tcPr>
          <w:p w:rsidR="003A5633" w:rsidRPr="00E36DE6" w:rsidRDefault="003A5633" w:rsidP="001700B2">
            <w:pPr>
              <w:ind w:left="142"/>
              <w:jc w:val="both"/>
            </w:pPr>
            <w:r w:rsidRPr="00E36DE6">
              <w:t>TRAH-740701/3</w:t>
            </w:r>
          </w:p>
        </w:tc>
        <w:tc>
          <w:tcPr>
            <w:tcW w:w="4059" w:type="dxa"/>
            <w:shd w:val="clear" w:color="auto" w:fill="auto"/>
          </w:tcPr>
          <w:p w:rsidR="003A5633" w:rsidRPr="00E36DE6" w:rsidRDefault="003A5633" w:rsidP="001700B2">
            <w:pPr>
              <w:ind w:left="142"/>
              <w:jc w:val="both"/>
            </w:pPr>
            <w:r w:rsidRPr="00E36DE6">
              <w:t>температура опорных подшипников вала</w:t>
            </w:r>
          </w:p>
        </w:tc>
        <w:tc>
          <w:tcPr>
            <w:tcW w:w="3402" w:type="dxa"/>
            <w:shd w:val="clear" w:color="auto" w:fill="auto"/>
          </w:tcPr>
          <w:p w:rsidR="003A5633" w:rsidRPr="00E36DE6" w:rsidRDefault="003A5633" w:rsidP="001700B2">
            <w:pPr>
              <w:ind w:left="142"/>
              <w:jc w:val="both"/>
            </w:pPr>
            <w:r w:rsidRPr="00E36DE6">
              <w:t>редуктор компрессора</w:t>
            </w:r>
          </w:p>
        </w:tc>
      </w:tr>
      <w:tr w:rsidR="003A5633" w:rsidRPr="00E36DE6" w:rsidTr="001700B2">
        <w:tc>
          <w:tcPr>
            <w:tcW w:w="2008" w:type="dxa"/>
            <w:shd w:val="clear" w:color="auto" w:fill="auto"/>
          </w:tcPr>
          <w:p w:rsidR="003A5633" w:rsidRPr="00E36DE6" w:rsidRDefault="003A5633" w:rsidP="001700B2">
            <w:pPr>
              <w:ind w:left="142"/>
              <w:jc w:val="both"/>
            </w:pPr>
            <w:r w:rsidRPr="00E36DE6">
              <w:t>TRAH-7405-08</w:t>
            </w:r>
          </w:p>
        </w:tc>
        <w:tc>
          <w:tcPr>
            <w:tcW w:w="4059" w:type="dxa"/>
            <w:shd w:val="clear" w:color="auto" w:fill="auto"/>
          </w:tcPr>
          <w:p w:rsidR="003A5633" w:rsidRPr="00E36DE6" w:rsidRDefault="003A5633" w:rsidP="001700B2">
            <w:pPr>
              <w:ind w:left="142"/>
              <w:jc w:val="both"/>
            </w:pPr>
            <w:r w:rsidRPr="00E36DE6">
              <w:t>температура осевого подшипника</w:t>
            </w:r>
          </w:p>
        </w:tc>
        <w:tc>
          <w:tcPr>
            <w:tcW w:w="3402" w:type="dxa"/>
            <w:shd w:val="clear" w:color="auto" w:fill="auto"/>
          </w:tcPr>
          <w:p w:rsidR="003A5633" w:rsidRPr="00E36DE6" w:rsidRDefault="003A5633" w:rsidP="001700B2">
            <w:pPr>
              <w:ind w:left="142"/>
              <w:jc w:val="both"/>
            </w:pPr>
            <w:r w:rsidRPr="00E36DE6">
              <w:t>редуктор компрессора</w:t>
            </w:r>
          </w:p>
        </w:tc>
      </w:tr>
      <w:tr w:rsidR="003A5633" w:rsidRPr="00E36DE6" w:rsidTr="001700B2">
        <w:tc>
          <w:tcPr>
            <w:tcW w:w="2008" w:type="dxa"/>
            <w:shd w:val="clear" w:color="auto" w:fill="auto"/>
          </w:tcPr>
          <w:p w:rsidR="003A5633" w:rsidRPr="00E36DE6" w:rsidRDefault="003A5633" w:rsidP="001700B2">
            <w:pPr>
              <w:ind w:left="142"/>
              <w:jc w:val="both"/>
            </w:pPr>
            <w:r w:rsidRPr="00E36DE6">
              <w:t>GAH-740505/6</w:t>
            </w:r>
          </w:p>
        </w:tc>
        <w:tc>
          <w:tcPr>
            <w:tcW w:w="4059" w:type="dxa"/>
            <w:shd w:val="clear" w:color="auto" w:fill="auto"/>
          </w:tcPr>
          <w:p w:rsidR="003A5633" w:rsidRPr="00E36DE6" w:rsidRDefault="003A5633" w:rsidP="001700B2">
            <w:pPr>
              <w:ind w:left="142"/>
              <w:jc w:val="both"/>
            </w:pPr>
            <w:r w:rsidRPr="00E36DE6">
              <w:t>осевое смещение вала</w:t>
            </w:r>
          </w:p>
        </w:tc>
        <w:tc>
          <w:tcPr>
            <w:tcW w:w="3402" w:type="dxa"/>
            <w:shd w:val="clear" w:color="auto" w:fill="auto"/>
          </w:tcPr>
          <w:p w:rsidR="003A5633" w:rsidRPr="00E36DE6" w:rsidRDefault="003A5633" w:rsidP="001700B2">
            <w:pPr>
              <w:ind w:left="142"/>
              <w:jc w:val="both"/>
            </w:pPr>
            <w:r w:rsidRPr="00E36DE6">
              <w:t>редуктор компрессора</w:t>
            </w:r>
          </w:p>
        </w:tc>
      </w:tr>
      <w:tr w:rsidR="003A5633" w:rsidRPr="00E36DE6" w:rsidTr="001700B2">
        <w:tc>
          <w:tcPr>
            <w:tcW w:w="2008" w:type="dxa"/>
            <w:shd w:val="clear" w:color="auto" w:fill="auto"/>
          </w:tcPr>
          <w:p w:rsidR="003A5633" w:rsidRPr="00E36DE6" w:rsidRDefault="003A5633" w:rsidP="001700B2">
            <w:pPr>
              <w:ind w:left="142"/>
              <w:jc w:val="both"/>
            </w:pPr>
            <w:r w:rsidRPr="00E36DE6">
              <w:t>RAH-740509/11</w:t>
            </w:r>
          </w:p>
        </w:tc>
        <w:tc>
          <w:tcPr>
            <w:tcW w:w="4059" w:type="dxa"/>
            <w:shd w:val="clear" w:color="auto" w:fill="auto"/>
          </w:tcPr>
          <w:p w:rsidR="003A5633" w:rsidRPr="00E36DE6" w:rsidRDefault="003A5633" w:rsidP="001700B2">
            <w:pPr>
              <w:ind w:left="142"/>
              <w:jc w:val="both"/>
            </w:pPr>
            <w:r w:rsidRPr="00E36DE6">
              <w:t>температура подшипника вала ведущей шестерни</w:t>
            </w:r>
          </w:p>
        </w:tc>
        <w:tc>
          <w:tcPr>
            <w:tcW w:w="3402" w:type="dxa"/>
            <w:shd w:val="clear" w:color="auto" w:fill="auto"/>
          </w:tcPr>
          <w:p w:rsidR="003A5633" w:rsidRPr="00E36DE6" w:rsidRDefault="003A5633" w:rsidP="001700B2">
            <w:pPr>
              <w:ind w:left="142"/>
              <w:jc w:val="both"/>
            </w:pPr>
            <w:r w:rsidRPr="00E36DE6">
              <w:t>редуктор компрессора</w:t>
            </w:r>
          </w:p>
        </w:tc>
      </w:tr>
      <w:tr w:rsidR="003A5633" w:rsidRPr="00E36DE6" w:rsidTr="001700B2">
        <w:tc>
          <w:tcPr>
            <w:tcW w:w="2008" w:type="dxa"/>
            <w:shd w:val="clear" w:color="auto" w:fill="auto"/>
          </w:tcPr>
          <w:p w:rsidR="003A5633" w:rsidRPr="00E36DE6" w:rsidRDefault="003A5633" w:rsidP="001700B2">
            <w:pPr>
              <w:ind w:left="142"/>
              <w:jc w:val="both"/>
            </w:pPr>
            <w:r w:rsidRPr="00E36DE6">
              <w:t>SXAH-740511</w:t>
            </w:r>
          </w:p>
        </w:tc>
        <w:tc>
          <w:tcPr>
            <w:tcW w:w="4059" w:type="dxa"/>
            <w:shd w:val="clear" w:color="auto" w:fill="auto"/>
          </w:tcPr>
          <w:p w:rsidR="003A5633" w:rsidRPr="00E36DE6" w:rsidRDefault="003A5633" w:rsidP="001700B2">
            <w:pPr>
              <w:ind w:left="142"/>
              <w:jc w:val="both"/>
            </w:pPr>
            <w:r w:rsidRPr="00E36DE6">
              <w:t>вибрация вала ведущей шестерни</w:t>
            </w:r>
          </w:p>
        </w:tc>
        <w:tc>
          <w:tcPr>
            <w:tcW w:w="3402" w:type="dxa"/>
            <w:shd w:val="clear" w:color="auto" w:fill="auto"/>
          </w:tcPr>
          <w:p w:rsidR="003A5633" w:rsidRPr="00E36DE6" w:rsidRDefault="003A5633" w:rsidP="001700B2">
            <w:pPr>
              <w:ind w:left="142"/>
              <w:jc w:val="both"/>
            </w:pPr>
            <w:r w:rsidRPr="00E36DE6">
              <w:t>редуктор компрессора</w:t>
            </w:r>
          </w:p>
        </w:tc>
      </w:tr>
      <w:tr w:rsidR="003A5633" w:rsidRPr="00E36DE6" w:rsidTr="001700B2">
        <w:tc>
          <w:tcPr>
            <w:tcW w:w="2008" w:type="dxa"/>
            <w:shd w:val="clear" w:color="auto" w:fill="auto"/>
          </w:tcPr>
          <w:p w:rsidR="003A5633" w:rsidRPr="00E36DE6" w:rsidRDefault="003A5633" w:rsidP="001700B2">
            <w:pPr>
              <w:ind w:left="142"/>
              <w:jc w:val="both"/>
            </w:pPr>
            <w:r w:rsidRPr="00E36DE6">
              <w:t>SXAH-740515</w:t>
            </w:r>
          </w:p>
        </w:tc>
        <w:tc>
          <w:tcPr>
            <w:tcW w:w="4059" w:type="dxa"/>
            <w:shd w:val="clear" w:color="auto" w:fill="auto"/>
          </w:tcPr>
          <w:p w:rsidR="003A5633" w:rsidRPr="00E36DE6" w:rsidRDefault="003A5633" w:rsidP="001700B2">
            <w:pPr>
              <w:ind w:left="142"/>
              <w:jc w:val="both"/>
            </w:pPr>
            <w:r w:rsidRPr="00E36DE6">
              <w:t>радиальная вибрация ведущего вала редуктора</w:t>
            </w:r>
          </w:p>
        </w:tc>
        <w:tc>
          <w:tcPr>
            <w:tcW w:w="3402" w:type="dxa"/>
            <w:shd w:val="clear" w:color="auto" w:fill="auto"/>
          </w:tcPr>
          <w:p w:rsidR="003A5633" w:rsidRPr="00E36DE6" w:rsidRDefault="003A5633" w:rsidP="001700B2">
            <w:pPr>
              <w:ind w:left="142"/>
              <w:jc w:val="both"/>
            </w:pPr>
            <w:r w:rsidRPr="00E36DE6">
              <w:t>редуктор компрессора</w:t>
            </w:r>
          </w:p>
        </w:tc>
      </w:tr>
      <w:tr w:rsidR="003A5633" w:rsidRPr="00E36DE6" w:rsidTr="001700B2">
        <w:tc>
          <w:tcPr>
            <w:tcW w:w="2008" w:type="dxa"/>
            <w:shd w:val="clear" w:color="auto" w:fill="auto"/>
          </w:tcPr>
          <w:p w:rsidR="003A5633" w:rsidRPr="00E36DE6" w:rsidRDefault="003A5633" w:rsidP="001700B2">
            <w:pPr>
              <w:ind w:left="142"/>
              <w:jc w:val="both"/>
            </w:pPr>
            <w:r w:rsidRPr="00E36DE6">
              <w:t>SAH-740521</w:t>
            </w:r>
          </w:p>
        </w:tc>
        <w:tc>
          <w:tcPr>
            <w:tcW w:w="4059" w:type="dxa"/>
            <w:shd w:val="clear" w:color="auto" w:fill="auto"/>
          </w:tcPr>
          <w:p w:rsidR="003A5633" w:rsidRPr="00E36DE6" w:rsidRDefault="003A5633" w:rsidP="001700B2">
            <w:pPr>
              <w:ind w:left="142"/>
              <w:jc w:val="both"/>
            </w:pPr>
            <w:r w:rsidRPr="00E36DE6">
              <w:t>вибрация корпуса</w:t>
            </w:r>
          </w:p>
        </w:tc>
        <w:tc>
          <w:tcPr>
            <w:tcW w:w="3402" w:type="dxa"/>
            <w:shd w:val="clear" w:color="auto" w:fill="auto"/>
          </w:tcPr>
          <w:p w:rsidR="003A5633" w:rsidRPr="00E36DE6" w:rsidRDefault="003A5633" w:rsidP="001700B2">
            <w:pPr>
              <w:ind w:left="142"/>
              <w:jc w:val="both"/>
            </w:pPr>
            <w:r w:rsidRPr="00E36DE6">
              <w:t>редуктор компр.</w:t>
            </w:r>
          </w:p>
        </w:tc>
      </w:tr>
    </w:tbl>
    <w:p w:rsidR="003A5633" w:rsidRDefault="003A5633" w:rsidP="00C626C0">
      <w:pPr>
        <w:spacing w:line="360" w:lineRule="auto"/>
        <w:ind w:left="142"/>
        <w:jc w:val="center"/>
        <w:sectPr w:rsidR="003A5633" w:rsidSect="00326B74">
          <w:type w:val="continuous"/>
          <w:pgSz w:w="11906" w:h="16838"/>
          <w:pgMar w:top="1134" w:right="849" w:bottom="1134" w:left="1701" w:header="709" w:footer="709" w:gutter="0"/>
          <w:cols w:space="708"/>
          <w:docGrid w:linePitch="360"/>
        </w:sectPr>
      </w:pPr>
    </w:p>
    <w:p w:rsidR="00777F0C" w:rsidRPr="00EA2E2B" w:rsidRDefault="00777F0C" w:rsidP="003A5633">
      <w:pPr>
        <w:spacing w:after="160" w:line="259" w:lineRule="auto"/>
        <w:jc w:val="center"/>
        <w:rPr>
          <w:b/>
        </w:rPr>
      </w:pPr>
      <w:r w:rsidRPr="00EA2E2B">
        <w:rPr>
          <w:b/>
        </w:rPr>
        <w:lastRenderedPageBreak/>
        <w:t xml:space="preserve">ПРИЛОЖЕНИЕ </w:t>
      </w:r>
      <w:r w:rsidR="00812DE5">
        <w:rPr>
          <w:b/>
        </w:rPr>
        <w:t>Н</w:t>
      </w:r>
    </w:p>
    <w:p w:rsidR="00777F0C" w:rsidRDefault="00777F0C" w:rsidP="00FE3AF2">
      <w:pPr>
        <w:spacing w:line="360" w:lineRule="auto"/>
        <w:jc w:val="center"/>
      </w:pPr>
    </w:p>
    <w:p w:rsidR="00777F0C" w:rsidRPr="0047480F" w:rsidRDefault="00777F0C" w:rsidP="00FE3AF2">
      <w:pPr>
        <w:spacing w:line="360" w:lineRule="auto"/>
        <w:jc w:val="center"/>
        <w:rPr>
          <w:b/>
        </w:rPr>
      </w:pPr>
      <w:r w:rsidRPr="0047480F">
        <w:rPr>
          <w:b/>
        </w:rPr>
        <w:t>База данных показаний с датчиков У700</w:t>
      </w:r>
    </w:p>
    <w:p w:rsidR="00777F0C" w:rsidRDefault="00777F0C" w:rsidP="00FE3AF2">
      <w:pPr>
        <w:spacing w:line="360" w:lineRule="auto"/>
        <w:jc w:val="center"/>
      </w:pPr>
    </w:p>
    <w:p w:rsidR="00777F0C" w:rsidRPr="000D52BF" w:rsidRDefault="00777F0C" w:rsidP="00FE3AF2">
      <w:pPr>
        <w:spacing w:line="360" w:lineRule="auto"/>
      </w:pPr>
      <w:r>
        <w:t xml:space="preserve">Таблица </w:t>
      </w:r>
      <w:r w:rsidR="00812DE5">
        <w:t>Н</w:t>
      </w:r>
      <w:r>
        <w:t>.1 – Фрагмент базы данных показаний с датчиков У700</w:t>
      </w:r>
    </w:p>
    <w:p w:rsidR="00777F0C" w:rsidRPr="000D52BF" w:rsidRDefault="00777F0C" w:rsidP="00FE3AF2">
      <w:pPr>
        <w:spacing w:line="360" w:lineRule="auto"/>
      </w:pPr>
      <w:r w:rsidRPr="000D52BF">
        <w:rPr>
          <w:noProof/>
        </w:rPr>
        <w:drawing>
          <wp:inline distT="0" distB="0" distL="0" distR="0" wp14:anchorId="0A3B39A0" wp14:editId="1D1E6560">
            <wp:extent cx="6081712" cy="3230880"/>
            <wp:effectExtent l="0" t="0" r="0"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6114141" cy="3248108"/>
                    </a:xfrm>
                    <a:prstGeom prst="rect">
                      <a:avLst/>
                    </a:prstGeom>
                  </pic:spPr>
                </pic:pic>
              </a:graphicData>
            </a:graphic>
          </wp:inline>
        </w:drawing>
      </w:r>
    </w:p>
    <w:p w:rsidR="00777F0C" w:rsidRDefault="00777F0C" w:rsidP="00C626C0">
      <w:pPr>
        <w:spacing w:line="360" w:lineRule="auto"/>
        <w:ind w:left="142"/>
        <w:jc w:val="center"/>
      </w:pPr>
    </w:p>
    <w:p w:rsidR="00777F0C" w:rsidRPr="00E36DE6" w:rsidRDefault="00777F0C" w:rsidP="00C626C0">
      <w:pPr>
        <w:spacing w:after="160" w:line="259" w:lineRule="auto"/>
        <w:ind w:left="142"/>
        <w:jc w:val="center"/>
      </w:pPr>
      <w:r w:rsidRPr="00E36DE6">
        <w:rPr>
          <w:noProof/>
        </w:rPr>
        <w:drawing>
          <wp:inline distT="0" distB="0" distL="0" distR="0" wp14:anchorId="3223DAD5" wp14:editId="248EF7BF">
            <wp:extent cx="4314825" cy="3313360"/>
            <wp:effectExtent l="0" t="0" r="0"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326606" cy="3322407"/>
                    </a:xfrm>
                    <a:prstGeom prst="rect">
                      <a:avLst/>
                    </a:prstGeom>
                    <a:noFill/>
                    <a:ln>
                      <a:noFill/>
                    </a:ln>
                  </pic:spPr>
                </pic:pic>
              </a:graphicData>
            </a:graphic>
          </wp:inline>
        </w:drawing>
      </w:r>
    </w:p>
    <w:p w:rsidR="00C7574F" w:rsidRDefault="00BF60EE" w:rsidP="00C626C0">
      <w:pPr>
        <w:spacing w:line="360" w:lineRule="auto"/>
        <w:ind w:left="142"/>
        <w:jc w:val="center"/>
      </w:pPr>
      <w:r>
        <w:t>Рисунок Н</w:t>
      </w:r>
      <w:r w:rsidR="00777F0C" w:rsidRPr="00E36DE6">
        <w:t>.</w:t>
      </w:r>
      <w:r w:rsidR="00777F0C">
        <w:t>1</w:t>
      </w:r>
      <w:r w:rsidR="00777F0C" w:rsidRPr="00E36DE6">
        <w:t xml:space="preserve"> - Визуализация БД показаний с датчиков</w:t>
      </w:r>
    </w:p>
    <w:p w:rsidR="009A5147" w:rsidRDefault="009A5147" w:rsidP="00C626C0">
      <w:pPr>
        <w:spacing w:line="360" w:lineRule="auto"/>
        <w:ind w:left="142"/>
        <w:jc w:val="center"/>
      </w:pPr>
    </w:p>
    <w:p w:rsidR="002D359B" w:rsidRPr="00EA2E2B" w:rsidRDefault="00C7574F" w:rsidP="004B333A">
      <w:pPr>
        <w:spacing w:line="360" w:lineRule="auto"/>
        <w:jc w:val="center"/>
        <w:rPr>
          <w:b/>
        </w:rPr>
      </w:pPr>
      <w:r>
        <w:br w:type="page"/>
      </w:r>
      <w:r w:rsidR="002D359B" w:rsidRPr="00EA2E2B">
        <w:rPr>
          <w:b/>
        </w:rPr>
        <w:lastRenderedPageBreak/>
        <w:t xml:space="preserve">ПРИЛОЖЕНИЕ </w:t>
      </w:r>
      <w:proofErr w:type="gramStart"/>
      <w:r w:rsidR="00BF60EE">
        <w:rPr>
          <w:b/>
        </w:rPr>
        <w:t>П</w:t>
      </w:r>
      <w:proofErr w:type="gramEnd"/>
    </w:p>
    <w:p w:rsidR="002D359B" w:rsidRDefault="002D359B" w:rsidP="004B333A">
      <w:pPr>
        <w:spacing w:line="360" w:lineRule="auto"/>
        <w:jc w:val="center"/>
      </w:pPr>
    </w:p>
    <w:p w:rsidR="002D359B" w:rsidRPr="0047480F" w:rsidRDefault="002D359B" w:rsidP="004B333A">
      <w:pPr>
        <w:spacing w:line="360" w:lineRule="auto"/>
        <w:jc w:val="center"/>
        <w:rPr>
          <w:b/>
          <w:color w:val="000000"/>
        </w:rPr>
      </w:pPr>
      <w:r w:rsidRPr="0047480F">
        <w:rPr>
          <w:b/>
        </w:rPr>
        <w:t xml:space="preserve">Листинг подпрограммы </w:t>
      </w:r>
      <w:r w:rsidRPr="0047480F">
        <w:rPr>
          <w:b/>
          <w:lang w:val="en-US"/>
        </w:rPr>
        <w:t>GA</w:t>
      </w:r>
      <w:r w:rsidRPr="0047480F">
        <w:rPr>
          <w:b/>
        </w:rPr>
        <w:t xml:space="preserve"> </w:t>
      </w:r>
      <w:r w:rsidRPr="0047480F">
        <w:rPr>
          <w:b/>
          <w:color w:val="000000"/>
        </w:rPr>
        <w:t xml:space="preserve">поиска начальной популяции </w:t>
      </w:r>
    </w:p>
    <w:p w:rsidR="002D359B" w:rsidRPr="0047480F" w:rsidRDefault="002D359B" w:rsidP="004B333A">
      <w:pPr>
        <w:spacing w:line="360" w:lineRule="auto"/>
        <w:jc w:val="center"/>
        <w:rPr>
          <w:b/>
        </w:rPr>
      </w:pPr>
      <w:r w:rsidRPr="0047480F">
        <w:rPr>
          <w:b/>
          <w:color w:val="000000"/>
        </w:rPr>
        <w:t xml:space="preserve">для подпрограммы </w:t>
      </w:r>
      <w:r w:rsidRPr="0047480F">
        <w:rPr>
          <w:b/>
          <w:color w:val="000000"/>
          <w:lang w:val="en-US"/>
        </w:rPr>
        <w:t>AIS</w:t>
      </w:r>
      <w:r w:rsidRPr="0047480F">
        <w:rPr>
          <w:b/>
          <w:color w:val="000000"/>
        </w:rPr>
        <w:t>-</w:t>
      </w:r>
      <w:r w:rsidRPr="0047480F">
        <w:rPr>
          <w:b/>
          <w:color w:val="000000"/>
          <w:lang w:val="en-US"/>
        </w:rPr>
        <w:t>CLONALG</w:t>
      </w:r>
    </w:p>
    <w:p w:rsidR="002D359B" w:rsidRPr="00816845" w:rsidRDefault="002D359B" w:rsidP="004B333A">
      <w:pPr>
        <w:spacing w:line="360" w:lineRule="auto"/>
        <w:jc w:val="center"/>
      </w:pPr>
    </w:p>
    <w:p w:rsidR="002D359B" w:rsidRPr="00B15212" w:rsidRDefault="002D359B" w:rsidP="004B333A">
      <w:pPr>
        <w:spacing w:line="360" w:lineRule="auto"/>
        <w:ind w:left="142"/>
      </w:pPr>
      <w:r w:rsidRPr="002D359B">
        <w:rPr>
          <w:lang w:val="en-US"/>
        </w:rPr>
        <w:t>IntCon</w:t>
      </w:r>
      <w:r w:rsidRPr="00B15212">
        <w:t xml:space="preserve"> = 1;</w:t>
      </w:r>
    </w:p>
    <w:p w:rsidR="002D359B" w:rsidRPr="00046C68" w:rsidRDefault="002D359B" w:rsidP="00C626C0">
      <w:pPr>
        <w:ind w:left="142"/>
        <w:rPr>
          <w:lang w:val="en-US"/>
        </w:rPr>
      </w:pPr>
      <w:proofErr w:type="gramStart"/>
      <w:r w:rsidRPr="00046C68">
        <w:rPr>
          <w:lang w:val="en-US"/>
        </w:rPr>
        <w:t>rng</w:t>
      </w:r>
      <w:proofErr w:type="gramEnd"/>
      <w:r w:rsidRPr="00046C68">
        <w:rPr>
          <w:lang w:val="en-US"/>
        </w:rPr>
        <w:t xml:space="preserve"> default % For reproducibility</w:t>
      </w:r>
    </w:p>
    <w:p w:rsidR="002D359B" w:rsidRPr="00046C68" w:rsidRDefault="002D359B" w:rsidP="00C626C0">
      <w:pPr>
        <w:ind w:left="142"/>
        <w:rPr>
          <w:lang w:val="en-US"/>
        </w:rPr>
      </w:pPr>
      <w:proofErr w:type="gramStart"/>
      <w:r w:rsidRPr="00046C68">
        <w:rPr>
          <w:lang w:val="en-US"/>
        </w:rPr>
        <w:t>fun</w:t>
      </w:r>
      <w:proofErr w:type="gramEnd"/>
      <w:r w:rsidRPr="00046C68">
        <w:rPr>
          <w:lang w:val="en-US"/>
        </w:rPr>
        <w:t xml:space="preserve"> = @shiryayeva;</w:t>
      </w:r>
    </w:p>
    <w:p w:rsidR="002D359B" w:rsidRPr="000838AF" w:rsidRDefault="002D359B" w:rsidP="00C626C0">
      <w:pPr>
        <w:ind w:left="142"/>
      </w:pPr>
      <w:r w:rsidRPr="00046C68">
        <w:rPr>
          <w:lang w:val="en-US"/>
        </w:rPr>
        <w:t>A</w:t>
      </w:r>
      <w:r w:rsidRPr="000838AF">
        <w:t xml:space="preserve"> = [-1 0; 0 -1];</w:t>
      </w:r>
    </w:p>
    <w:p w:rsidR="002D359B" w:rsidRPr="000838AF" w:rsidRDefault="002D359B" w:rsidP="00C626C0">
      <w:pPr>
        <w:ind w:left="142"/>
      </w:pPr>
      <w:r w:rsidRPr="00046C68">
        <w:rPr>
          <w:lang w:val="en-US"/>
        </w:rPr>
        <w:t>b</w:t>
      </w:r>
      <w:r w:rsidRPr="000838AF">
        <w:t xml:space="preserve"> = [0; 0];</w:t>
      </w:r>
    </w:p>
    <w:p w:rsidR="002D359B" w:rsidRPr="000838AF" w:rsidRDefault="002D359B" w:rsidP="00C626C0">
      <w:pPr>
        <w:ind w:left="142"/>
      </w:pPr>
      <w:r w:rsidRPr="00046C68">
        <w:rPr>
          <w:lang w:val="en-US"/>
        </w:rPr>
        <w:t>x</w:t>
      </w:r>
      <w:r w:rsidRPr="000838AF">
        <w:t xml:space="preserve"> = </w:t>
      </w:r>
      <w:proofErr w:type="gramStart"/>
      <w:r w:rsidRPr="00046C68">
        <w:rPr>
          <w:lang w:val="en-US"/>
        </w:rPr>
        <w:t>ga</w:t>
      </w:r>
      <w:r w:rsidRPr="000838AF">
        <w:t>(</w:t>
      </w:r>
      <w:proofErr w:type="gramEnd"/>
      <w:r w:rsidRPr="00046C68">
        <w:rPr>
          <w:lang w:val="en-US"/>
        </w:rPr>
        <w:t>fun</w:t>
      </w:r>
      <w:r w:rsidRPr="000838AF">
        <w:t>,2,</w:t>
      </w:r>
      <w:r w:rsidRPr="00046C68">
        <w:rPr>
          <w:lang w:val="en-US"/>
        </w:rPr>
        <w:t>A</w:t>
      </w:r>
      <w:r w:rsidRPr="000838AF">
        <w:t>,</w:t>
      </w:r>
      <w:r w:rsidRPr="00046C68">
        <w:rPr>
          <w:lang w:val="en-US"/>
        </w:rPr>
        <w:t>b</w:t>
      </w:r>
      <w:r w:rsidRPr="000838AF">
        <w:t>)</w:t>
      </w:r>
    </w:p>
    <w:p w:rsidR="002D359B" w:rsidRPr="000838AF" w:rsidRDefault="002D359B" w:rsidP="00C626C0">
      <w:pPr>
        <w:ind w:left="142"/>
      </w:pPr>
    </w:p>
    <w:p w:rsidR="002D359B" w:rsidRPr="008646EA" w:rsidRDefault="002D359B" w:rsidP="00C626C0">
      <w:pPr>
        <w:ind w:left="142"/>
        <w:rPr>
          <w:b/>
          <w:color w:val="70AD47" w:themeColor="accent6"/>
        </w:rPr>
      </w:pPr>
      <w:r w:rsidRPr="008646EA">
        <w:rPr>
          <w:b/>
          <w:color w:val="70AD47" w:themeColor="accent6"/>
        </w:rPr>
        <w:t xml:space="preserve">% </w:t>
      </w:r>
      <w:r w:rsidRPr="00052DC5">
        <w:rPr>
          <w:b/>
          <w:color w:val="70AD47" w:themeColor="accent6"/>
        </w:rPr>
        <w:t>критерий качества первого</w:t>
      </w:r>
      <w:r w:rsidRPr="008646EA">
        <w:rPr>
          <w:b/>
          <w:color w:val="70AD47" w:themeColor="accent6"/>
        </w:rPr>
        <w:t xml:space="preserve"> </w:t>
      </w:r>
      <w:r w:rsidRPr="00052DC5">
        <w:rPr>
          <w:b/>
          <w:color w:val="70AD47" w:themeColor="accent6"/>
        </w:rPr>
        <w:t>контура</w:t>
      </w:r>
      <w:r>
        <w:rPr>
          <w:b/>
          <w:color w:val="70AD47" w:themeColor="accent6"/>
        </w:rPr>
        <w:t xml:space="preserve"> </w:t>
      </w:r>
      <w:r>
        <w:rPr>
          <w:rFonts w:ascii="Consolas" w:eastAsia="Times New Roman" w:hAnsi="Consolas"/>
          <w:color w:val="228B22"/>
          <w:sz w:val="21"/>
          <w:szCs w:val="21"/>
          <w:lang w:val="en-US"/>
        </w:rPr>
        <w:t>ISE</w:t>
      </w:r>
      <w:r w:rsidRPr="008646EA">
        <w:rPr>
          <w:rFonts w:ascii="Consolas" w:eastAsia="Times New Roman" w:hAnsi="Consolas"/>
          <w:color w:val="228B22"/>
          <w:sz w:val="21"/>
          <w:szCs w:val="21"/>
        </w:rPr>
        <w:t>1</w:t>
      </w:r>
    </w:p>
    <w:p w:rsidR="002D359B" w:rsidRPr="000838AF" w:rsidRDefault="002D359B" w:rsidP="00C626C0">
      <w:pPr>
        <w:ind w:left="142"/>
        <w:rPr>
          <w:lang w:val="en-US"/>
        </w:rPr>
      </w:pPr>
      <w:proofErr w:type="gramStart"/>
      <w:r w:rsidRPr="00046C68">
        <w:rPr>
          <w:lang w:val="en-US"/>
        </w:rPr>
        <w:t>function</w:t>
      </w:r>
      <w:proofErr w:type="gramEnd"/>
      <w:r w:rsidRPr="000838AF">
        <w:rPr>
          <w:lang w:val="en-US"/>
        </w:rPr>
        <w:t xml:space="preserve"> </w:t>
      </w:r>
      <w:r w:rsidRPr="00046C68">
        <w:rPr>
          <w:lang w:val="en-US"/>
        </w:rPr>
        <w:t>z</w:t>
      </w:r>
      <w:r w:rsidRPr="000838AF">
        <w:rPr>
          <w:lang w:val="en-US"/>
        </w:rPr>
        <w:t>=</w:t>
      </w:r>
      <w:r w:rsidRPr="00046C68">
        <w:rPr>
          <w:lang w:val="en-US"/>
        </w:rPr>
        <w:t>shiryayeva</w:t>
      </w:r>
      <w:r w:rsidRPr="000838AF">
        <w:rPr>
          <w:lang w:val="en-US"/>
        </w:rPr>
        <w:t>(</w:t>
      </w:r>
      <w:r w:rsidRPr="00046C68">
        <w:rPr>
          <w:lang w:val="en-US"/>
        </w:rPr>
        <w:t>xx</w:t>
      </w:r>
      <w:r w:rsidRPr="000838AF">
        <w:rPr>
          <w:lang w:val="en-US"/>
        </w:rPr>
        <w:t>)</w:t>
      </w:r>
    </w:p>
    <w:p w:rsidR="002D359B" w:rsidRPr="00046C68" w:rsidRDefault="002D359B" w:rsidP="00C626C0">
      <w:pPr>
        <w:ind w:left="142"/>
        <w:rPr>
          <w:lang w:val="en-US"/>
        </w:rPr>
      </w:pPr>
      <w:r w:rsidRPr="00046C68">
        <w:rPr>
          <w:lang w:val="en-US"/>
        </w:rPr>
        <w:t>z=((1+0.0042.*xx(:,1)).^2.+0.0042.*xx(:,2).*1.9588+(0.0042.*xx(:,1)).^2)./(2.*0.0042.*xx(:,2).*(1+0.0042.*xx(:,1)))-(xx(:,1)./xx(:,2));</w:t>
      </w:r>
    </w:p>
    <w:p w:rsidR="002D359B" w:rsidRPr="00816845" w:rsidRDefault="002D359B" w:rsidP="00C626C0">
      <w:pPr>
        <w:ind w:left="142"/>
      </w:pPr>
      <w:r w:rsidRPr="00E853B7">
        <w:t>end</w:t>
      </w:r>
    </w:p>
    <w:p w:rsidR="002D359B" w:rsidRPr="00E853B7" w:rsidRDefault="002D359B" w:rsidP="00C626C0">
      <w:pPr>
        <w:ind w:left="142"/>
      </w:pPr>
    </w:p>
    <w:p w:rsidR="002D359B" w:rsidRPr="008646EA" w:rsidRDefault="002D359B" w:rsidP="00C626C0">
      <w:pPr>
        <w:ind w:left="142"/>
        <w:rPr>
          <w:b/>
          <w:color w:val="70AD47" w:themeColor="accent6"/>
        </w:rPr>
      </w:pPr>
      <w:r w:rsidRPr="00052DC5">
        <w:rPr>
          <w:b/>
          <w:color w:val="70AD47" w:themeColor="accent6"/>
        </w:rPr>
        <w:t>% критерий качества второго контура</w:t>
      </w:r>
      <w:r>
        <w:rPr>
          <w:b/>
          <w:color w:val="70AD47" w:themeColor="accent6"/>
        </w:rPr>
        <w:t xml:space="preserve"> </w:t>
      </w:r>
      <w:r>
        <w:rPr>
          <w:rFonts w:ascii="Consolas" w:eastAsia="Times New Roman" w:hAnsi="Consolas"/>
          <w:color w:val="228B22"/>
          <w:sz w:val="21"/>
          <w:szCs w:val="21"/>
          <w:lang w:val="en-US"/>
        </w:rPr>
        <w:t>ISE</w:t>
      </w:r>
      <w:r w:rsidRPr="008646EA">
        <w:rPr>
          <w:rFonts w:ascii="Consolas" w:eastAsia="Times New Roman" w:hAnsi="Consolas"/>
          <w:color w:val="228B22"/>
          <w:sz w:val="21"/>
          <w:szCs w:val="21"/>
        </w:rPr>
        <w:t>2</w:t>
      </w:r>
    </w:p>
    <w:p w:rsidR="002D359B" w:rsidRPr="00947C23" w:rsidRDefault="002D359B" w:rsidP="00C626C0">
      <w:pPr>
        <w:ind w:left="142"/>
        <w:rPr>
          <w:lang w:val="en-US"/>
        </w:rPr>
      </w:pPr>
      <w:proofErr w:type="gramStart"/>
      <w:r w:rsidRPr="00947C23">
        <w:rPr>
          <w:lang w:val="en-US"/>
        </w:rPr>
        <w:t>function</w:t>
      </w:r>
      <w:proofErr w:type="gramEnd"/>
      <w:r w:rsidRPr="00947C23">
        <w:rPr>
          <w:lang w:val="en-US"/>
        </w:rPr>
        <w:t xml:space="preserve"> z=shiryayeva(xx)</w:t>
      </w:r>
    </w:p>
    <w:p w:rsidR="002D359B" w:rsidRPr="00046C68" w:rsidRDefault="002D359B" w:rsidP="00C626C0">
      <w:pPr>
        <w:ind w:left="142"/>
        <w:rPr>
          <w:lang w:val="en-US"/>
        </w:rPr>
      </w:pPr>
      <w:r w:rsidRPr="00046C68">
        <w:rPr>
          <w:lang w:val="en-US"/>
        </w:rPr>
        <w:t>z=((1+0.0072.*xx(:,1)).^2.+0.0072.*xx(:,2).*1.9588+(0.0072.*xx(:,1)).^2)./(2.*0.0072.*xx(:,2).*(1+0.0072.*xx(:,1)))-(xx(:,1)./xx(:,2));</w:t>
      </w:r>
    </w:p>
    <w:p w:rsidR="002D359B" w:rsidRDefault="002D359B" w:rsidP="00C626C0">
      <w:pPr>
        <w:ind w:left="142"/>
      </w:pPr>
      <w:r w:rsidRPr="00E853B7">
        <w:t>end</w:t>
      </w:r>
    </w:p>
    <w:p w:rsidR="00A856C8" w:rsidRDefault="00A856C8" w:rsidP="00C626C0">
      <w:pPr>
        <w:ind w:left="142"/>
      </w:pPr>
    </w:p>
    <w:p w:rsidR="00A856C8" w:rsidRPr="00A856C8" w:rsidRDefault="00A856C8" w:rsidP="00C626C0">
      <w:pPr>
        <w:tabs>
          <w:tab w:val="left" w:pos="567"/>
        </w:tabs>
        <w:ind w:left="142"/>
        <w:jc w:val="both"/>
        <w:rPr>
          <w:lang w:val="kk-KZ"/>
        </w:rPr>
      </w:pPr>
      <w:r>
        <w:tab/>
        <w:t xml:space="preserve">Результаты </w:t>
      </w:r>
      <w:r>
        <w:rPr>
          <w:lang w:val="kk-KZ"/>
        </w:rPr>
        <w:t xml:space="preserve">вычислений </w:t>
      </w:r>
      <w:r>
        <w:t xml:space="preserve">алгоритма </w:t>
      </w:r>
      <w:r>
        <w:rPr>
          <w:lang w:val="en-US"/>
        </w:rPr>
        <w:t>GA</w:t>
      </w:r>
      <w:r>
        <w:t xml:space="preserve"> для двух контуров управления</w:t>
      </w:r>
      <w:r>
        <w:rPr>
          <w:lang w:val="kk-KZ"/>
        </w:rPr>
        <w:t xml:space="preserve"> </w:t>
      </w:r>
      <w:proofErr w:type="gramStart"/>
      <w:r>
        <w:rPr>
          <w:lang w:val="kk-KZ"/>
        </w:rPr>
        <w:t>приведен</w:t>
      </w:r>
      <w:proofErr w:type="gramEnd"/>
      <w:r>
        <w:rPr>
          <w:lang w:val="kk-KZ"/>
        </w:rPr>
        <w:t xml:space="preserve"> на рисунке П.1</w:t>
      </w:r>
    </w:p>
    <w:p w:rsidR="00A856C8" w:rsidRPr="00E853B7" w:rsidRDefault="00A856C8" w:rsidP="00C626C0">
      <w:pPr>
        <w:ind w:left="142"/>
      </w:pPr>
    </w:p>
    <w:p w:rsidR="002D359B" w:rsidRDefault="002D359B" w:rsidP="00C626C0">
      <w:pPr>
        <w:ind w:left="142"/>
        <w:jc w:val="center"/>
      </w:pPr>
      <w:r w:rsidRPr="00E853B7">
        <w:rPr>
          <w:noProof/>
        </w:rPr>
        <w:drawing>
          <wp:inline distT="0" distB="0" distL="0" distR="0" wp14:anchorId="1BC3101D" wp14:editId="254DE514">
            <wp:extent cx="4556760" cy="990144"/>
            <wp:effectExtent l="0" t="0" r="0" b="63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r="80759" b="92567"/>
                    <a:stretch/>
                  </pic:blipFill>
                  <pic:spPr bwMode="auto">
                    <a:xfrm>
                      <a:off x="0" y="0"/>
                      <a:ext cx="4632437" cy="1006588"/>
                    </a:xfrm>
                    <a:prstGeom prst="rect">
                      <a:avLst/>
                    </a:prstGeom>
                    <a:ln>
                      <a:noFill/>
                    </a:ln>
                    <a:extLst>
                      <a:ext uri="{53640926-AAD7-44D8-BBD7-CCE9431645EC}">
                        <a14:shadowObscured xmlns:a14="http://schemas.microsoft.com/office/drawing/2010/main"/>
                      </a:ext>
                    </a:extLst>
                  </pic:spPr>
                </pic:pic>
              </a:graphicData>
            </a:graphic>
          </wp:inline>
        </w:drawing>
      </w:r>
    </w:p>
    <w:p w:rsidR="002D359B" w:rsidRPr="00E853B7" w:rsidRDefault="002D359B" w:rsidP="00C626C0">
      <w:pPr>
        <w:ind w:left="142"/>
        <w:jc w:val="center"/>
      </w:pPr>
    </w:p>
    <w:p w:rsidR="002D359B" w:rsidRPr="00E853B7" w:rsidRDefault="002D359B" w:rsidP="00C626C0">
      <w:pPr>
        <w:ind w:left="142"/>
        <w:jc w:val="center"/>
      </w:pPr>
    </w:p>
    <w:p w:rsidR="002D359B" w:rsidRDefault="00A856C8" w:rsidP="00C626C0">
      <w:pPr>
        <w:ind w:left="142"/>
        <w:jc w:val="center"/>
      </w:pPr>
      <w:r>
        <w:rPr>
          <w:noProof/>
        </w:rPr>
        <w:drawing>
          <wp:inline distT="0" distB="0" distL="0" distR="0" wp14:anchorId="385A011D" wp14:editId="6FE98EFF">
            <wp:extent cx="4548945" cy="1139553"/>
            <wp:effectExtent l="0" t="0" r="4445" b="381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9"/>
                    <a:srcRect l="30387" t="23365" r="51392" b="68520"/>
                    <a:stretch/>
                  </pic:blipFill>
                  <pic:spPr bwMode="auto">
                    <a:xfrm>
                      <a:off x="0" y="0"/>
                      <a:ext cx="4678019" cy="1171887"/>
                    </a:xfrm>
                    <a:prstGeom prst="rect">
                      <a:avLst/>
                    </a:prstGeom>
                    <a:ln>
                      <a:noFill/>
                    </a:ln>
                    <a:extLst>
                      <a:ext uri="{53640926-AAD7-44D8-BBD7-CCE9431645EC}">
                        <a14:shadowObscured xmlns:a14="http://schemas.microsoft.com/office/drawing/2010/main"/>
                      </a:ext>
                    </a:extLst>
                  </pic:spPr>
                </pic:pic>
              </a:graphicData>
            </a:graphic>
          </wp:inline>
        </w:drawing>
      </w:r>
    </w:p>
    <w:p w:rsidR="00A856C8" w:rsidRDefault="00A856C8" w:rsidP="00C626C0">
      <w:pPr>
        <w:ind w:left="142"/>
        <w:jc w:val="center"/>
      </w:pPr>
    </w:p>
    <w:p w:rsidR="002D359B" w:rsidRPr="008432E8" w:rsidRDefault="00336A99" w:rsidP="00C626C0">
      <w:pPr>
        <w:ind w:left="142"/>
        <w:jc w:val="center"/>
      </w:pPr>
      <w:r>
        <w:t>Рисунок П</w:t>
      </w:r>
      <w:r w:rsidR="00A856C8">
        <w:t>.</w:t>
      </w:r>
      <w:r w:rsidR="002D359B">
        <w:t xml:space="preserve">1 – Результаты </w:t>
      </w:r>
      <w:r w:rsidR="00A856C8">
        <w:t xml:space="preserve">вычислений </w:t>
      </w:r>
      <w:r w:rsidR="002D359B">
        <w:t xml:space="preserve">алгоритма </w:t>
      </w:r>
      <w:r w:rsidR="002D359B">
        <w:rPr>
          <w:lang w:val="en-US"/>
        </w:rPr>
        <w:t>GA</w:t>
      </w:r>
      <w:r w:rsidR="002D359B">
        <w:t xml:space="preserve"> для двух контуров управления</w:t>
      </w:r>
    </w:p>
    <w:p w:rsidR="002D359B" w:rsidRDefault="002D359B" w:rsidP="00C626C0">
      <w:pPr>
        <w:ind w:left="142"/>
      </w:pPr>
      <w:r>
        <w:br w:type="page"/>
      </w:r>
    </w:p>
    <w:p w:rsidR="002D359B" w:rsidRPr="00EA2E2B" w:rsidRDefault="002D359B" w:rsidP="001B1EF1">
      <w:pPr>
        <w:spacing w:line="360" w:lineRule="auto"/>
        <w:jc w:val="center"/>
        <w:rPr>
          <w:b/>
        </w:rPr>
      </w:pPr>
      <w:r w:rsidRPr="00EA2E2B">
        <w:rPr>
          <w:b/>
        </w:rPr>
        <w:lastRenderedPageBreak/>
        <w:t xml:space="preserve">ПРИЛОЖЕНИЕ </w:t>
      </w:r>
      <w:proofErr w:type="gramStart"/>
      <w:r w:rsidR="0033411D">
        <w:rPr>
          <w:b/>
        </w:rPr>
        <w:t>Р</w:t>
      </w:r>
      <w:proofErr w:type="gramEnd"/>
    </w:p>
    <w:p w:rsidR="002D359B" w:rsidRDefault="002D359B" w:rsidP="001B1EF1">
      <w:pPr>
        <w:spacing w:line="360" w:lineRule="auto"/>
        <w:jc w:val="center"/>
      </w:pPr>
    </w:p>
    <w:p w:rsidR="00A856C8" w:rsidRPr="0047480F" w:rsidRDefault="002D359B" w:rsidP="001B1EF1">
      <w:pPr>
        <w:spacing w:line="360" w:lineRule="auto"/>
        <w:ind w:firstLine="567"/>
        <w:jc w:val="center"/>
        <w:rPr>
          <w:b/>
        </w:rPr>
      </w:pPr>
      <w:r w:rsidRPr="0047480F">
        <w:rPr>
          <w:b/>
        </w:rPr>
        <w:t xml:space="preserve">Листинг подпрограммы </w:t>
      </w:r>
      <w:r w:rsidRPr="0047480F">
        <w:rPr>
          <w:b/>
          <w:lang w:val="en-US"/>
        </w:rPr>
        <w:t>AIS</w:t>
      </w:r>
      <w:r w:rsidRPr="0047480F">
        <w:rPr>
          <w:b/>
        </w:rPr>
        <w:t>-</w:t>
      </w:r>
      <w:r w:rsidRPr="0047480F">
        <w:rPr>
          <w:b/>
          <w:lang w:val="en-US"/>
        </w:rPr>
        <w:t>NSA</w:t>
      </w:r>
      <w:r w:rsidRPr="0047480F">
        <w:rPr>
          <w:b/>
        </w:rPr>
        <w:t xml:space="preserve"> определения локальных минимумов </w:t>
      </w:r>
    </w:p>
    <w:p w:rsidR="002D359B" w:rsidRPr="0047480F" w:rsidRDefault="002D359B" w:rsidP="001B1EF1">
      <w:pPr>
        <w:spacing w:line="360" w:lineRule="auto"/>
        <w:ind w:firstLine="567"/>
        <w:jc w:val="center"/>
        <w:rPr>
          <w:b/>
        </w:rPr>
      </w:pPr>
      <w:r w:rsidRPr="0047480F">
        <w:rPr>
          <w:b/>
        </w:rPr>
        <w:t>критериев качества</w:t>
      </w:r>
    </w:p>
    <w:p w:rsidR="002D359B" w:rsidRPr="00151FCB" w:rsidRDefault="002D359B" w:rsidP="00C626C0">
      <w:pPr>
        <w:ind w:left="142"/>
        <w:jc w:val="center"/>
      </w:pPr>
    </w:p>
    <w:p w:rsidR="002D359B" w:rsidRPr="000629F1" w:rsidRDefault="002D359B" w:rsidP="00C626C0">
      <w:pPr>
        <w:shd w:val="clear" w:color="auto" w:fill="F7F7F7"/>
        <w:spacing w:line="258" w:lineRule="atLeast"/>
        <w:ind w:left="142"/>
        <w:rPr>
          <w:rFonts w:ascii="Consolas" w:eastAsia="Times New Roman" w:hAnsi="Consolas"/>
          <w:color w:val="000000"/>
          <w:sz w:val="21"/>
          <w:szCs w:val="21"/>
        </w:rPr>
      </w:pPr>
      <w:r w:rsidRPr="000629F1">
        <w:rPr>
          <w:rFonts w:ascii="Consolas" w:eastAsia="Times New Roman" w:hAnsi="Consolas"/>
          <w:color w:val="228B22"/>
          <w:sz w:val="21"/>
          <w:szCs w:val="21"/>
        </w:rPr>
        <w:t xml:space="preserve">% </w:t>
      </w:r>
      <w:r>
        <w:rPr>
          <w:rFonts w:ascii="Consolas" w:eastAsia="Times New Roman" w:hAnsi="Consolas"/>
          <w:color w:val="228B22"/>
          <w:sz w:val="21"/>
          <w:szCs w:val="21"/>
          <w:lang w:val="en-US"/>
        </w:rPr>
        <w:t>Initial</w:t>
      </w:r>
      <w:r w:rsidRPr="000629F1">
        <w:rPr>
          <w:rFonts w:ascii="Consolas" w:eastAsia="Times New Roman" w:hAnsi="Consolas"/>
          <w:color w:val="228B22"/>
          <w:sz w:val="21"/>
          <w:szCs w:val="21"/>
        </w:rPr>
        <w:t xml:space="preserve"> </w:t>
      </w:r>
      <w:r>
        <w:rPr>
          <w:rFonts w:ascii="Consolas" w:eastAsia="Times New Roman" w:hAnsi="Consolas"/>
          <w:color w:val="228B22"/>
          <w:sz w:val="21"/>
          <w:szCs w:val="21"/>
          <w:lang w:val="en-US"/>
        </w:rPr>
        <w:t>condition</w:t>
      </w:r>
    </w:p>
    <w:p w:rsidR="002D359B" w:rsidRPr="000629F1" w:rsidRDefault="002D359B" w:rsidP="00C626C0">
      <w:pPr>
        <w:shd w:val="clear" w:color="auto" w:fill="F7F7F7"/>
        <w:spacing w:line="258" w:lineRule="atLeast"/>
        <w:ind w:left="142"/>
        <w:rPr>
          <w:rFonts w:ascii="Consolas" w:eastAsia="Times New Roman" w:hAnsi="Consolas"/>
          <w:color w:val="000000"/>
          <w:sz w:val="21"/>
          <w:szCs w:val="21"/>
        </w:rPr>
      </w:pPr>
      <w:r w:rsidRPr="00A92E87">
        <w:rPr>
          <w:rFonts w:ascii="Consolas" w:eastAsia="Times New Roman" w:hAnsi="Consolas"/>
          <w:color w:val="000000"/>
          <w:sz w:val="21"/>
          <w:szCs w:val="21"/>
          <w:lang w:val="en-US"/>
        </w:rPr>
        <w:t>N</w:t>
      </w:r>
      <w:r w:rsidRPr="000629F1">
        <w:rPr>
          <w:rFonts w:ascii="Consolas" w:eastAsia="Times New Roman" w:hAnsi="Consolas"/>
          <w:color w:val="000000"/>
          <w:sz w:val="21"/>
          <w:szCs w:val="21"/>
        </w:rPr>
        <w:t xml:space="preserve">    = 100;                  </w:t>
      </w:r>
      <w:r w:rsidRPr="000629F1">
        <w:rPr>
          <w:rFonts w:ascii="Consolas" w:eastAsia="Times New Roman" w:hAnsi="Consolas"/>
          <w:color w:val="228B22"/>
          <w:sz w:val="21"/>
          <w:szCs w:val="21"/>
        </w:rPr>
        <w:t xml:space="preserve">% </w:t>
      </w:r>
      <w:r>
        <w:rPr>
          <w:rFonts w:ascii="Consolas" w:eastAsia="Times New Roman" w:hAnsi="Consolas"/>
          <w:color w:val="228B22"/>
          <w:sz w:val="21"/>
          <w:szCs w:val="21"/>
        </w:rPr>
        <w:t>Размер</w:t>
      </w:r>
      <w:r w:rsidRPr="000629F1">
        <w:rPr>
          <w:rFonts w:ascii="Consolas" w:eastAsia="Times New Roman" w:hAnsi="Consolas"/>
          <w:color w:val="228B22"/>
          <w:sz w:val="21"/>
          <w:szCs w:val="21"/>
        </w:rPr>
        <w:t xml:space="preserve"> </w:t>
      </w:r>
      <w:r>
        <w:rPr>
          <w:rFonts w:ascii="Consolas" w:eastAsia="Times New Roman" w:hAnsi="Consolas"/>
          <w:color w:val="228B22"/>
          <w:sz w:val="21"/>
          <w:szCs w:val="21"/>
        </w:rPr>
        <w:t>популяции</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rPr>
      </w:pPr>
      <w:r w:rsidRPr="00A92E87">
        <w:rPr>
          <w:rFonts w:ascii="Consolas" w:eastAsia="Times New Roman" w:hAnsi="Consolas"/>
          <w:color w:val="000000"/>
          <w:sz w:val="21"/>
          <w:szCs w:val="21"/>
          <w:lang w:val="en-US"/>
        </w:rPr>
        <w:t>Ab</w:t>
      </w:r>
      <w:r w:rsidRPr="008E42B4">
        <w:rPr>
          <w:rFonts w:ascii="Consolas" w:eastAsia="Times New Roman" w:hAnsi="Consolas"/>
          <w:color w:val="000000"/>
          <w:sz w:val="21"/>
          <w:szCs w:val="21"/>
        </w:rPr>
        <w:t xml:space="preserve">   = </w:t>
      </w:r>
      <w:proofErr w:type="gramStart"/>
      <w:r w:rsidRPr="00A92E87">
        <w:rPr>
          <w:rFonts w:ascii="Consolas" w:eastAsia="Times New Roman" w:hAnsi="Consolas"/>
          <w:color w:val="000000"/>
          <w:sz w:val="21"/>
          <w:szCs w:val="21"/>
          <w:lang w:val="en-US"/>
        </w:rPr>
        <w:t>cadeia</w:t>
      </w:r>
      <w:r w:rsidRPr="008E42B4">
        <w:rPr>
          <w:rFonts w:ascii="Consolas" w:eastAsia="Times New Roman" w:hAnsi="Consolas"/>
          <w:color w:val="000000"/>
          <w:sz w:val="21"/>
          <w:szCs w:val="21"/>
        </w:rPr>
        <w:t>(</w:t>
      </w:r>
      <w:proofErr w:type="gramEnd"/>
      <w:r w:rsidRPr="00A92E87">
        <w:rPr>
          <w:rFonts w:ascii="Consolas" w:eastAsia="Times New Roman" w:hAnsi="Consolas"/>
          <w:color w:val="000000"/>
          <w:sz w:val="21"/>
          <w:szCs w:val="21"/>
          <w:lang w:val="en-US"/>
        </w:rPr>
        <w:t>N</w:t>
      </w:r>
      <w:r w:rsidRPr="008E42B4">
        <w:rPr>
          <w:rFonts w:ascii="Consolas" w:eastAsia="Times New Roman" w:hAnsi="Consolas"/>
          <w:color w:val="000000"/>
          <w:sz w:val="21"/>
          <w:szCs w:val="21"/>
        </w:rPr>
        <w:t xml:space="preserve">,44);         </w:t>
      </w:r>
      <w:r w:rsidRPr="008E42B4">
        <w:rPr>
          <w:rFonts w:ascii="Consolas" w:eastAsia="Times New Roman" w:hAnsi="Consolas"/>
          <w:color w:val="228B22"/>
          <w:sz w:val="21"/>
          <w:szCs w:val="21"/>
        </w:rPr>
        <w:t xml:space="preserve">% </w:t>
      </w:r>
      <w:r>
        <w:rPr>
          <w:rFonts w:ascii="Consolas" w:eastAsia="Times New Roman" w:hAnsi="Consolas"/>
          <w:color w:val="228B22"/>
          <w:sz w:val="21"/>
          <w:szCs w:val="21"/>
        </w:rPr>
        <w:t>популяция антител</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rPr>
      </w:pPr>
      <w:proofErr w:type="gramStart"/>
      <w:r w:rsidRPr="00A92E87">
        <w:rPr>
          <w:rFonts w:ascii="Consolas" w:eastAsia="Times New Roman" w:hAnsi="Consolas"/>
          <w:color w:val="000000"/>
          <w:sz w:val="21"/>
          <w:szCs w:val="21"/>
          <w:lang w:val="en-US"/>
        </w:rPr>
        <w:t>gen</w:t>
      </w:r>
      <w:r w:rsidRPr="00963A0C">
        <w:rPr>
          <w:rFonts w:ascii="Consolas" w:eastAsia="Times New Roman" w:hAnsi="Consolas"/>
          <w:color w:val="000000"/>
          <w:sz w:val="21"/>
          <w:szCs w:val="21"/>
        </w:rPr>
        <w:t xml:space="preserve">  =</w:t>
      </w:r>
      <w:proofErr w:type="gramEnd"/>
      <w:r w:rsidRPr="00963A0C">
        <w:rPr>
          <w:rFonts w:ascii="Consolas" w:eastAsia="Times New Roman" w:hAnsi="Consolas"/>
          <w:color w:val="000000"/>
          <w:sz w:val="21"/>
          <w:szCs w:val="21"/>
        </w:rPr>
        <w:t xml:space="preserve"> 50;                   </w:t>
      </w:r>
      <w:r w:rsidRPr="00963A0C">
        <w:rPr>
          <w:rFonts w:ascii="Consolas" w:eastAsia="Times New Roman" w:hAnsi="Consolas"/>
          <w:color w:val="228B22"/>
          <w:sz w:val="21"/>
          <w:szCs w:val="21"/>
        </w:rPr>
        <w:t xml:space="preserve">% </w:t>
      </w:r>
      <w:r>
        <w:rPr>
          <w:rFonts w:ascii="Consolas" w:eastAsia="Times New Roman" w:hAnsi="Consolas"/>
          <w:color w:val="228B22"/>
          <w:sz w:val="21"/>
          <w:szCs w:val="21"/>
        </w:rPr>
        <w:t>число генераций</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rPr>
      </w:pPr>
      <w:proofErr w:type="gramStart"/>
      <w:r w:rsidRPr="00A92E87">
        <w:rPr>
          <w:rFonts w:ascii="Consolas" w:eastAsia="Times New Roman" w:hAnsi="Consolas"/>
          <w:color w:val="000000"/>
          <w:sz w:val="21"/>
          <w:szCs w:val="21"/>
          <w:lang w:val="en-US"/>
        </w:rPr>
        <w:t>pm</w:t>
      </w:r>
      <w:proofErr w:type="gramEnd"/>
      <w:r w:rsidRPr="00963A0C">
        <w:rPr>
          <w:rFonts w:ascii="Consolas" w:eastAsia="Times New Roman" w:hAnsi="Consolas"/>
          <w:color w:val="000000"/>
          <w:sz w:val="21"/>
          <w:szCs w:val="21"/>
        </w:rPr>
        <w:t xml:space="preserve">   = 0.5;                  </w:t>
      </w:r>
      <w:r w:rsidRPr="00963A0C">
        <w:rPr>
          <w:rFonts w:ascii="Consolas" w:eastAsia="Times New Roman" w:hAnsi="Consolas"/>
          <w:color w:val="228B22"/>
          <w:sz w:val="21"/>
          <w:szCs w:val="21"/>
        </w:rPr>
        <w:t xml:space="preserve">% </w:t>
      </w:r>
      <w:r>
        <w:rPr>
          <w:rFonts w:ascii="Consolas" w:eastAsia="Times New Roman" w:hAnsi="Consolas"/>
          <w:color w:val="228B22"/>
          <w:sz w:val="21"/>
          <w:szCs w:val="21"/>
        </w:rPr>
        <w:t>вероятность мутации</w:t>
      </w:r>
    </w:p>
    <w:p w:rsidR="002D359B" w:rsidRPr="00A92E87" w:rsidRDefault="002D359B" w:rsidP="00C626C0">
      <w:pPr>
        <w:shd w:val="clear" w:color="auto" w:fill="F7F7F7"/>
        <w:spacing w:line="258" w:lineRule="atLeast"/>
        <w:ind w:left="142"/>
        <w:rPr>
          <w:rFonts w:ascii="Consolas" w:eastAsia="Times New Roman" w:hAnsi="Consolas"/>
          <w:color w:val="228B22"/>
          <w:sz w:val="21"/>
          <w:szCs w:val="21"/>
        </w:rPr>
      </w:pPr>
      <w:r w:rsidRPr="00A92E87">
        <w:rPr>
          <w:rFonts w:ascii="Consolas" w:eastAsia="Times New Roman" w:hAnsi="Consolas"/>
          <w:color w:val="000000"/>
          <w:sz w:val="21"/>
          <w:szCs w:val="21"/>
          <w:lang w:val="en-US"/>
        </w:rPr>
        <w:t>d</w:t>
      </w:r>
      <w:r w:rsidRPr="00963A0C">
        <w:rPr>
          <w:rFonts w:ascii="Consolas" w:eastAsia="Times New Roman" w:hAnsi="Consolas"/>
          <w:color w:val="000000"/>
          <w:sz w:val="21"/>
          <w:szCs w:val="21"/>
        </w:rPr>
        <w:t xml:space="preserve">    = 0.3;                  </w:t>
      </w:r>
      <w:r w:rsidRPr="00963A0C">
        <w:rPr>
          <w:rFonts w:ascii="Consolas" w:eastAsia="Times New Roman" w:hAnsi="Consolas"/>
          <w:color w:val="228B22"/>
          <w:sz w:val="21"/>
          <w:szCs w:val="21"/>
        </w:rPr>
        <w:t>% популяция, которая подвергается случайным перестановкам</w:t>
      </w:r>
    </w:p>
    <w:p w:rsidR="002D359B" w:rsidRPr="00046C68" w:rsidRDefault="002D359B" w:rsidP="00C626C0">
      <w:pPr>
        <w:shd w:val="clear" w:color="auto" w:fill="F7F7F7"/>
        <w:spacing w:line="258" w:lineRule="atLeast"/>
        <w:ind w:left="142"/>
        <w:rPr>
          <w:rFonts w:ascii="Consolas" w:eastAsia="Times New Roman" w:hAnsi="Consolas"/>
          <w:color w:val="228B22"/>
          <w:sz w:val="21"/>
          <w:szCs w:val="21"/>
        </w:rPr>
      </w:pPr>
      <w:proofErr w:type="gramStart"/>
      <w:r w:rsidRPr="00A92E87">
        <w:rPr>
          <w:rFonts w:ascii="Consolas" w:eastAsia="Times New Roman" w:hAnsi="Consolas"/>
          <w:color w:val="000000"/>
          <w:sz w:val="21"/>
          <w:szCs w:val="21"/>
          <w:lang w:val="en-US"/>
        </w:rPr>
        <w:t>beta</w:t>
      </w:r>
      <w:proofErr w:type="gramEnd"/>
      <w:r w:rsidRPr="00963A0C">
        <w:rPr>
          <w:rFonts w:ascii="Consolas" w:eastAsia="Times New Roman" w:hAnsi="Consolas"/>
          <w:color w:val="000000"/>
          <w:sz w:val="21"/>
          <w:szCs w:val="21"/>
        </w:rPr>
        <w:t xml:space="preserve"> = 0.5;                  </w:t>
      </w:r>
      <w:r w:rsidRPr="00963A0C">
        <w:rPr>
          <w:rFonts w:ascii="Consolas" w:eastAsia="Times New Roman" w:hAnsi="Consolas"/>
          <w:color w:val="228B22"/>
          <w:sz w:val="21"/>
          <w:szCs w:val="21"/>
        </w:rPr>
        <w:t xml:space="preserve">% </w:t>
      </w:r>
      <w:r w:rsidRPr="00046C68">
        <w:rPr>
          <w:rFonts w:ascii="Consolas" w:eastAsia="Times New Roman" w:hAnsi="Consolas"/>
          <w:color w:val="228B22"/>
          <w:sz w:val="21"/>
          <w:szCs w:val="21"/>
        </w:rPr>
        <w:t>множитель, контролирующий количество клонов</w:t>
      </w:r>
    </w:p>
    <w:p w:rsidR="002D359B" w:rsidRPr="00872CEB" w:rsidRDefault="002D359B" w:rsidP="00C626C0">
      <w:pPr>
        <w:shd w:val="clear" w:color="auto" w:fill="F7F7F7"/>
        <w:spacing w:line="258" w:lineRule="atLeast"/>
        <w:ind w:left="142"/>
        <w:rPr>
          <w:rFonts w:ascii="Consolas" w:eastAsia="Times New Roman" w:hAnsi="Consolas"/>
          <w:color w:val="000000"/>
          <w:sz w:val="21"/>
          <w:szCs w:val="21"/>
        </w:rPr>
      </w:pPr>
      <w:r w:rsidRPr="00872CEB">
        <w:rPr>
          <w:rFonts w:ascii="Consolas" w:eastAsia="Times New Roman" w:hAnsi="Consolas"/>
          <w:color w:val="000000"/>
          <w:sz w:val="21"/>
          <w:szCs w:val="21"/>
        </w:rPr>
        <w:t xml:space="preserve">  </w:t>
      </w:r>
      <w:r w:rsidRPr="00872CEB">
        <w:rPr>
          <w:rFonts w:ascii="Consolas" w:eastAsia="Times New Roman" w:hAnsi="Consolas"/>
          <w:color w:val="228B22"/>
          <w:sz w:val="21"/>
          <w:szCs w:val="21"/>
        </w:rPr>
        <w:t xml:space="preserve">% </w:t>
      </w:r>
      <w:r w:rsidRPr="00A92E87">
        <w:rPr>
          <w:rFonts w:ascii="Consolas" w:eastAsia="Times New Roman" w:hAnsi="Consolas"/>
          <w:color w:val="228B22"/>
          <w:sz w:val="21"/>
          <w:szCs w:val="21"/>
          <w:lang w:val="en-US"/>
        </w:rPr>
        <w:t>N</w:t>
      </w:r>
      <w:r w:rsidRPr="00872CEB">
        <w:rPr>
          <w:rFonts w:ascii="Consolas" w:eastAsia="Times New Roman" w:hAnsi="Consolas"/>
          <w:color w:val="228B22"/>
          <w:sz w:val="21"/>
          <w:szCs w:val="21"/>
        </w:rPr>
        <w:tab/>
        <w:t xml:space="preserve">   -&gt; </w:t>
      </w:r>
      <w:r w:rsidRPr="00A92E87">
        <w:rPr>
          <w:rFonts w:ascii="Consolas" w:eastAsia="Times New Roman" w:hAnsi="Consolas"/>
          <w:color w:val="228B22"/>
          <w:sz w:val="21"/>
          <w:szCs w:val="21"/>
          <w:lang w:val="en-US"/>
        </w:rPr>
        <w:t>number</w:t>
      </w:r>
      <w:r w:rsidRPr="00872CEB">
        <w:rPr>
          <w:rFonts w:ascii="Consolas" w:eastAsia="Times New Roman" w:hAnsi="Consolas"/>
          <w:color w:val="228B22"/>
          <w:sz w:val="21"/>
          <w:szCs w:val="21"/>
        </w:rPr>
        <w:t xml:space="preserve"> </w:t>
      </w:r>
      <w:r w:rsidRPr="00A92E87">
        <w:rPr>
          <w:rFonts w:ascii="Consolas" w:eastAsia="Times New Roman" w:hAnsi="Consolas"/>
          <w:color w:val="228B22"/>
          <w:sz w:val="21"/>
          <w:szCs w:val="21"/>
          <w:lang w:val="en-US"/>
        </w:rPr>
        <w:t>of</w:t>
      </w:r>
      <w:r w:rsidRPr="00872CEB">
        <w:rPr>
          <w:rFonts w:ascii="Consolas" w:eastAsia="Times New Roman" w:hAnsi="Consolas"/>
          <w:color w:val="228B22"/>
          <w:sz w:val="21"/>
          <w:szCs w:val="21"/>
        </w:rPr>
        <w:t xml:space="preserve"> </w:t>
      </w:r>
      <w:r w:rsidRPr="00A92E87">
        <w:rPr>
          <w:rFonts w:ascii="Consolas" w:eastAsia="Times New Roman" w:hAnsi="Consolas"/>
          <w:color w:val="228B22"/>
          <w:sz w:val="21"/>
          <w:szCs w:val="21"/>
          <w:lang w:val="en-US"/>
        </w:rPr>
        <w:t>clones</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872CEB">
        <w:rPr>
          <w:rFonts w:ascii="Consolas" w:eastAsia="Times New Roman" w:hAnsi="Consolas"/>
          <w:color w:val="000000"/>
          <w:sz w:val="21"/>
          <w:szCs w:val="21"/>
        </w:rPr>
        <w:t xml:space="preserve">  </w:t>
      </w:r>
      <w:r w:rsidRPr="00A92E87">
        <w:rPr>
          <w:rFonts w:ascii="Consolas" w:eastAsia="Times New Roman" w:hAnsi="Consolas"/>
          <w:color w:val="228B22"/>
          <w:sz w:val="21"/>
          <w:szCs w:val="21"/>
          <w:lang w:val="en-US"/>
        </w:rPr>
        <w:t>% beta -&gt; multiplying factor</w:t>
      </w:r>
    </w:p>
    <w:p w:rsidR="002D359B" w:rsidRPr="00046C68"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r w:rsidRPr="00046C68">
        <w:rPr>
          <w:rFonts w:ascii="Consolas" w:eastAsia="Times New Roman" w:hAnsi="Consolas"/>
          <w:color w:val="228B22"/>
          <w:sz w:val="21"/>
          <w:szCs w:val="21"/>
          <w:lang w:val="en-US"/>
        </w:rPr>
        <w:t xml:space="preserve">% </w:t>
      </w:r>
      <w:proofErr w:type="gramStart"/>
      <w:r w:rsidRPr="00046C68">
        <w:rPr>
          <w:rFonts w:ascii="Consolas" w:eastAsia="Times New Roman" w:hAnsi="Consolas"/>
          <w:color w:val="228B22"/>
          <w:sz w:val="21"/>
          <w:szCs w:val="21"/>
          <w:lang w:val="en-US"/>
        </w:rPr>
        <w:t>ind  -</w:t>
      </w:r>
      <w:proofErr w:type="gramEnd"/>
      <w:r w:rsidRPr="00046C68">
        <w:rPr>
          <w:rFonts w:ascii="Consolas" w:eastAsia="Times New Roman" w:hAnsi="Consolas"/>
          <w:color w:val="228B22"/>
          <w:sz w:val="21"/>
          <w:szCs w:val="21"/>
          <w:lang w:val="en-US"/>
        </w:rPr>
        <w:t>&gt; best individuals</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r w:rsidRPr="00A92E87">
        <w:rPr>
          <w:rFonts w:ascii="Consolas" w:eastAsia="Times New Roman" w:hAnsi="Consolas"/>
          <w:color w:val="228B22"/>
          <w:sz w:val="21"/>
          <w:szCs w:val="21"/>
          <w:lang w:val="en-US"/>
        </w:rPr>
        <w:t>% Ab   -&gt; antibody population</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r w:rsidRPr="00A92E87">
        <w:rPr>
          <w:rFonts w:ascii="Consolas" w:eastAsia="Times New Roman" w:hAnsi="Consolas"/>
          <w:color w:val="228B22"/>
          <w:sz w:val="21"/>
          <w:szCs w:val="21"/>
          <w:lang w:val="en-US"/>
        </w:rPr>
        <w:t>% T   -&gt; temporary population</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r w:rsidRPr="00A92E87">
        <w:rPr>
          <w:rFonts w:ascii="Consolas" w:eastAsia="Times New Roman" w:hAnsi="Consolas"/>
          <w:color w:val="228B22"/>
          <w:sz w:val="21"/>
          <w:szCs w:val="21"/>
          <w:lang w:val="en-US"/>
        </w:rPr>
        <w:t xml:space="preserve">% </w:t>
      </w:r>
      <w:proofErr w:type="gramStart"/>
      <w:r w:rsidRPr="00A92E87">
        <w:rPr>
          <w:rFonts w:ascii="Consolas" w:eastAsia="Times New Roman" w:hAnsi="Consolas"/>
          <w:color w:val="228B22"/>
          <w:sz w:val="21"/>
          <w:szCs w:val="21"/>
          <w:lang w:val="en-US"/>
        </w:rPr>
        <w:t>pcs  -</w:t>
      </w:r>
      <w:proofErr w:type="gramEnd"/>
      <w:r w:rsidRPr="00A92E87">
        <w:rPr>
          <w:rFonts w:ascii="Consolas" w:eastAsia="Times New Roman" w:hAnsi="Consolas"/>
          <w:color w:val="228B22"/>
          <w:sz w:val="21"/>
          <w:szCs w:val="21"/>
          <w:lang w:val="en-US"/>
        </w:rPr>
        <w:t>&gt; final position of each clone</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r w:rsidRPr="00A92E87">
        <w:rPr>
          <w:rFonts w:ascii="Consolas" w:eastAsia="Times New Roman" w:hAnsi="Consolas"/>
          <w:color w:val="228B22"/>
          <w:sz w:val="21"/>
          <w:szCs w:val="21"/>
          <w:lang w:val="en-US"/>
        </w:rPr>
        <w:t xml:space="preserve">% </w:t>
      </w:r>
      <w:proofErr w:type="gramStart"/>
      <w:r w:rsidRPr="00A92E87">
        <w:rPr>
          <w:rFonts w:ascii="Consolas" w:eastAsia="Times New Roman" w:hAnsi="Consolas"/>
          <w:color w:val="228B22"/>
          <w:sz w:val="21"/>
          <w:szCs w:val="21"/>
          <w:lang w:val="en-US"/>
        </w:rPr>
        <w:t>pma  -</w:t>
      </w:r>
      <w:proofErr w:type="gramEnd"/>
      <w:r w:rsidRPr="00A92E87">
        <w:rPr>
          <w:rFonts w:ascii="Consolas" w:eastAsia="Times New Roman" w:hAnsi="Consolas"/>
          <w:color w:val="228B22"/>
          <w:sz w:val="21"/>
          <w:szCs w:val="21"/>
          <w:lang w:val="en-US"/>
        </w:rPr>
        <w:t>&gt; initial value</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r w:rsidRPr="00A92E87">
        <w:rPr>
          <w:rFonts w:ascii="Consolas" w:eastAsia="Times New Roman" w:hAnsi="Consolas"/>
          <w:color w:val="228B22"/>
          <w:sz w:val="21"/>
          <w:szCs w:val="21"/>
          <w:lang w:val="en-US"/>
        </w:rPr>
        <w:t xml:space="preserve">% </w:t>
      </w:r>
      <w:proofErr w:type="gramStart"/>
      <w:r w:rsidRPr="00A92E87">
        <w:rPr>
          <w:rFonts w:ascii="Consolas" w:eastAsia="Times New Roman" w:hAnsi="Consolas"/>
          <w:color w:val="228B22"/>
          <w:sz w:val="21"/>
          <w:szCs w:val="21"/>
          <w:lang w:val="en-US"/>
        </w:rPr>
        <w:t>pmr  -</w:t>
      </w:r>
      <w:proofErr w:type="gramEnd"/>
      <w:r w:rsidRPr="00A92E87">
        <w:rPr>
          <w:rFonts w:ascii="Consolas" w:eastAsia="Times New Roman" w:hAnsi="Consolas"/>
          <w:color w:val="228B22"/>
          <w:sz w:val="21"/>
          <w:szCs w:val="21"/>
          <w:lang w:val="en-US"/>
        </w:rPr>
        <w:t>&gt; control rate</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r w:rsidRPr="00A92E87">
        <w:rPr>
          <w:rFonts w:ascii="Consolas" w:eastAsia="Times New Roman" w:hAnsi="Consolas"/>
          <w:color w:val="228B22"/>
          <w:sz w:val="21"/>
          <w:szCs w:val="21"/>
          <w:lang w:val="en-US"/>
        </w:rPr>
        <w:t>% itpm -&gt; iterations for restoring</w:t>
      </w:r>
    </w:p>
    <w:p w:rsidR="002D359B" w:rsidRDefault="002D359B" w:rsidP="00C626C0">
      <w:pPr>
        <w:shd w:val="clear" w:color="auto" w:fill="F7F7F7"/>
        <w:spacing w:line="258" w:lineRule="atLeast"/>
        <w:ind w:left="142"/>
        <w:rPr>
          <w:rFonts w:ascii="Consolas" w:eastAsia="Times New Roman" w:hAnsi="Consolas"/>
          <w:color w:val="000000"/>
          <w:sz w:val="21"/>
          <w:szCs w:val="21"/>
          <w:lang w:val="en-US"/>
        </w:rPr>
      </w:pPr>
    </w:p>
    <w:p w:rsidR="002D359B" w:rsidRDefault="002D359B" w:rsidP="00C626C0">
      <w:pPr>
        <w:shd w:val="clear" w:color="auto" w:fill="F7F7F7"/>
        <w:spacing w:line="258" w:lineRule="atLeast"/>
        <w:ind w:left="142"/>
        <w:rPr>
          <w:rFonts w:ascii="Consolas" w:eastAsia="Times New Roman" w:hAnsi="Consolas"/>
          <w:color w:val="228B22"/>
          <w:sz w:val="21"/>
          <w:szCs w:val="21"/>
          <w:lang w:val="en-US"/>
        </w:rPr>
      </w:pPr>
    </w:p>
    <w:p w:rsidR="002D359B" w:rsidRPr="002D359B" w:rsidRDefault="002D359B" w:rsidP="00C626C0">
      <w:pPr>
        <w:shd w:val="clear" w:color="auto" w:fill="F7F7F7"/>
        <w:spacing w:line="258" w:lineRule="atLeast"/>
        <w:ind w:left="142"/>
        <w:rPr>
          <w:rFonts w:ascii="Consolas" w:eastAsia="Times New Roman" w:hAnsi="Consolas"/>
          <w:color w:val="228B22"/>
          <w:sz w:val="21"/>
          <w:szCs w:val="21"/>
          <w:lang w:val="en-US"/>
        </w:rPr>
      </w:pPr>
      <w:r w:rsidRPr="002D359B">
        <w:rPr>
          <w:rFonts w:ascii="Consolas" w:eastAsia="Times New Roman" w:hAnsi="Consolas"/>
          <w:color w:val="228B22"/>
          <w:sz w:val="21"/>
          <w:szCs w:val="21"/>
          <w:lang w:val="en-US"/>
        </w:rPr>
        <w:t xml:space="preserve">% </w:t>
      </w:r>
      <w:r w:rsidRPr="00985F40">
        <w:rPr>
          <w:rFonts w:ascii="Consolas" w:eastAsia="Times New Roman" w:hAnsi="Consolas"/>
          <w:color w:val="228B22"/>
          <w:sz w:val="21"/>
          <w:szCs w:val="21"/>
        </w:rPr>
        <w:t>подпрограмм</w:t>
      </w:r>
      <w:r>
        <w:rPr>
          <w:rFonts w:ascii="Consolas" w:eastAsia="Times New Roman" w:hAnsi="Consolas"/>
          <w:color w:val="228B22"/>
          <w:sz w:val="21"/>
          <w:szCs w:val="21"/>
        </w:rPr>
        <w:t>а</w:t>
      </w:r>
      <w:r w:rsidRPr="002D359B">
        <w:rPr>
          <w:rFonts w:ascii="Consolas" w:eastAsia="Times New Roman" w:hAnsi="Consolas"/>
          <w:color w:val="228B22"/>
          <w:sz w:val="21"/>
          <w:szCs w:val="21"/>
          <w:lang w:val="en-US"/>
        </w:rPr>
        <w:t xml:space="preserve"> </w:t>
      </w:r>
      <w:r w:rsidRPr="00515962">
        <w:rPr>
          <w:rFonts w:ascii="Consolas" w:eastAsia="Times New Roman" w:hAnsi="Consolas"/>
          <w:color w:val="228B22"/>
          <w:sz w:val="21"/>
          <w:szCs w:val="21"/>
          <w:lang w:val="en-US"/>
        </w:rPr>
        <w:t>AIS</w:t>
      </w:r>
      <w:r w:rsidRPr="002D359B">
        <w:rPr>
          <w:rFonts w:ascii="Consolas" w:eastAsia="Times New Roman" w:hAnsi="Consolas"/>
          <w:color w:val="228B22"/>
          <w:sz w:val="21"/>
          <w:szCs w:val="21"/>
          <w:lang w:val="en-US"/>
        </w:rPr>
        <w:t>-</w:t>
      </w:r>
      <w:r w:rsidRPr="00515962">
        <w:rPr>
          <w:rFonts w:ascii="Consolas" w:eastAsia="Times New Roman" w:hAnsi="Consolas"/>
          <w:color w:val="228B22"/>
          <w:sz w:val="21"/>
          <w:szCs w:val="21"/>
          <w:lang w:val="en-US"/>
        </w:rPr>
        <w:t>CLONALG</w:t>
      </w:r>
      <w:r w:rsidRPr="002D359B">
        <w:rPr>
          <w:rFonts w:ascii="Consolas" w:eastAsia="Times New Roman" w:hAnsi="Consolas"/>
          <w:color w:val="228B22"/>
          <w:sz w:val="21"/>
          <w:szCs w:val="21"/>
          <w:lang w:val="en-US"/>
        </w:rPr>
        <w:t xml:space="preserve"> </w:t>
      </w:r>
      <w:r w:rsidRPr="00985F40">
        <w:rPr>
          <w:rFonts w:ascii="Consolas" w:eastAsia="Times New Roman" w:hAnsi="Consolas"/>
          <w:color w:val="228B22"/>
          <w:sz w:val="21"/>
          <w:szCs w:val="21"/>
        </w:rPr>
        <w:t>определения</w:t>
      </w:r>
      <w:r w:rsidRPr="002D359B">
        <w:rPr>
          <w:rFonts w:ascii="Consolas" w:eastAsia="Times New Roman" w:hAnsi="Consolas"/>
          <w:color w:val="228B22"/>
          <w:sz w:val="21"/>
          <w:szCs w:val="21"/>
          <w:lang w:val="en-US"/>
        </w:rPr>
        <w:t xml:space="preserve"> </w:t>
      </w:r>
      <w:r w:rsidRPr="00985F40">
        <w:rPr>
          <w:rFonts w:ascii="Consolas" w:eastAsia="Times New Roman" w:hAnsi="Consolas"/>
          <w:color w:val="228B22"/>
          <w:sz w:val="21"/>
          <w:szCs w:val="21"/>
        </w:rPr>
        <w:t>параметров</w:t>
      </w:r>
      <w:r w:rsidRPr="002D359B">
        <w:rPr>
          <w:rFonts w:ascii="Consolas" w:eastAsia="Times New Roman" w:hAnsi="Consolas"/>
          <w:color w:val="228B22"/>
          <w:sz w:val="21"/>
          <w:szCs w:val="21"/>
          <w:lang w:val="en-US"/>
        </w:rPr>
        <w:t xml:space="preserve"> </w:t>
      </w:r>
      <w:r w:rsidRPr="00985F40">
        <w:rPr>
          <w:rFonts w:ascii="Consolas" w:eastAsia="Times New Roman" w:hAnsi="Consolas"/>
          <w:color w:val="228B22"/>
          <w:sz w:val="21"/>
          <w:szCs w:val="21"/>
        </w:rPr>
        <w:t>регуляторов</w:t>
      </w:r>
    </w:p>
    <w:p w:rsidR="002D359B" w:rsidRPr="002D359B" w:rsidRDefault="002D359B" w:rsidP="00C626C0">
      <w:pPr>
        <w:shd w:val="clear" w:color="auto" w:fill="F7F7F7"/>
        <w:spacing w:line="258" w:lineRule="atLeast"/>
        <w:ind w:left="142"/>
        <w:rPr>
          <w:rFonts w:ascii="Consolas" w:eastAsia="Times New Roman" w:hAnsi="Consolas"/>
          <w:color w:val="000000"/>
          <w:sz w:val="21"/>
          <w:szCs w:val="21"/>
          <w:lang w:val="en-US"/>
        </w:rPr>
      </w:pPr>
    </w:p>
    <w:p w:rsidR="002D359B" w:rsidRPr="002D359B" w:rsidRDefault="002D359B" w:rsidP="00C626C0">
      <w:pPr>
        <w:shd w:val="clear" w:color="auto" w:fill="F7F7F7"/>
        <w:spacing w:line="258" w:lineRule="atLeast"/>
        <w:ind w:left="142"/>
        <w:rPr>
          <w:rFonts w:ascii="Consolas" w:eastAsia="Times New Roman" w:hAnsi="Consolas"/>
          <w:color w:val="000000"/>
          <w:sz w:val="21"/>
          <w:szCs w:val="21"/>
          <w:lang w:val="en-US"/>
        </w:rPr>
      </w:pPr>
    </w:p>
    <w:p w:rsidR="002D359B" w:rsidRPr="00872CEB" w:rsidRDefault="002D359B" w:rsidP="00C626C0">
      <w:pPr>
        <w:shd w:val="clear" w:color="auto" w:fill="F7F7F7"/>
        <w:spacing w:line="258" w:lineRule="atLeast"/>
        <w:ind w:left="142"/>
        <w:rPr>
          <w:rFonts w:ascii="Consolas" w:eastAsia="Times New Roman" w:hAnsi="Consolas"/>
          <w:color w:val="000000"/>
          <w:sz w:val="21"/>
          <w:szCs w:val="21"/>
          <w:lang w:val="en-US"/>
        </w:rPr>
      </w:pPr>
      <w:r w:rsidRPr="00872CEB">
        <w:rPr>
          <w:rFonts w:ascii="Consolas" w:eastAsia="Times New Roman" w:hAnsi="Consolas"/>
          <w:color w:val="228B22"/>
          <w:sz w:val="21"/>
          <w:szCs w:val="21"/>
          <w:lang w:val="en-US"/>
        </w:rPr>
        <w:t xml:space="preserve">% </w:t>
      </w:r>
      <w:r w:rsidRPr="00947C23">
        <w:rPr>
          <w:rFonts w:ascii="Consolas" w:eastAsia="Times New Roman" w:hAnsi="Consolas"/>
          <w:color w:val="228B22"/>
          <w:sz w:val="21"/>
          <w:szCs w:val="21"/>
          <w:lang w:val="en-US"/>
        </w:rPr>
        <w:t>Function</w:t>
      </w:r>
      <w:r w:rsidRPr="00872CEB">
        <w:rPr>
          <w:rFonts w:ascii="Consolas" w:eastAsia="Times New Roman" w:hAnsi="Consolas"/>
          <w:color w:val="228B22"/>
          <w:sz w:val="21"/>
          <w:szCs w:val="21"/>
          <w:lang w:val="en-US"/>
        </w:rPr>
        <w:t xml:space="preserve"> </w:t>
      </w:r>
      <w:r w:rsidRPr="00947C23">
        <w:rPr>
          <w:rFonts w:ascii="Consolas" w:eastAsia="Times New Roman" w:hAnsi="Consolas"/>
          <w:color w:val="228B22"/>
          <w:sz w:val="21"/>
          <w:szCs w:val="21"/>
          <w:lang w:val="en-US"/>
        </w:rPr>
        <w:t>to</w:t>
      </w:r>
      <w:r w:rsidRPr="00872CEB">
        <w:rPr>
          <w:rFonts w:ascii="Consolas" w:eastAsia="Times New Roman" w:hAnsi="Consolas"/>
          <w:color w:val="228B22"/>
          <w:sz w:val="21"/>
          <w:szCs w:val="21"/>
          <w:lang w:val="en-US"/>
        </w:rPr>
        <w:t xml:space="preserve"> </w:t>
      </w:r>
      <w:r w:rsidRPr="00947C23">
        <w:rPr>
          <w:rFonts w:ascii="Consolas" w:eastAsia="Times New Roman" w:hAnsi="Consolas"/>
          <w:color w:val="228B22"/>
          <w:sz w:val="21"/>
          <w:szCs w:val="21"/>
          <w:lang w:val="en-US"/>
        </w:rPr>
        <w:t>optimization</w:t>
      </w:r>
      <w:r w:rsidRPr="00872CEB">
        <w:rPr>
          <w:rFonts w:ascii="Consolas" w:eastAsia="Times New Roman" w:hAnsi="Consolas"/>
          <w:color w:val="228B22"/>
          <w:sz w:val="21"/>
          <w:szCs w:val="21"/>
          <w:lang w:val="en-US"/>
        </w:rPr>
        <w:t xml:space="preserve"> </w:t>
      </w:r>
      <w:r>
        <w:rPr>
          <w:rFonts w:ascii="Consolas" w:eastAsia="Times New Roman" w:hAnsi="Consolas"/>
          <w:color w:val="228B22"/>
          <w:sz w:val="21"/>
          <w:szCs w:val="21"/>
          <w:lang w:val="en-US"/>
        </w:rPr>
        <w:t>ISE</w:t>
      </w:r>
      <w:r w:rsidRPr="00872CEB">
        <w:rPr>
          <w:rFonts w:ascii="Consolas" w:eastAsia="Times New Roman" w:hAnsi="Consolas"/>
          <w:color w:val="228B22"/>
          <w:sz w:val="21"/>
          <w:szCs w:val="21"/>
          <w:lang w:val="en-US"/>
        </w:rPr>
        <w:t>1</w:t>
      </w:r>
    </w:p>
    <w:p w:rsidR="002D359B" w:rsidRPr="000838AF" w:rsidRDefault="002D359B" w:rsidP="00C626C0">
      <w:pPr>
        <w:shd w:val="clear" w:color="auto" w:fill="F7F7F7"/>
        <w:spacing w:line="258" w:lineRule="atLeast"/>
        <w:ind w:left="142"/>
        <w:rPr>
          <w:rFonts w:ascii="Consolas" w:eastAsia="Times New Roman" w:hAnsi="Consolas"/>
          <w:color w:val="000000"/>
          <w:sz w:val="21"/>
          <w:szCs w:val="21"/>
        </w:rPr>
      </w:pPr>
      <w:proofErr w:type="gramStart"/>
      <w:r w:rsidRPr="00947C23">
        <w:rPr>
          <w:rFonts w:ascii="Consolas" w:eastAsia="Times New Roman" w:hAnsi="Consolas"/>
          <w:color w:val="000000"/>
          <w:sz w:val="21"/>
          <w:szCs w:val="21"/>
          <w:lang w:val="en-US"/>
        </w:rPr>
        <w:t>f</w:t>
      </w:r>
      <w:proofErr w:type="gramEnd"/>
      <w:r w:rsidRPr="000838AF">
        <w:rPr>
          <w:rFonts w:ascii="Consolas" w:eastAsia="Times New Roman" w:hAnsi="Consolas"/>
          <w:color w:val="000000"/>
          <w:sz w:val="21"/>
          <w:szCs w:val="21"/>
        </w:rPr>
        <w:t xml:space="preserve"> =@</w:t>
      </w:r>
      <w:r w:rsidRPr="00947C23">
        <w:rPr>
          <w:rFonts w:ascii="Consolas" w:eastAsia="Times New Roman" w:hAnsi="Consolas"/>
          <w:color w:val="000000"/>
          <w:sz w:val="21"/>
          <w:szCs w:val="21"/>
          <w:lang w:val="en-US"/>
        </w:rPr>
        <w:t>shiryayeva</w:t>
      </w:r>
      <w:r w:rsidRPr="000838AF">
        <w:rPr>
          <w:rFonts w:ascii="Consolas" w:eastAsia="Times New Roman" w:hAnsi="Consolas"/>
          <w:color w:val="000000"/>
          <w:sz w:val="21"/>
          <w:szCs w:val="21"/>
        </w:rPr>
        <w:t>1</w:t>
      </w:r>
    </w:p>
    <w:p w:rsidR="002D359B" w:rsidRPr="00517D79" w:rsidRDefault="002D359B" w:rsidP="00C626C0">
      <w:pPr>
        <w:shd w:val="clear" w:color="auto" w:fill="F7F7F7"/>
        <w:spacing w:line="258" w:lineRule="atLeast"/>
        <w:ind w:left="142"/>
        <w:rPr>
          <w:rFonts w:ascii="Consolas" w:eastAsia="Times New Roman" w:hAnsi="Consolas"/>
          <w:color w:val="000000"/>
          <w:sz w:val="21"/>
          <w:szCs w:val="21"/>
        </w:rPr>
      </w:pPr>
      <w:proofErr w:type="gramStart"/>
      <w:r w:rsidRPr="001F6FFB">
        <w:rPr>
          <w:rFonts w:ascii="Consolas" w:eastAsia="Times New Roman" w:hAnsi="Consolas"/>
          <w:color w:val="000000"/>
          <w:sz w:val="21"/>
          <w:szCs w:val="21"/>
          <w:lang w:val="en-US"/>
        </w:rPr>
        <w:t>varMin</w:t>
      </w:r>
      <w:proofErr w:type="gramEnd"/>
      <w:r w:rsidRPr="00517D79">
        <w:rPr>
          <w:rFonts w:ascii="Consolas" w:eastAsia="Times New Roman" w:hAnsi="Consolas"/>
          <w:color w:val="000000"/>
          <w:sz w:val="21"/>
          <w:szCs w:val="21"/>
        </w:rPr>
        <w:t xml:space="preserve"> = -200; </w:t>
      </w:r>
      <w:r w:rsidRPr="00517D79">
        <w:rPr>
          <w:rFonts w:ascii="Consolas" w:eastAsia="Times New Roman" w:hAnsi="Consolas"/>
          <w:color w:val="228B22"/>
          <w:sz w:val="21"/>
          <w:szCs w:val="21"/>
        </w:rPr>
        <w:t xml:space="preserve">% </w:t>
      </w:r>
      <w:r>
        <w:rPr>
          <w:rFonts w:ascii="Consolas" w:eastAsia="Times New Roman" w:hAnsi="Consolas"/>
          <w:color w:val="228B22"/>
          <w:sz w:val="21"/>
          <w:szCs w:val="21"/>
        </w:rPr>
        <w:t>нижняя</w:t>
      </w:r>
      <w:r w:rsidRPr="00517D79">
        <w:rPr>
          <w:rFonts w:ascii="Consolas" w:eastAsia="Times New Roman" w:hAnsi="Consolas"/>
          <w:color w:val="228B22"/>
          <w:sz w:val="21"/>
          <w:szCs w:val="21"/>
        </w:rPr>
        <w:t xml:space="preserve"> </w:t>
      </w:r>
      <w:r>
        <w:rPr>
          <w:rFonts w:ascii="Consolas" w:eastAsia="Times New Roman" w:hAnsi="Consolas"/>
          <w:color w:val="228B22"/>
          <w:sz w:val="21"/>
          <w:szCs w:val="21"/>
        </w:rPr>
        <w:t>граница</w:t>
      </w:r>
      <w:r w:rsidRPr="00517D79">
        <w:rPr>
          <w:rFonts w:ascii="Consolas" w:eastAsia="Times New Roman" w:hAnsi="Consolas"/>
          <w:color w:val="228B22"/>
          <w:sz w:val="21"/>
          <w:szCs w:val="21"/>
        </w:rPr>
        <w:t xml:space="preserve"> </w:t>
      </w:r>
      <w:r>
        <w:rPr>
          <w:rFonts w:ascii="Consolas" w:eastAsia="Times New Roman" w:hAnsi="Consolas"/>
          <w:color w:val="228B22"/>
          <w:sz w:val="21"/>
          <w:szCs w:val="21"/>
        </w:rPr>
        <w:t>популяции</w:t>
      </w:r>
      <w:r w:rsidRPr="00517D79">
        <w:rPr>
          <w:rFonts w:ascii="Consolas" w:eastAsia="Times New Roman" w:hAnsi="Consolas"/>
          <w:color w:val="228B22"/>
          <w:sz w:val="21"/>
          <w:szCs w:val="21"/>
        </w:rPr>
        <w:t xml:space="preserve"> </w:t>
      </w:r>
      <w:r w:rsidRPr="008D5F2B">
        <w:rPr>
          <w:rFonts w:ascii="Consolas" w:eastAsia="Times New Roman" w:hAnsi="Consolas"/>
          <w:color w:val="228B22"/>
          <w:sz w:val="21"/>
          <w:szCs w:val="21"/>
        </w:rPr>
        <w:t>для</w:t>
      </w:r>
      <w:r w:rsidRPr="00517D79">
        <w:rPr>
          <w:rFonts w:ascii="Consolas" w:eastAsia="Times New Roman" w:hAnsi="Consolas"/>
          <w:color w:val="228B22"/>
          <w:sz w:val="21"/>
          <w:szCs w:val="21"/>
        </w:rPr>
        <w:t xml:space="preserve"> </w:t>
      </w:r>
      <w:r w:rsidRPr="008D5F2B">
        <w:rPr>
          <w:rFonts w:ascii="Consolas" w:eastAsia="Times New Roman" w:hAnsi="Consolas"/>
          <w:color w:val="228B22"/>
          <w:sz w:val="21"/>
          <w:szCs w:val="21"/>
        </w:rPr>
        <w:t>первого</w:t>
      </w:r>
      <w:r w:rsidRPr="00517D79">
        <w:rPr>
          <w:rFonts w:ascii="Consolas" w:eastAsia="Times New Roman" w:hAnsi="Consolas"/>
          <w:color w:val="228B22"/>
          <w:sz w:val="21"/>
          <w:szCs w:val="21"/>
        </w:rPr>
        <w:t xml:space="preserve"> </w:t>
      </w:r>
      <w:r w:rsidRPr="008D5F2B">
        <w:rPr>
          <w:rFonts w:ascii="Consolas" w:eastAsia="Times New Roman" w:hAnsi="Consolas"/>
          <w:color w:val="228B22"/>
          <w:sz w:val="21"/>
          <w:szCs w:val="21"/>
        </w:rPr>
        <w:t>контура</w:t>
      </w:r>
      <w:r w:rsidRPr="00517D79">
        <w:rPr>
          <w:rFonts w:ascii="Consolas" w:eastAsia="Times New Roman" w:hAnsi="Consolas"/>
          <w:color w:val="228B22"/>
          <w:sz w:val="21"/>
          <w:szCs w:val="21"/>
        </w:rPr>
        <w:t xml:space="preserve"> (</w:t>
      </w:r>
      <w:r>
        <w:rPr>
          <w:rFonts w:ascii="Consolas" w:eastAsia="Times New Roman" w:hAnsi="Consolas"/>
          <w:color w:val="228B22"/>
          <w:sz w:val="21"/>
          <w:szCs w:val="21"/>
          <w:lang w:val="en-US"/>
        </w:rPr>
        <w:t>P</w:t>
      </w:r>
      <w:r w:rsidRPr="00517D79">
        <w:rPr>
          <w:rFonts w:ascii="Consolas" w:eastAsia="Times New Roman" w:hAnsi="Consolas"/>
          <w:color w:val="228B22"/>
          <w:sz w:val="21"/>
          <w:szCs w:val="21"/>
        </w:rPr>
        <w:t xml:space="preserve">1) </w:t>
      </w:r>
      <w:r>
        <w:rPr>
          <w:rFonts w:ascii="Consolas" w:eastAsia="Times New Roman" w:hAnsi="Consolas"/>
          <w:color w:val="228B22"/>
          <w:sz w:val="21"/>
          <w:szCs w:val="21"/>
        </w:rPr>
        <w:t>для</w:t>
      </w:r>
      <w:r w:rsidRPr="00517D79">
        <w:rPr>
          <w:rFonts w:ascii="Consolas" w:eastAsia="Times New Roman" w:hAnsi="Consolas"/>
          <w:color w:val="228B22"/>
          <w:sz w:val="21"/>
          <w:szCs w:val="21"/>
        </w:rPr>
        <w:t xml:space="preserve"> </w:t>
      </w:r>
      <w:r>
        <w:rPr>
          <w:rFonts w:ascii="Consolas" w:eastAsia="Times New Roman" w:hAnsi="Consolas"/>
          <w:color w:val="228B22"/>
          <w:sz w:val="21"/>
          <w:szCs w:val="21"/>
          <w:lang w:val="en-US"/>
        </w:rPr>
        <w:t>NSA</w:t>
      </w:r>
    </w:p>
    <w:p w:rsidR="002D359B" w:rsidRPr="00947C23" w:rsidRDefault="002D359B" w:rsidP="00C626C0">
      <w:pPr>
        <w:shd w:val="clear" w:color="auto" w:fill="F7F7F7"/>
        <w:spacing w:line="258" w:lineRule="atLeast"/>
        <w:ind w:left="142"/>
        <w:rPr>
          <w:rFonts w:ascii="Consolas" w:eastAsia="Times New Roman" w:hAnsi="Consolas"/>
          <w:color w:val="000000"/>
          <w:sz w:val="21"/>
          <w:szCs w:val="21"/>
        </w:rPr>
      </w:pPr>
      <w:r w:rsidRPr="008D5F2B">
        <w:rPr>
          <w:rFonts w:ascii="Consolas" w:eastAsia="Times New Roman" w:hAnsi="Consolas"/>
          <w:color w:val="000000"/>
          <w:sz w:val="21"/>
          <w:szCs w:val="21"/>
        </w:rPr>
        <w:t>varMax = 2</w:t>
      </w:r>
      <w:r w:rsidRPr="00AF48AE">
        <w:rPr>
          <w:rFonts w:ascii="Consolas" w:eastAsia="Times New Roman" w:hAnsi="Consolas"/>
          <w:color w:val="000000"/>
          <w:sz w:val="21"/>
          <w:szCs w:val="21"/>
        </w:rPr>
        <w:t>5</w:t>
      </w:r>
      <w:r w:rsidRPr="008D5F2B">
        <w:rPr>
          <w:rFonts w:ascii="Consolas" w:eastAsia="Times New Roman" w:hAnsi="Consolas"/>
          <w:color w:val="000000"/>
          <w:sz w:val="21"/>
          <w:szCs w:val="21"/>
        </w:rPr>
        <w:t xml:space="preserve">0; </w:t>
      </w:r>
      <w:r w:rsidRPr="004D772B">
        <w:rPr>
          <w:rFonts w:ascii="Consolas" w:eastAsia="Times New Roman" w:hAnsi="Consolas"/>
          <w:color w:val="228B22"/>
          <w:sz w:val="21"/>
          <w:szCs w:val="21"/>
        </w:rPr>
        <w:t>% верхняя граница</w:t>
      </w:r>
      <w:r>
        <w:rPr>
          <w:rFonts w:ascii="Consolas" w:eastAsia="Times New Roman" w:hAnsi="Consolas"/>
          <w:color w:val="228B22"/>
          <w:sz w:val="21"/>
          <w:szCs w:val="21"/>
        </w:rPr>
        <w:t xml:space="preserve"> популяции</w:t>
      </w:r>
      <w:r w:rsidRPr="008D5F2B">
        <w:rPr>
          <w:rFonts w:ascii="Consolas" w:eastAsia="Times New Roman" w:hAnsi="Consolas"/>
          <w:color w:val="228B22"/>
          <w:sz w:val="21"/>
          <w:szCs w:val="21"/>
        </w:rPr>
        <w:t xml:space="preserve"> для первого контура</w:t>
      </w:r>
      <w:r w:rsidRPr="00947C23">
        <w:rPr>
          <w:rFonts w:ascii="Consolas" w:eastAsia="Times New Roman" w:hAnsi="Consolas"/>
          <w:color w:val="228B22"/>
          <w:sz w:val="21"/>
          <w:szCs w:val="21"/>
        </w:rPr>
        <w:t xml:space="preserve"> (</w:t>
      </w:r>
      <w:r>
        <w:rPr>
          <w:rFonts w:ascii="Consolas" w:eastAsia="Times New Roman" w:hAnsi="Consolas"/>
          <w:color w:val="228B22"/>
          <w:sz w:val="21"/>
          <w:szCs w:val="21"/>
          <w:lang w:val="en-US"/>
        </w:rPr>
        <w:t>P</w:t>
      </w:r>
      <w:r w:rsidRPr="000629F1">
        <w:rPr>
          <w:rFonts w:ascii="Consolas" w:eastAsia="Times New Roman" w:hAnsi="Consolas"/>
          <w:color w:val="228B22"/>
          <w:sz w:val="21"/>
          <w:szCs w:val="21"/>
        </w:rPr>
        <w:t>1</w:t>
      </w:r>
      <w:r w:rsidRPr="00947C23">
        <w:rPr>
          <w:rFonts w:ascii="Consolas" w:eastAsia="Times New Roman" w:hAnsi="Consolas"/>
          <w:color w:val="228B22"/>
          <w:sz w:val="21"/>
          <w:szCs w:val="21"/>
        </w:rPr>
        <w:t>)</w:t>
      </w:r>
      <w:r w:rsidRPr="00D40242">
        <w:rPr>
          <w:rFonts w:ascii="Consolas" w:eastAsia="Times New Roman" w:hAnsi="Consolas"/>
          <w:color w:val="228B22"/>
          <w:sz w:val="21"/>
          <w:szCs w:val="21"/>
        </w:rPr>
        <w:t xml:space="preserve"> </w:t>
      </w:r>
      <w:r>
        <w:rPr>
          <w:rFonts w:ascii="Consolas" w:eastAsia="Times New Roman" w:hAnsi="Consolas"/>
          <w:color w:val="228B22"/>
          <w:sz w:val="21"/>
          <w:szCs w:val="21"/>
        </w:rPr>
        <w:t xml:space="preserve">для </w:t>
      </w:r>
      <w:r>
        <w:rPr>
          <w:rFonts w:ascii="Consolas" w:eastAsia="Times New Roman" w:hAnsi="Consolas"/>
          <w:color w:val="228B22"/>
          <w:sz w:val="21"/>
          <w:szCs w:val="21"/>
          <w:lang w:val="en-US"/>
        </w:rPr>
        <w:t>NSA</w:t>
      </w:r>
    </w:p>
    <w:p w:rsidR="002D359B" w:rsidRPr="008D5F2B" w:rsidRDefault="002D359B" w:rsidP="00C626C0">
      <w:pPr>
        <w:shd w:val="clear" w:color="auto" w:fill="F7F7F7"/>
        <w:spacing w:line="258" w:lineRule="atLeast"/>
        <w:ind w:left="142"/>
        <w:rPr>
          <w:rFonts w:ascii="Consolas" w:eastAsia="Times New Roman" w:hAnsi="Consolas"/>
          <w:color w:val="000000"/>
          <w:sz w:val="21"/>
          <w:szCs w:val="21"/>
        </w:rPr>
      </w:pPr>
      <w:r w:rsidRPr="008D5F2B">
        <w:rPr>
          <w:rFonts w:ascii="Consolas" w:eastAsia="Times New Roman" w:hAnsi="Consolas"/>
          <w:color w:val="000000"/>
          <w:sz w:val="21"/>
          <w:szCs w:val="21"/>
        </w:rPr>
        <w:t xml:space="preserve">varMiny = </w:t>
      </w:r>
      <w:r w:rsidRPr="00AF48AE">
        <w:rPr>
          <w:rFonts w:ascii="Consolas" w:eastAsia="Times New Roman" w:hAnsi="Consolas"/>
          <w:color w:val="000000"/>
          <w:sz w:val="21"/>
          <w:szCs w:val="21"/>
        </w:rPr>
        <w:t>-200</w:t>
      </w:r>
      <w:r w:rsidRPr="008D5F2B">
        <w:rPr>
          <w:rFonts w:ascii="Consolas" w:eastAsia="Times New Roman" w:hAnsi="Consolas"/>
          <w:color w:val="000000"/>
          <w:sz w:val="21"/>
          <w:szCs w:val="21"/>
        </w:rPr>
        <w:t>;</w:t>
      </w:r>
      <w:r w:rsidRPr="008D5F2B">
        <w:rPr>
          <w:rFonts w:ascii="Consolas" w:eastAsia="Times New Roman" w:hAnsi="Consolas"/>
          <w:color w:val="228B22"/>
          <w:sz w:val="21"/>
          <w:szCs w:val="21"/>
        </w:rPr>
        <w:t xml:space="preserve">% </w:t>
      </w:r>
      <w:r>
        <w:rPr>
          <w:rFonts w:ascii="Consolas" w:eastAsia="Times New Roman" w:hAnsi="Consolas"/>
          <w:color w:val="228B22"/>
          <w:sz w:val="21"/>
          <w:szCs w:val="21"/>
        </w:rPr>
        <w:t>нижняя граница популяции</w:t>
      </w:r>
      <w:r w:rsidRPr="008D5F2B">
        <w:rPr>
          <w:rFonts w:ascii="Consolas" w:eastAsia="Times New Roman" w:hAnsi="Consolas"/>
          <w:color w:val="228B22"/>
          <w:sz w:val="21"/>
          <w:szCs w:val="21"/>
        </w:rPr>
        <w:t xml:space="preserve"> для первого контура</w:t>
      </w:r>
      <w:r>
        <w:rPr>
          <w:rFonts w:ascii="Consolas" w:eastAsia="Times New Roman" w:hAnsi="Consolas"/>
          <w:color w:val="228B22"/>
          <w:sz w:val="21"/>
          <w:szCs w:val="21"/>
        </w:rPr>
        <w:t xml:space="preserve"> (</w:t>
      </w:r>
      <w:r>
        <w:rPr>
          <w:rFonts w:ascii="Consolas" w:eastAsia="Times New Roman" w:hAnsi="Consolas"/>
          <w:color w:val="228B22"/>
          <w:sz w:val="21"/>
          <w:szCs w:val="21"/>
          <w:lang w:val="en-US"/>
        </w:rPr>
        <w:t>I</w:t>
      </w:r>
      <w:r w:rsidRPr="00947C23">
        <w:rPr>
          <w:rFonts w:ascii="Consolas" w:eastAsia="Times New Roman" w:hAnsi="Consolas"/>
          <w:color w:val="228B22"/>
          <w:sz w:val="21"/>
          <w:szCs w:val="21"/>
        </w:rPr>
        <w:t>1</w:t>
      </w:r>
      <w:r>
        <w:rPr>
          <w:rFonts w:ascii="Consolas" w:eastAsia="Times New Roman" w:hAnsi="Consolas"/>
          <w:color w:val="228B22"/>
          <w:sz w:val="21"/>
          <w:szCs w:val="21"/>
        </w:rPr>
        <w:t>)</w:t>
      </w:r>
      <w:r w:rsidRPr="00D40242">
        <w:rPr>
          <w:rFonts w:ascii="Consolas" w:eastAsia="Times New Roman" w:hAnsi="Consolas"/>
          <w:color w:val="228B22"/>
          <w:sz w:val="21"/>
          <w:szCs w:val="21"/>
        </w:rPr>
        <w:t xml:space="preserve"> </w:t>
      </w:r>
      <w:r>
        <w:rPr>
          <w:rFonts w:ascii="Consolas" w:eastAsia="Times New Roman" w:hAnsi="Consolas"/>
          <w:color w:val="228B22"/>
          <w:sz w:val="21"/>
          <w:szCs w:val="21"/>
        </w:rPr>
        <w:t xml:space="preserve">для </w:t>
      </w:r>
      <w:r>
        <w:rPr>
          <w:rFonts w:ascii="Consolas" w:eastAsia="Times New Roman" w:hAnsi="Consolas"/>
          <w:color w:val="228B22"/>
          <w:sz w:val="21"/>
          <w:szCs w:val="21"/>
          <w:lang w:val="en-US"/>
        </w:rPr>
        <w:t>NSA</w:t>
      </w:r>
    </w:p>
    <w:p w:rsidR="002D359B" w:rsidRPr="00116A62" w:rsidRDefault="002D359B" w:rsidP="00C626C0">
      <w:pPr>
        <w:shd w:val="clear" w:color="auto" w:fill="F7F7F7"/>
        <w:spacing w:line="258" w:lineRule="atLeast"/>
        <w:ind w:left="142"/>
        <w:rPr>
          <w:rFonts w:ascii="Consolas" w:eastAsia="Times New Roman" w:hAnsi="Consolas"/>
          <w:b/>
          <w:color w:val="000000"/>
          <w:sz w:val="21"/>
          <w:szCs w:val="21"/>
        </w:rPr>
      </w:pPr>
      <w:proofErr w:type="gramStart"/>
      <w:r w:rsidRPr="008D5F2B">
        <w:rPr>
          <w:rFonts w:ascii="Consolas" w:eastAsia="Times New Roman" w:hAnsi="Consolas"/>
          <w:color w:val="000000"/>
          <w:sz w:val="21"/>
          <w:szCs w:val="21"/>
          <w:lang w:val="en-US"/>
        </w:rPr>
        <w:t>varMaxy</w:t>
      </w:r>
      <w:proofErr w:type="gramEnd"/>
      <w:r w:rsidRPr="00116A62">
        <w:rPr>
          <w:rFonts w:ascii="Consolas" w:eastAsia="Times New Roman" w:hAnsi="Consolas"/>
          <w:color w:val="000000"/>
          <w:sz w:val="21"/>
          <w:szCs w:val="21"/>
        </w:rPr>
        <w:t xml:space="preserve"> = </w:t>
      </w:r>
      <w:r w:rsidRPr="00AF48AE">
        <w:rPr>
          <w:rFonts w:ascii="Consolas" w:eastAsia="Times New Roman" w:hAnsi="Consolas"/>
          <w:color w:val="000000"/>
          <w:sz w:val="21"/>
          <w:szCs w:val="21"/>
        </w:rPr>
        <w:t>250</w:t>
      </w:r>
      <w:r w:rsidRPr="00116A62">
        <w:rPr>
          <w:rFonts w:ascii="Consolas" w:eastAsia="Times New Roman" w:hAnsi="Consolas"/>
          <w:color w:val="000000"/>
          <w:sz w:val="21"/>
          <w:szCs w:val="21"/>
        </w:rPr>
        <w:t>;</w:t>
      </w:r>
      <w:r w:rsidRPr="00116A62">
        <w:rPr>
          <w:rFonts w:ascii="Consolas" w:eastAsia="Times New Roman" w:hAnsi="Consolas"/>
          <w:color w:val="228B22"/>
          <w:sz w:val="21"/>
          <w:szCs w:val="21"/>
        </w:rPr>
        <w:t xml:space="preserve"> </w:t>
      </w:r>
      <w:r w:rsidRPr="004D772B">
        <w:rPr>
          <w:rFonts w:ascii="Consolas" w:eastAsia="Times New Roman" w:hAnsi="Consolas"/>
          <w:color w:val="228B22"/>
          <w:sz w:val="21"/>
          <w:szCs w:val="21"/>
        </w:rPr>
        <w:t>% верхняя граница</w:t>
      </w:r>
      <w:r>
        <w:rPr>
          <w:rFonts w:ascii="Consolas" w:eastAsia="Times New Roman" w:hAnsi="Consolas"/>
          <w:color w:val="228B22"/>
          <w:sz w:val="21"/>
          <w:szCs w:val="21"/>
        </w:rPr>
        <w:t xml:space="preserve"> популяции</w:t>
      </w:r>
      <w:r w:rsidRPr="008D5F2B">
        <w:rPr>
          <w:rFonts w:ascii="Consolas" w:eastAsia="Times New Roman" w:hAnsi="Consolas"/>
          <w:color w:val="228B22"/>
          <w:sz w:val="21"/>
          <w:szCs w:val="21"/>
        </w:rPr>
        <w:t xml:space="preserve"> для первого контура</w:t>
      </w:r>
      <w:r w:rsidRPr="00947C23">
        <w:rPr>
          <w:rFonts w:ascii="Consolas" w:eastAsia="Times New Roman" w:hAnsi="Consolas"/>
          <w:color w:val="228B22"/>
          <w:sz w:val="21"/>
          <w:szCs w:val="21"/>
        </w:rPr>
        <w:t xml:space="preserve"> (</w:t>
      </w:r>
      <w:r>
        <w:rPr>
          <w:rFonts w:ascii="Consolas" w:eastAsia="Times New Roman" w:hAnsi="Consolas"/>
          <w:color w:val="228B22"/>
          <w:sz w:val="21"/>
          <w:szCs w:val="21"/>
          <w:lang w:val="en-US"/>
        </w:rPr>
        <w:t>I</w:t>
      </w:r>
      <w:r w:rsidRPr="00D23DC5">
        <w:rPr>
          <w:rFonts w:ascii="Consolas" w:eastAsia="Times New Roman" w:hAnsi="Consolas"/>
          <w:color w:val="228B22"/>
          <w:sz w:val="21"/>
          <w:szCs w:val="21"/>
        </w:rPr>
        <w:t>1</w:t>
      </w:r>
      <w:r w:rsidRPr="00947C23">
        <w:rPr>
          <w:rFonts w:ascii="Consolas" w:eastAsia="Times New Roman" w:hAnsi="Consolas"/>
          <w:color w:val="228B22"/>
          <w:sz w:val="21"/>
          <w:szCs w:val="21"/>
        </w:rPr>
        <w:t>)</w:t>
      </w:r>
      <w:r w:rsidRPr="00D40242">
        <w:rPr>
          <w:rFonts w:ascii="Consolas" w:eastAsia="Times New Roman" w:hAnsi="Consolas"/>
          <w:color w:val="228B22"/>
          <w:sz w:val="21"/>
          <w:szCs w:val="21"/>
        </w:rPr>
        <w:t xml:space="preserve"> </w:t>
      </w:r>
      <w:r>
        <w:rPr>
          <w:rFonts w:ascii="Consolas" w:eastAsia="Times New Roman" w:hAnsi="Consolas"/>
          <w:color w:val="228B22"/>
          <w:sz w:val="21"/>
          <w:szCs w:val="21"/>
        </w:rPr>
        <w:t xml:space="preserve">для </w:t>
      </w:r>
      <w:r>
        <w:rPr>
          <w:rFonts w:ascii="Consolas" w:eastAsia="Times New Roman" w:hAnsi="Consolas"/>
          <w:color w:val="228B22"/>
          <w:sz w:val="21"/>
          <w:szCs w:val="21"/>
          <w:lang w:val="en-US"/>
        </w:rPr>
        <w:t>NSA</w:t>
      </w:r>
    </w:p>
    <w:p w:rsidR="002D359B" w:rsidRPr="004D772B" w:rsidRDefault="002D359B" w:rsidP="00C626C0">
      <w:pPr>
        <w:shd w:val="clear" w:color="auto" w:fill="F7F7F7"/>
        <w:spacing w:after="150" w:line="258" w:lineRule="atLeast"/>
        <w:ind w:left="142"/>
        <w:rPr>
          <w:rFonts w:ascii="Consolas" w:eastAsia="Times New Roman" w:hAnsi="Consolas"/>
          <w:color w:val="000000"/>
          <w:sz w:val="21"/>
          <w:szCs w:val="21"/>
          <w:lang w:val="en-US"/>
        </w:rPr>
      </w:pPr>
      <w:proofErr w:type="gramStart"/>
      <w:r w:rsidRPr="004D772B">
        <w:rPr>
          <w:rFonts w:ascii="Consolas" w:eastAsia="Times New Roman" w:hAnsi="Consolas"/>
          <w:color w:val="000000"/>
          <w:sz w:val="21"/>
          <w:szCs w:val="21"/>
          <w:lang w:val="en-US"/>
        </w:rPr>
        <w:t>fbest</w:t>
      </w:r>
      <w:proofErr w:type="gramEnd"/>
      <w:r w:rsidRPr="004D772B">
        <w:rPr>
          <w:rFonts w:ascii="Consolas" w:eastAsia="Times New Roman" w:hAnsi="Consolas"/>
          <w:color w:val="000000"/>
          <w:sz w:val="21"/>
          <w:szCs w:val="21"/>
          <w:lang w:val="en-US"/>
        </w:rPr>
        <w:t xml:space="preserve"> = 0; </w:t>
      </w:r>
      <w:r w:rsidRPr="004D772B">
        <w:rPr>
          <w:rFonts w:ascii="Consolas" w:eastAsia="Times New Roman" w:hAnsi="Consolas"/>
          <w:color w:val="228B22"/>
          <w:sz w:val="21"/>
          <w:szCs w:val="21"/>
          <w:lang w:val="en-US"/>
        </w:rPr>
        <w:t xml:space="preserve">% Global f best (minimum) </w:t>
      </w:r>
      <w:r>
        <w:rPr>
          <w:rFonts w:ascii="Consolas" w:eastAsia="Times New Roman" w:hAnsi="Consolas"/>
          <w:color w:val="228B22"/>
          <w:sz w:val="21"/>
          <w:szCs w:val="21"/>
          <w:lang w:val="en-US"/>
        </w:rPr>
        <w:t>by NSA</w:t>
      </w:r>
    </w:p>
    <w:p w:rsidR="002D359B" w:rsidRDefault="002D359B" w:rsidP="00C626C0">
      <w:pPr>
        <w:shd w:val="clear" w:color="auto" w:fill="F7F7F7"/>
        <w:spacing w:line="258" w:lineRule="atLeast"/>
        <w:ind w:left="142"/>
        <w:rPr>
          <w:rFonts w:ascii="Consolas" w:eastAsia="Times New Roman" w:hAnsi="Consolas"/>
          <w:color w:val="000000"/>
          <w:sz w:val="21"/>
          <w:szCs w:val="21"/>
          <w:lang w:val="en-US"/>
        </w:rPr>
      </w:pPr>
    </w:p>
    <w:p w:rsidR="002D359B" w:rsidRPr="00872CEB" w:rsidRDefault="002D359B" w:rsidP="00C626C0">
      <w:pPr>
        <w:shd w:val="clear" w:color="auto" w:fill="F7F7F7"/>
        <w:spacing w:line="258" w:lineRule="atLeast"/>
        <w:ind w:left="142"/>
        <w:rPr>
          <w:rFonts w:ascii="Consolas" w:eastAsia="Times New Roman" w:hAnsi="Consolas"/>
          <w:color w:val="000000"/>
          <w:sz w:val="21"/>
          <w:szCs w:val="21"/>
          <w:lang w:val="en-US"/>
        </w:rPr>
      </w:pPr>
      <w:r w:rsidRPr="00872CEB">
        <w:rPr>
          <w:rFonts w:ascii="Consolas" w:eastAsia="Times New Roman" w:hAnsi="Consolas"/>
          <w:color w:val="228B22"/>
          <w:sz w:val="21"/>
          <w:szCs w:val="21"/>
          <w:lang w:val="en-US"/>
        </w:rPr>
        <w:t xml:space="preserve">% Function to optimization </w:t>
      </w:r>
      <w:r>
        <w:rPr>
          <w:rFonts w:ascii="Consolas" w:eastAsia="Times New Roman" w:hAnsi="Consolas"/>
          <w:color w:val="228B22"/>
          <w:sz w:val="21"/>
          <w:szCs w:val="21"/>
          <w:lang w:val="en-US"/>
        </w:rPr>
        <w:t>ISE2</w:t>
      </w:r>
    </w:p>
    <w:p w:rsidR="002D359B" w:rsidRPr="000838AF" w:rsidRDefault="002D359B" w:rsidP="00C626C0">
      <w:pPr>
        <w:shd w:val="clear" w:color="auto" w:fill="F7F7F7"/>
        <w:spacing w:line="258" w:lineRule="atLeast"/>
        <w:ind w:left="142"/>
        <w:rPr>
          <w:rFonts w:ascii="Consolas" w:eastAsia="Times New Roman" w:hAnsi="Consolas"/>
          <w:color w:val="000000"/>
          <w:sz w:val="21"/>
          <w:szCs w:val="21"/>
        </w:rPr>
      </w:pPr>
      <w:proofErr w:type="gramStart"/>
      <w:r w:rsidRPr="00872CEB">
        <w:rPr>
          <w:rFonts w:ascii="Consolas" w:eastAsia="Times New Roman" w:hAnsi="Consolas"/>
          <w:color w:val="000000"/>
          <w:sz w:val="21"/>
          <w:szCs w:val="21"/>
          <w:lang w:val="en-US"/>
        </w:rPr>
        <w:t>f</w:t>
      </w:r>
      <w:proofErr w:type="gramEnd"/>
      <w:r w:rsidRPr="000838AF">
        <w:rPr>
          <w:rFonts w:ascii="Consolas" w:eastAsia="Times New Roman" w:hAnsi="Consolas"/>
          <w:color w:val="000000"/>
          <w:sz w:val="21"/>
          <w:szCs w:val="21"/>
        </w:rPr>
        <w:t xml:space="preserve"> =@</w:t>
      </w:r>
      <w:r w:rsidRPr="00872CEB">
        <w:rPr>
          <w:rFonts w:ascii="Consolas" w:eastAsia="Times New Roman" w:hAnsi="Consolas"/>
          <w:color w:val="000000"/>
          <w:sz w:val="21"/>
          <w:szCs w:val="21"/>
          <w:lang w:val="en-US"/>
        </w:rPr>
        <w:t>shiryayeva</w:t>
      </w:r>
      <w:r w:rsidRPr="000838AF">
        <w:rPr>
          <w:rFonts w:ascii="Consolas" w:eastAsia="Times New Roman" w:hAnsi="Consolas"/>
          <w:color w:val="000000"/>
          <w:sz w:val="21"/>
          <w:szCs w:val="21"/>
        </w:rPr>
        <w:t>2</w:t>
      </w:r>
    </w:p>
    <w:p w:rsidR="002D359B" w:rsidRPr="00517D79" w:rsidRDefault="002D359B" w:rsidP="00C626C0">
      <w:pPr>
        <w:shd w:val="clear" w:color="auto" w:fill="F7F7F7"/>
        <w:spacing w:line="258" w:lineRule="atLeast"/>
        <w:ind w:left="142"/>
        <w:rPr>
          <w:rFonts w:ascii="Consolas" w:eastAsia="Times New Roman" w:hAnsi="Consolas"/>
          <w:color w:val="000000"/>
          <w:sz w:val="21"/>
          <w:szCs w:val="21"/>
        </w:rPr>
      </w:pPr>
      <w:proofErr w:type="gramStart"/>
      <w:r w:rsidRPr="001F6FFB">
        <w:rPr>
          <w:rFonts w:ascii="Consolas" w:eastAsia="Times New Roman" w:hAnsi="Consolas"/>
          <w:color w:val="000000"/>
          <w:sz w:val="21"/>
          <w:szCs w:val="21"/>
          <w:lang w:val="en-US"/>
        </w:rPr>
        <w:t>varMin</w:t>
      </w:r>
      <w:proofErr w:type="gramEnd"/>
      <w:r w:rsidRPr="00517D79">
        <w:rPr>
          <w:rFonts w:ascii="Consolas" w:eastAsia="Times New Roman" w:hAnsi="Consolas"/>
          <w:color w:val="000000"/>
          <w:sz w:val="21"/>
          <w:szCs w:val="21"/>
        </w:rPr>
        <w:t xml:space="preserve"> = -200; </w:t>
      </w:r>
      <w:r w:rsidRPr="00517D79">
        <w:rPr>
          <w:rFonts w:ascii="Consolas" w:eastAsia="Times New Roman" w:hAnsi="Consolas"/>
          <w:color w:val="228B22"/>
          <w:sz w:val="21"/>
          <w:szCs w:val="21"/>
        </w:rPr>
        <w:t xml:space="preserve">% </w:t>
      </w:r>
      <w:r>
        <w:rPr>
          <w:rFonts w:ascii="Consolas" w:eastAsia="Times New Roman" w:hAnsi="Consolas"/>
          <w:color w:val="228B22"/>
          <w:sz w:val="21"/>
          <w:szCs w:val="21"/>
        </w:rPr>
        <w:t>нижняя</w:t>
      </w:r>
      <w:r w:rsidRPr="00517D79">
        <w:rPr>
          <w:rFonts w:ascii="Consolas" w:eastAsia="Times New Roman" w:hAnsi="Consolas"/>
          <w:color w:val="228B22"/>
          <w:sz w:val="21"/>
          <w:szCs w:val="21"/>
        </w:rPr>
        <w:t xml:space="preserve"> </w:t>
      </w:r>
      <w:r>
        <w:rPr>
          <w:rFonts w:ascii="Consolas" w:eastAsia="Times New Roman" w:hAnsi="Consolas"/>
          <w:color w:val="228B22"/>
          <w:sz w:val="21"/>
          <w:szCs w:val="21"/>
        </w:rPr>
        <w:t>граница</w:t>
      </w:r>
      <w:r w:rsidRPr="00517D79">
        <w:rPr>
          <w:rFonts w:ascii="Consolas" w:eastAsia="Times New Roman" w:hAnsi="Consolas"/>
          <w:color w:val="228B22"/>
          <w:sz w:val="21"/>
          <w:szCs w:val="21"/>
        </w:rPr>
        <w:t xml:space="preserve"> </w:t>
      </w:r>
      <w:r>
        <w:rPr>
          <w:rFonts w:ascii="Consolas" w:eastAsia="Times New Roman" w:hAnsi="Consolas"/>
          <w:color w:val="228B22"/>
          <w:sz w:val="21"/>
          <w:szCs w:val="21"/>
        </w:rPr>
        <w:t>популяции</w:t>
      </w:r>
      <w:r w:rsidRPr="00517D79">
        <w:rPr>
          <w:rFonts w:ascii="Consolas" w:eastAsia="Times New Roman" w:hAnsi="Consolas"/>
          <w:color w:val="228B22"/>
          <w:sz w:val="21"/>
          <w:szCs w:val="21"/>
        </w:rPr>
        <w:t xml:space="preserve"> </w:t>
      </w:r>
      <w:r w:rsidRPr="008D5F2B">
        <w:rPr>
          <w:rFonts w:ascii="Consolas" w:eastAsia="Times New Roman" w:hAnsi="Consolas"/>
          <w:color w:val="228B22"/>
          <w:sz w:val="21"/>
          <w:szCs w:val="21"/>
        </w:rPr>
        <w:t>для</w:t>
      </w:r>
      <w:r w:rsidRPr="00517D79">
        <w:rPr>
          <w:rFonts w:ascii="Consolas" w:eastAsia="Times New Roman" w:hAnsi="Consolas"/>
          <w:color w:val="228B22"/>
          <w:sz w:val="21"/>
          <w:szCs w:val="21"/>
        </w:rPr>
        <w:t xml:space="preserve"> </w:t>
      </w:r>
      <w:r w:rsidRPr="008D5F2B">
        <w:rPr>
          <w:rFonts w:ascii="Consolas" w:eastAsia="Times New Roman" w:hAnsi="Consolas"/>
          <w:color w:val="228B22"/>
          <w:sz w:val="21"/>
          <w:szCs w:val="21"/>
        </w:rPr>
        <w:t>первого</w:t>
      </w:r>
      <w:r w:rsidRPr="00517D79">
        <w:rPr>
          <w:rFonts w:ascii="Consolas" w:eastAsia="Times New Roman" w:hAnsi="Consolas"/>
          <w:color w:val="228B22"/>
          <w:sz w:val="21"/>
          <w:szCs w:val="21"/>
        </w:rPr>
        <w:t xml:space="preserve"> </w:t>
      </w:r>
      <w:r w:rsidRPr="008D5F2B">
        <w:rPr>
          <w:rFonts w:ascii="Consolas" w:eastAsia="Times New Roman" w:hAnsi="Consolas"/>
          <w:color w:val="228B22"/>
          <w:sz w:val="21"/>
          <w:szCs w:val="21"/>
        </w:rPr>
        <w:t>контура</w:t>
      </w:r>
      <w:r w:rsidRPr="00517D79">
        <w:rPr>
          <w:rFonts w:ascii="Consolas" w:eastAsia="Times New Roman" w:hAnsi="Consolas"/>
          <w:color w:val="228B22"/>
          <w:sz w:val="21"/>
          <w:szCs w:val="21"/>
        </w:rPr>
        <w:t xml:space="preserve"> (</w:t>
      </w:r>
      <w:r>
        <w:rPr>
          <w:rFonts w:ascii="Consolas" w:eastAsia="Times New Roman" w:hAnsi="Consolas"/>
          <w:color w:val="228B22"/>
          <w:sz w:val="21"/>
          <w:szCs w:val="21"/>
          <w:lang w:val="en-US"/>
        </w:rPr>
        <w:t>P</w:t>
      </w:r>
      <w:r w:rsidRPr="00517D79">
        <w:rPr>
          <w:rFonts w:ascii="Consolas" w:eastAsia="Times New Roman" w:hAnsi="Consolas"/>
          <w:color w:val="228B22"/>
          <w:sz w:val="21"/>
          <w:szCs w:val="21"/>
        </w:rPr>
        <w:t xml:space="preserve">2) </w:t>
      </w:r>
      <w:r>
        <w:rPr>
          <w:rFonts w:ascii="Consolas" w:eastAsia="Times New Roman" w:hAnsi="Consolas"/>
          <w:color w:val="228B22"/>
          <w:sz w:val="21"/>
          <w:szCs w:val="21"/>
        </w:rPr>
        <w:t>для</w:t>
      </w:r>
      <w:r w:rsidRPr="00517D79">
        <w:rPr>
          <w:rFonts w:ascii="Consolas" w:eastAsia="Times New Roman" w:hAnsi="Consolas"/>
          <w:color w:val="228B22"/>
          <w:sz w:val="21"/>
          <w:szCs w:val="21"/>
        </w:rPr>
        <w:t xml:space="preserve"> </w:t>
      </w:r>
      <w:r>
        <w:rPr>
          <w:rFonts w:ascii="Consolas" w:eastAsia="Times New Roman" w:hAnsi="Consolas"/>
          <w:color w:val="228B22"/>
          <w:sz w:val="21"/>
          <w:szCs w:val="21"/>
          <w:lang w:val="en-US"/>
        </w:rPr>
        <w:t>NSA</w:t>
      </w:r>
    </w:p>
    <w:p w:rsidR="002D359B" w:rsidRPr="00947C23" w:rsidRDefault="002D359B" w:rsidP="00C626C0">
      <w:pPr>
        <w:shd w:val="clear" w:color="auto" w:fill="F7F7F7"/>
        <w:spacing w:line="258" w:lineRule="atLeast"/>
        <w:ind w:left="142"/>
        <w:rPr>
          <w:rFonts w:ascii="Consolas" w:eastAsia="Times New Roman" w:hAnsi="Consolas"/>
          <w:color w:val="000000"/>
          <w:sz w:val="21"/>
          <w:szCs w:val="21"/>
        </w:rPr>
      </w:pPr>
      <w:r w:rsidRPr="008D5F2B">
        <w:rPr>
          <w:rFonts w:ascii="Consolas" w:eastAsia="Times New Roman" w:hAnsi="Consolas"/>
          <w:color w:val="000000"/>
          <w:sz w:val="21"/>
          <w:szCs w:val="21"/>
        </w:rPr>
        <w:t>varMax = 2</w:t>
      </w:r>
      <w:r w:rsidRPr="00AF48AE">
        <w:rPr>
          <w:rFonts w:ascii="Consolas" w:eastAsia="Times New Roman" w:hAnsi="Consolas"/>
          <w:color w:val="000000"/>
          <w:sz w:val="21"/>
          <w:szCs w:val="21"/>
        </w:rPr>
        <w:t>5</w:t>
      </w:r>
      <w:r w:rsidRPr="008D5F2B">
        <w:rPr>
          <w:rFonts w:ascii="Consolas" w:eastAsia="Times New Roman" w:hAnsi="Consolas"/>
          <w:color w:val="000000"/>
          <w:sz w:val="21"/>
          <w:szCs w:val="21"/>
        </w:rPr>
        <w:t xml:space="preserve">0; </w:t>
      </w:r>
      <w:r w:rsidRPr="004D772B">
        <w:rPr>
          <w:rFonts w:ascii="Consolas" w:eastAsia="Times New Roman" w:hAnsi="Consolas"/>
          <w:color w:val="228B22"/>
          <w:sz w:val="21"/>
          <w:szCs w:val="21"/>
        </w:rPr>
        <w:t>% верхняя граница</w:t>
      </w:r>
      <w:r>
        <w:rPr>
          <w:rFonts w:ascii="Consolas" w:eastAsia="Times New Roman" w:hAnsi="Consolas"/>
          <w:color w:val="228B22"/>
          <w:sz w:val="21"/>
          <w:szCs w:val="21"/>
        </w:rPr>
        <w:t xml:space="preserve"> популяции</w:t>
      </w:r>
      <w:r w:rsidRPr="008D5F2B">
        <w:rPr>
          <w:rFonts w:ascii="Consolas" w:eastAsia="Times New Roman" w:hAnsi="Consolas"/>
          <w:color w:val="228B22"/>
          <w:sz w:val="21"/>
          <w:szCs w:val="21"/>
        </w:rPr>
        <w:t xml:space="preserve"> для первого контура</w:t>
      </w:r>
      <w:r w:rsidRPr="00947C23">
        <w:rPr>
          <w:rFonts w:ascii="Consolas" w:eastAsia="Times New Roman" w:hAnsi="Consolas"/>
          <w:color w:val="228B22"/>
          <w:sz w:val="21"/>
          <w:szCs w:val="21"/>
        </w:rPr>
        <w:t xml:space="preserve"> (</w:t>
      </w:r>
      <w:r>
        <w:rPr>
          <w:rFonts w:ascii="Consolas" w:eastAsia="Times New Roman" w:hAnsi="Consolas"/>
          <w:color w:val="228B22"/>
          <w:sz w:val="21"/>
          <w:szCs w:val="21"/>
          <w:lang w:val="en-US"/>
        </w:rPr>
        <w:t>P</w:t>
      </w:r>
      <w:r w:rsidRPr="00947C23">
        <w:rPr>
          <w:rFonts w:ascii="Consolas" w:eastAsia="Times New Roman" w:hAnsi="Consolas"/>
          <w:color w:val="228B22"/>
          <w:sz w:val="21"/>
          <w:szCs w:val="21"/>
        </w:rPr>
        <w:t>2)</w:t>
      </w:r>
      <w:r w:rsidRPr="00D40242">
        <w:rPr>
          <w:rFonts w:ascii="Consolas" w:eastAsia="Times New Roman" w:hAnsi="Consolas"/>
          <w:color w:val="228B22"/>
          <w:sz w:val="21"/>
          <w:szCs w:val="21"/>
        </w:rPr>
        <w:t xml:space="preserve"> </w:t>
      </w:r>
      <w:r>
        <w:rPr>
          <w:rFonts w:ascii="Consolas" w:eastAsia="Times New Roman" w:hAnsi="Consolas"/>
          <w:color w:val="228B22"/>
          <w:sz w:val="21"/>
          <w:szCs w:val="21"/>
        </w:rPr>
        <w:t xml:space="preserve">для </w:t>
      </w:r>
      <w:r>
        <w:rPr>
          <w:rFonts w:ascii="Consolas" w:eastAsia="Times New Roman" w:hAnsi="Consolas"/>
          <w:color w:val="228B22"/>
          <w:sz w:val="21"/>
          <w:szCs w:val="21"/>
          <w:lang w:val="en-US"/>
        </w:rPr>
        <w:t>NSA</w:t>
      </w:r>
    </w:p>
    <w:p w:rsidR="002D359B" w:rsidRPr="008D5F2B" w:rsidRDefault="002D359B" w:rsidP="00C626C0">
      <w:pPr>
        <w:shd w:val="clear" w:color="auto" w:fill="F7F7F7"/>
        <w:spacing w:line="258" w:lineRule="atLeast"/>
        <w:ind w:left="142"/>
        <w:rPr>
          <w:rFonts w:ascii="Consolas" w:eastAsia="Times New Roman" w:hAnsi="Consolas"/>
          <w:color w:val="000000"/>
          <w:sz w:val="21"/>
          <w:szCs w:val="21"/>
        </w:rPr>
      </w:pPr>
      <w:r w:rsidRPr="008D5F2B">
        <w:rPr>
          <w:rFonts w:ascii="Consolas" w:eastAsia="Times New Roman" w:hAnsi="Consolas"/>
          <w:color w:val="000000"/>
          <w:sz w:val="21"/>
          <w:szCs w:val="21"/>
        </w:rPr>
        <w:t xml:space="preserve">varMiny = </w:t>
      </w:r>
      <w:r w:rsidRPr="00AF48AE">
        <w:rPr>
          <w:rFonts w:ascii="Consolas" w:eastAsia="Times New Roman" w:hAnsi="Consolas"/>
          <w:color w:val="000000"/>
          <w:sz w:val="21"/>
          <w:szCs w:val="21"/>
        </w:rPr>
        <w:t>-200</w:t>
      </w:r>
      <w:r w:rsidRPr="008D5F2B">
        <w:rPr>
          <w:rFonts w:ascii="Consolas" w:eastAsia="Times New Roman" w:hAnsi="Consolas"/>
          <w:color w:val="000000"/>
          <w:sz w:val="21"/>
          <w:szCs w:val="21"/>
        </w:rPr>
        <w:t>;</w:t>
      </w:r>
      <w:r w:rsidRPr="008D5F2B">
        <w:rPr>
          <w:rFonts w:ascii="Consolas" w:eastAsia="Times New Roman" w:hAnsi="Consolas"/>
          <w:color w:val="228B22"/>
          <w:sz w:val="21"/>
          <w:szCs w:val="21"/>
        </w:rPr>
        <w:t xml:space="preserve">% </w:t>
      </w:r>
      <w:r>
        <w:rPr>
          <w:rFonts w:ascii="Consolas" w:eastAsia="Times New Roman" w:hAnsi="Consolas"/>
          <w:color w:val="228B22"/>
          <w:sz w:val="21"/>
          <w:szCs w:val="21"/>
        </w:rPr>
        <w:t>нижняя граница популяции</w:t>
      </w:r>
      <w:r w:rsidRPr="008D5F2B">
        <w:rPr>
          <w:rFonts w:ascii="Consolas" w:eastAsia="Times New Roman" w:hAnsi="Consolas"/>
          <w:color w:val="228B22"/>
          <w:sz w:val="21"/>
          <w:szCs w:val="21"/>
        </w:rPr>
        <w:t xml:space="preserve"> для первого контура</w:t>
      </w:r>
      <w:r>
        <w:rPr>
          <w:rFonts w:ascii="Consolas" w:eastAsia="Times New Roman" w:hAnsi="Consolas"/>
          <w:color w:val="228B22"/>
          <w:sz w:val="21"/>
          <w:szCs w:val="21"/>
        </w:rPr>
        <w:t xml:space="preserve"> (</w:t>
      </w:r>
      <w:r>
        <w:rPr>
          <w:rFonts w:ascii="Consolas" w:eastAsia="Times New Roman" w:hAnsi="Consolas"/>
          <w:color w:val="228B22"/>
          <w:sz w:val="21"/>
          <w:szCs w:val="21"/>
          <w:lang w:val="en-US"/>
        </w:rPr>
        <w:t>I</w:t>
      </w:r>
      <w:r w:rsidRPr="000629F1">
        <w:rPr>
          <w:rFonts w:ascii="Consolas" w:eastAsia="Times New Roman" w:hAnsi="Consolas"/>
          <w:color w:val="228B22"/>
          <w:sz w:val="21"/>
          <w:szCs w:val="21"/>
        </w:rPr>
        <w:t>2</w:t>
      </w:r>
      <w:r>
        <w:rPr>
          <w:rFonts w:ascii="Consolas" w:eastAsia="Times New Roman" w:hAnsi="Consolas"/>
          <w:color w:val="228B22"/>
          <w:sz w:val="21"/>
          <w:szCs w:val="21"/>
        </w:rPr>
        <w:t>)</w:t>
      </w:r>
      <w:r w:rsidRPr="00D40242">
        <w:rPr>
          <w:rFonts w:ascii="Consolas" w:eastAsia="Times New Roman" w:hAnsi="Consolas"/>
          <w:color w:val="228B22"/>
          <w:sz w:val="21"/>
          <w:szCs w:val="21"/>
        </w:rPr>
        <w:t xml:space="preserve"> </w:t>
      </w:r>
      <w:r>
        <w:rPr>
          <w:rFonts w:ascii="Consolas" w:eastAsia="Times New Roman" w:hAnsi="Consolas"/>
          <w:color w:val="228B22"/>
          <w:sz w:val="21"/>
          <w:szCs w:val="21"/>
        </w:rPr>
        <w:t xml:space="preserve">для </w:t>
      </w:r>
      <w:r>
        <w:rPr>
          <w:rFonts w:ascii="Consolas" w:eastAsia="Times New Roman" w:hAnsi="Consolas"/>
          <w:color w:val="228B22"/>
          <w:sz w:val="21"/>
          <w:szCs w:val="21"/>
          <w:lang w:val="en-US"/>
        </w:rPr>
        <w:t>NSA</w:t>
      </w:r>
    </w:p>
    <w:p w:rsidR="002D359B" w:rsidRPr="00116A62" w:rsidRDefault="002D359B" w:rsidP="00C626C0">
      <w:pPr>
        <w:shd w:val="clear" w:color="auto" w:fill="F7F7F7"/>
        <w:spacing w:line="258" w:lineRule="atLeast"/>
        <w:ind w:left="142"/>
        <w:rPr>
          <w:rFonts w:ascii="Consolas" w:eastAsia="Times New Roman" w:hAnsi="Consolas"/>
          <w:b/>
          <w:color w:val="000000"/>
          <w:sz w:val="21"/>
          <w:szCs w:val="21"/>
        </w:rPr>
      </w:pPr>
      <w:proofErr w:type="gramStart"/>
      <w:r w:rsidRPr="008D5F2B">
        <w:rPr>
          <w:rFonts w:ascii="Consolas" w:eastAsia="Times New Roman" w:hAnsi="Consolas"/>
          <w:color w:val="000000"/>
          <w:sz w:val="21"/>
          <w:szCs w:val="21"/>
          <w:lang w:val="en-US"/>
        </w:rPr>
        <w:t>varMaxy</w:t>
      </w:r>
      <w:proofErr w:type="gramEnd"/>
      <w:r w:rsidRPr="00116A62">
        <w:rPr>
          <w:rFonts w:ascii="Consolas" w:eastAsia="Times New Roman" w:hAnsi="Consolas"/>
          <w:color w:val="000000"/>
          <w:sz w:val="21"/>
          <w:szCs w:val="21"/>
        </w:rPr>
        <w:t xml:space="preserve"> = </w:t>
      </w:r>
      <w:r w:rsidRPr="00AF48AE">
        <w:rPr>
          <w:rFonts w:ascii="Consolas" w:eastAsia="Times New Roman" w:hAnsi="Consolas"/>
          <w:color w:val="000000"/>
          <w:sz w:val="21"/>
          <w:szCs w:val="21"/>
        </w:rPr>
        <w:t>250</w:t>
      </w:r>
      <w:r w:rsidRPr="00116A62">
        <w:rPr>
          <w:rFonts w:ascii="Consolas" w:eastAsia="Times New Roman" w:hAnsi="Consolas"/>
          <w:color w:val="000000"/>
          <w:sz w:val="21"/>
          <w:szCs w:val="21"/>
        </w:rPr>
        <w:t>;</w:t>
      </w:r>
      <w:r w:rsidRPr="00116A62">
        <w:rPr>
          <w:rFonts w:ascii="Consolas" w:eastAsia="Times New Roman" w:hAnsi="Consolas"/>
          <w:color w:val="228B22"/>
          <w:sz w:val="21"/>
          <w:szCs w:val="21"/>
        </w:rPr>
        <w:t xml:space="preserve"> </w:t>
      </w:r>
      <w:r w:rsidRPr="004D772B">
        <w:rPr>
          <w:rFonts w:ascii="Consolas" w:eastAsia="Times New Roman" w:hAnsi="Consolas"/>
          <w:color w:val="228B22"/>
          <w:sz w:val="21"/>
          <w:szCs w:val="21"/>
        </w:rPr>
        <w:t>% верхняя граница</w:t>
      </w:r>
      <w:r>
        <w:rPr>
          <w:rFonts w:ascii="Consolas" w:eastAsia="Times New Roman" w:hAnsi="Consolas"/>
          <w:color w:val="228B22"/>
          <w:sz w:val="21"/>
          <w:szCs w:val="21"/>
        </w:rPr>
        <w:t xml:space="preserve"> популяции</w:t>
      </w:r>
      <w:r w:rsidRPr="008D5F2B">
        <w:rPr>
          <w:rFonts w:ascii="Consolas" w:eastAsia="Times New Roman" w:hAnsi="Consolas"/>
          <w:color w:val="228B22"/>
          <w:sz w:val="21"/>
          <w:szCs w:val="21"/>
        </w:rPr>
        <w:t xml:space="preserve"> для первого контура</w:t>
      </w:r>
      <w:r w:rsidRPr="00947C23">
        <w:rPr>
          <w:rFonts w:ascii="Consolas" w:eastAsia="Times New Roman" w:hAnsi="Consolas"/>
          <w:color w:val="228B22"/>
          <w:sz w:val="21"/>
          <w:szCs w:val="21"/>
        </w:rPr>
        <w:t xml:space="preserve"> (</w:t>
      </w:r>
      <w:r>
        <w:rPr>
          <w:rFonts w:ascii="Consolas" w:eastAsia="Times New Roman" w:hAnsi="Consolas"/>
          <w:color w:val="228B22"/>
          <w:sz w:val="21"/>
          <w:szCs w:val="21"/>
          <w:lang w:val="en-US"/>
        </w:rPr>
        <w:t>I</w:t>
      </w:r>
      <w:r w:rsidRPr="00947C23">
        <w:rPr>
          <w:rFonts w:ascii="Consolas" w:eastAsia="Times New Roman" w:hAnsi="Consolas"/>
          <w:color w:val="228B22"/>
          <w:sz w:val="21"/>
          <w:szCs w:val="21"/>
        </w:rPr>
        <w:t>2)</w:t>
      </w:r>
      <w:r w:rsidRPr="00D40242">
        <w:rPr>
          <w:rFonts w:ascii="Consolas" w:eastAsia="Times New Roman" w:hAnsi="Consolas"/>
          <w:color w:val="228B22"/>
          <w:sz w:val="21"/>
          <w:szCs w:val="21"/>
        </w:rPr>
        <w:t xml:space="preserve"> </w:t>
      </w:r>
      <w:r>
        <w:rPr>
          <w:rFonts w:ascii="Consolas" w:eastAsia="Times New Roman" w:hAnsi="Consolas"/>
          <w:color w:val="228B22"/>
          <w:sz w:val="21"/>
          <w:szCs w:val="21"/>
        </w:rPr>
        <w:t xml:space="preserve">для </w:t>
      </w:r>
      <w:r>
        <w:rPr>
          <w:rFonts w:ascii="Consolas" w:eastAsia="Times New Roman" w:hAnsi="Consolas"/>
          <w:color w:val="228B22"/>
          <w:sz w:val="21"/>
          <w:szCs w:val="21"/>
          <w:lang w:val="en-US"/>
        </w:rPr>
        <w:t>NSA</w:t>
      </w:r>
    </w:p>
    <w:p w:rsidR="002D359B" w:rsidRPr="004D772B" w:rsidRDefault="002D359B" w:rsidP="00C626C0">
      <w:pPr>
        <w:shd w:val="clear" w:color="auto" w:fill="F7F7F7"/>
        <w:spacing w:after="150" w:line="258" w:lineRule="atLeast"/>
        <w:ind w:left="142"/>
        <w:rPr>
          <w:rFonts w:ascii="Consolas" w:eastAsia="Times New Roman" w:hAnsi="Consolas"/>
          <w:color w:val="000000"/>
          <w:sz w:val="21"/>
          <w:szCs w:val="21"/>
          <w:lang w:val="en-US"/>
        </w:rPr>
      </w:pPr>
      <w:proofErr w:type="gramStart"/>
      <w:r w:rsidRPr="004D772B">
        <w:rPr>
          <w:rFonts w:ascii="Consolas" w:eastAsia="Times New Roman" w:hAnsi="Consolas"/>
          <w:color w:val="000000"/>
          <w:sz w:val="21"/>
          <w:szCs w:val="21"/>
          <w:lang w:val="en-US"/>
        </w:rPr>
        <w:t>fbest</w:t>
      </w:r>
      <w:proofErr w:type="gramEnd"/>
      <w:r w:rsidRPr="004D772B">
        <w:rPr>
          <w:rFonts w:ascii="Consolas" w:eastAsia="Times New Roman" w:hAnsi="Consolas"/>
          <w:color w:val="000000"/>
          <w:sz w:val="21"/>
          <w:szCs w:val="21"/>
          <w:lang w:val="en-US"/>
        </w:rPr>
        <w:t xml:space="preserve"> = 0; </w:t>
      </w:r>
      <w:r w:rsidRPr="004D772B">
        <w:rPr>
          <w:rFonts w:ascii="Consolas" w:eastAsia="Times New Roman" w:hAnsi="Consolas"/>
          <w:color w:val="228B22"/>
          <w:sz w:val="21"/>
          <w:szCs w:val="21"/>
          <w:lang w:val="en-US"/>
        </w:rPr>
        <w:t xml:space="preserve">% Global f best (minimum) </w:t>
      </w:r>
      <w:r>
        <w:rPr>
          <w:rFonts w:ascii="Consolas" w:eastAsia="Times New Roman" w:hAnsi="Consolas"/>
          <w:color w:val="228B22"/>
          <w:sz w:val="21"/>
          <w:szCs w:val="21"/>
          <w:lang w:val="en-US"/>
        </w:rPr>
        <w:t>by NSA</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
    <w:p w:rsidR="002D359B" w:rsidRPr="004771BA" w:rsidRDefault="002D359B" w:rsidP="00C626C0">
      <w:pPr>
        <w:ind w:left="142"/>
        <w:rPr>
          <w:lang w:val="en-US"/>
        </w:rPr>
      </w:pPr>
      <w:r w:rsidRPr="004771BA">
        <w:rPr>
          <w:lang w:val="en-US"/>
        </w:rPr>
        <w:br w:type="page"/>
      </w:r>
    </w:p>
    <w:p w:rsidR="002D359B" w:rsidRPr="00EA2E2B" w:rsidRDefault="002D359B" w:rsidP="00297A51">
      <w:pPr>
        <w:spacing w:line="360" w:lineRule="auto"/>
        <w:jc w:val="center"/>
        <w:rPr>
          <w:b/>
        </w:rPr>
      </w:pPr>
      <w:r w:rsidRPr="00EA2E2B">
        <w:rPr>
          <w:b/>
        </w:rPr>
        <w:lastRenderedPageBreak/>
        <w:t xml:space="preserve">ПРИЛОЖЕНИЕ </w:t>
      </w:r>
      <w:proofErr w:type="gramStart"/>
      <w:r w:rsidR="002E1FB1">
        <w:rPr>
          <w:b/>
        </w:rPr>
        <w:t>С</w:t>
      </w:r>
      <w:proofErr w:type="gramEnd"/>
    </w:p>
    <w:p w:rsidR="002D359B" w:rsidRDefault="002D359B" w:rsidP="00297A51">
      <w:pPr>
        <w:spacing w:line="360" w:lineRule="auto"/>
        <w:jc w:val="center"/>
      </w:pPr>
    </w:p>
    <w:p w:rsidR="002D359B" w:rsidRPr="0047480F" w:rsidRDefault="002D359B" w:rsidP="00297A51">
      <w:pPr>
        <w:spacing w:line="360" w:lineRule="auto"/>
        <w:jc w:val="center"/>
        <w:rPr>
          <w:b/>
        </w:rPr>
      </w:pPr>
      <w:r w:rsidRPr="0047480F">
        <w:rPr>
          <w:b/>
        </w:rPr>
        <w:t xml:space="preserve">Листинг подпрограммы </w:t>
      </w:r>
      <w:r w:rsidRPr="0047480F">
        <w:rPr>
          <w:b/>
          <w:lang w:val="en-US"/>
        </w:rPr>
        <w:t>AIS</w:t>
      </w:r>
      <w:r w:rsidRPr="0047480F">
        <w:rPr>
          <w:b/>
        </w:rPr>
        <w:t>-</w:t>
      </w:r>
      <w:r w:rsidRPr="0047480F">
        <w:rPr>
          <w:b/>
          <w:lang w:val="en-US"/>
        </w:rPr>
        <w:t>CLONALG</w:t>
      </w:r>
      <w:r w:rsidRPr="0047480F">
        <w:rPr>
          <w:b/>
        </w:rPr>
        <w:t xml:space="preserve"> определения параметров регуляторов</w:t>
      </w:r>
    </w:p>
    <w:p w:rsidR="002D359B" w:rsidRPr="00816845" w:rsidRDefault="002D359B" w:rsidP="00297A51">
      <w:pPr>
        <w:spacing w:line="360" w:lineRule="auto"/>
        <w:jc w:val="center"/>
      </w:pPr>
    </w:p>
    <w:p w:rsidR="002D359B" w:rsidRPr="000629F1" w:rsidRDefault="002D359B" w:rsidP="00C626C0">
      <w:pPr>
        <w:shd w:val="clear" w:color="auto" w:fill="F7F7F7"/>
        <w:spacing w:line="258" w:lineRule="atLeast"/>
        <w:ind w:left="142"/>
        <w:rPr>
          <w:rFonts w:ascii="Consolas" w:eastAsia="Times New Roman" w:hAnsi="Consolas"/>
          <w:color w:val="000000"/>
          <w:sz w:val="21"/>
          <w:szCs w:val="21"/>
        </w:rPr>
      </w:pPr>
      <w:r w:rsidRPr="000629F1">
        <w:rPr>
          <w:rFonts w:ascii="Consolas" w:eastAsia="Times New Roman" w:hAnsi="Consolas"/>
          <w:color w:val="228B22"/>
          <w:sz w:val="21"/>
          <w:szCs w:val="21"/>
        </w:rPr>
        <w:t xml:space="preserve">% </w:t>
      </w:r>
      <w:r>
        <w:rPr>
          <w:rFonts w:ascii="Consolas" w:eastAsia="Times New Roman" w:hAnsi="Consolas"/>
          <w:color w:val="228B22"/>
          <w:sz w:val="21"/>
          <w:szCs w:val="21"/>
          <w:lang w:val="en-US"/>
        </w:rPr>
        <w:t>Initial</w:t>
      </w:r>
      <w:r w:rsidRPr="000629F1">
        <w:rPr>
          <w:rFonts w:ascii="Consolas" w:eastAsia="Times New Roman" w:hAnsi="Consolas"/>
          <w:color w:val="228B22"/>
          <w:sz w:val="21"/>
          <w:szCs w:val="21"/>
        </w:rPr>
        <w:t xml:space="preserve"> </w:t>
      </w:r>
      <w:r>
        <w:rPr>
          <w:rFonts w:ascii="Consolas" w:eastAsia="Times New Roman" w:hAnsi="Consolas"/>
          <w:color w:val="228B22"/>
          <w:sz w:val="21"/>
          <w:szCs w:val="21"/>
          <w:lang w:val="en-US"/>
        </w:rPr>
        <w:t>condition</w:t>
      </w:r>
    </w:p>
    <w:p w:rsidR="002D359B" w:rsidRPr="000629F1" w:rsidRDefault="002D359B" w:rsidP="00C626C0">
      <w:pPr>
        <w:shd w:val="clear" w:color="auto" w:fill="F7F7F7"/>
        <w:spacing w:line="258" w:lineRule="atLeast"/>
        <w:ind w:left="142"/>
        <w:rPr>
          <w:rFonts w:ascii="Consolas" w:eastAsia="Times New Roman" w:hAnsi="Consolas"/>
          <w:color w:val="000000"/>
          <w:sz w:val="21"/>
          <w:szCs w:val="21"/>
        </w:rPr>
      </w:pPr>
      <w:r w:rsidRPr="00A92E87">
        <w:rPr>
          <w:rFonts w:ascii="Consolas" w:eastAsia="Times New Roman" w:hAnsi="Consolas"/>
          <w:color w:val="000000"/>
          <w:sz w:val="21"/>
          <w:szCs w:val="21"/>
          <w:lang w:val="en-US"/>
        </w:rPr>
        <w:t>N</w:t>
      </w:r>
      <w:r w:rsidRPr="000629F1">
        <w:rPr>
          <w:rFonts w:ascii="Consolas" w:eastAsia="Times New Roman" w:hAnsi="Consolas"/>
          <w:color w:val="000000"/>
          <w:sz w:val="21"/>
          <w:szCs w:val="21"/>
        </w:rPr>
        <w:t xml:space="preserve">    = 100;                  </w:t>
      </w:r>
      <w:r w:rsidRPr="000629F1">
        <w:rPr>
          <w:rFonts w:ascii="Consolas" w:eastAsia="Times New Roman" w:hAnsi="Consolas"/>
          <w:color w:val="228B22"/>
          <w:sz w:val="21"/>
          <w:szCs w:val="21"/>
        </w:rPr>
        <w:t xml:space="preserve">% </w:t>
      </w:r>
      <w:r>
        <w:rPr>
          <w:rFonts w:ascii="Consolas" w:eastAsia="Times New Roman" w:hAnsi="Consolas"/>
          <w:color w:val="228B22"/>
          <w:sz w:val="21"/>
          <w:szCs w:val="21"/>
        </w:rPr>
        <w:t>Размер</w:t>
      </w:r>
      <w:r w:rsidRPr="000629F1">
        <w:rPr>
          <w:rFonts w:ascii="Consolas" w:eastAsia="Times New Roman" w:hAnsi="Consolas"/>
          <w:color w:val="228B22"/>
          <w:sz w:val="21"/>
          <w:szCs w:val="21"/>
        </w:rPr>
        <w:t xml:space="preserve"> </w:t>
      </w:r>
      <w:r>
        <w:rPr>
          <w:rFonts w:ascii="Consolas" w:eastAsia="Times New Roman" w:hAnsi="Consolas"/>
          <w:color w:val="228B22"/>
          <w:sz w:val="21"/>
          <w:szCs w:val="21"/>
        </w:rPr>
        <w:t>популяции</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rPr>
      </w:pPr>
      <w:r w:rsidRPr="00A92E87">
        <w:rPr>
          <w:rFonts w:ascii="Consolas" w:eastAsia="Times New Roman" w:hAnsi="Consolas"/>
          <w:color w:val="000000"/>
          <w:sz w:val="21"/>
          <w:szCs w:val="21"/>
          <w:lang w:val="en-US"/>
        </w:rPr>
        <w:t>Ab</w:t>
      </w:r>
      <w:r w:rsidRPr="008E42B4">
        <w:rPr>
          <w:rFonts w:ascii="Consolas" w:eastAsia="Times New Roman" w:hAnsi="Consolas"/>
          <w:color w:val="000000"/>
          <w:sz w:val="21"/>
          <w:szCs w:val="21"/>
        </w:rPr>
        <w:t xml:space="preserve">   = </w:t>
      </w:r>
      <w:proofErr w:type="gramStart"/>
      <w:r w:rsidRPr="00A92E87">
        <w:rPr>
          <w:rFonts w:ascii="Consolas" w:eastAsia="Times New Roman" w:hAnsi="Consolas"/>
          <w:color w:val="000000"/>
          <w:sz w:val="21"/>
          <w:szCs w:val="21"/>
          <w:lang w:val="en-US"/>
        </w:rPr>
        <w:t>cadeia</w:t>
      </w:r>
      <w:r w:rsidRPr="008E42B4">
        <w:rPr>
          <w:rFonts w:ascii="Consolas" w:eastAsia="Times New Roman" w:hAnsi="Consolas"/>
          <w:color w:val="000000"/>
          <w:sz w:val="21"/>
          <w:szCs w:val="21"/>
        </w:rPr>
        <w:t>(</w:t>
      </w:r>
      <w:proofErr w:type="gramEnd"/>
      <w:r w:rsidRPr="00A92E87">
        <w:rPr>
          <w:rFonts w:ascii="Consolas" w:eastAsia="Times New Roman" w:hAnsi="Consolas"/>
          <w:color w:val="000000"/>
          <w:sz w:val="21"/>
          <w:szCs w:val="21"/>
          <w:lang w:val="en-US"/>
        </w:rPr>
        <w:t>N</w:t>
      </w:r>
      <w:r w:rsidRPr="008E42B4">
        <w:rPr>
          <w:rFonts w:ascii="Consolas" w:eastAsia="Times New Roman" w:hAnsi="Consolas"/>
          <w:color w:val="000000"/>
          <w:sz w:val="21"/>
          <w:szCs w:val="21"/>
        </w:rPr>
        <w:t xml:space="preserve">,44);         </w:t>
      </w:r>
      <w:r w:rsidRPr="008E42B4">
        <w:rPr>
          <w:rFonts w:ascii="Consolas" w:eastAsia="Times New Roman" w:hAnsi="Consolas"/>
          <w:color w:val="228B22"/>
          <w:sz w:val="21"/>
          <w:szCs w:val="21"/>
        </w:rPr>
        <w:t xml:space="preserve">% </w:t>
      </w:r>
      <w:r>
        <w:rPr>
          <w:rFonts w:ascii="Consolas" w:eastAsia="Times New Roman" w:hAnsi="Consolas"/>
          <w:color w:val="228B22"/>
          <w:sz w:val="21"/>
          <w:szCs w:val="21"/>
        </w:rPr>
        <w:t>популяция антител</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rPr>
      </w:pPr>
      <w:proofErr w:type="gramStart"/>
      <w:r w:rsidRPr="00A92E87">
        <w:rPr>
          <w:rFonts w:ascii="Consolas" w:eastAsia="Times New Roman" w:hAnsi="Consolas"/>
          <w:color w:val="000000"/>
          <w:sz w:val="21"/>
          <w:szCs w:val="21"/>
          <w:lang w:val="en-US"/>
        </w:rPr>
        <w:t>gen</w:t>
      </w:r>
      <w:r w:rsidRPr="00963A0C">
        <w:rPr>
          <w:rFonts w:ascii="Consolas" w:eastAsia="Times New Roman" w:hAnsi="Consolas"/>
          <w:color w:val="000000"/>
          <w:sz w:val="21"/>
          <w:szCs w:val="21"/>
        </w:rPr>
        <w:t xml:space="preserve">  =</w:t>
      </w:r>
      <w:proofErr w:type="gramEnd"/>
      <w:r w:rsidRPr="00963A0C">
        <w:rPr>
          <w:rFonts w:ascii="Consolas" w:eastAsia="Times New Roman" w:hAnsi="Consolas"/>
          <w:color w:val="000000"/>
          <w:sz w:val="21"/>
          <w:szCs w:val="21"/>
        </w:rPr>
        <w:t xml:space="preserve"> 50;                   </w:t>
      </w:r>
      <w:r w:rsidRPr="00963A0C">
        <w:rPr>
          <w:rFonts w:ascii="Consolas" w:eastAsia="Times New Roman" w:hAnsi="Consolas"/>
          <w:color w:val="228B22"/>
          <w:sz w:val="21"/>
          <w:szCs w:val="21"/>
        </w:rPr>
        <w:t xml:space="preserve">% </w:t>
      </w:r>
      <w:r>
        <w:rPr>
          <w:rFonts w:ascii="Consolas" w:eastAsia="Times New Roman" w:hAnsi="Consolas"/>
          <w:color w:val="228B22"/>
          <w:sz w:val="21"/>
          <w:szCs w:val="21"/>
        </w:rPr>
        <w:t>число генераций</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rPr>
      </w:pPr>
      <w:proofErr w:type="gramStart"/>
      <w:r w:rsidRPr="00A92E87">
        <w:rPr>
          <w:rFonts w:ascii="Consolas" w:eastAsia="Times New Roman" w:hAnsi="Consolas"/>
          <w:color w:val="000000"/>
          <w:sz w:val="21"/>
          <w:szCs w:val="21"/>
          <w:lang w:val="en-US"/>
        </w:rPr>
        <w:t>pm</w:t>
      </w:r>
      <w:proofErr w:type="gramEnd"/>
      <w:r w:rsidRPr="00963A0C">
        <w:rPr>
          <w:rFonts w:ascii="Consolas" w:eastAsia="Times New Roman" w:hAnsi="Consolas"/>
          <w:color w:val="000000"/>
          <w:sz w:val="21"/>
          <w:szCs w:val="21"/>
        </w:rPr>
        <w:t xml:space="preserve">   = 0.5;                  </w:t>
      </w:r>
      <w:r w:rsidRPr="00963A0C">
        <w:rPr>
          <w:rFonts w:ascii="Consolas" w:eastAsia="Times New Roman" w:hAnsi="Consolas"/>
          <w:color w:val="228B22"/>
          <w:sz w:val="21"/>
          <w:szCs w:val="21"/>
        </w:rPr>
        <w:t xml:space="preserve">% </w:t>
      </w:r>
      <w:r>
        <w:rPr>
          <w:rFonts w:ascii="Consolas" w:eastAsia="Times New Roman" w:hAnsi="Consolas"/>
          <w:color w:val="228B22"/>
          <w:sz w:val="21"/>
          <w:szCs w:val="21"/>
        </w:rPr>
        <w:t>вероятность мутации</w:t>
      </w:r>
    </w:p>
    <w:p w:rsidR="002D359B" w:rsidRPr="00A92E87" w:rsidRDefault="002D359B" w:rsidP="00C626C0">
      <w:pPr>
        <w:shd w:val="clear" w:color="auto" w:fill="F7F7F7"/>
        <w:spacing w:line="258" w:lineRule="atLeast"/>
        <w:ind w:left="142"/>
        <w:rPr>
          <w:rFonts w:ascii="Consolas" w:eastAsia="Times New Roman" w:hAnsi="Consolas"/>
          <w:color w:val="228B22"/>
          <w:sz w:val="21"/>
          <w:szCs w:val="21"/>
        </w:rPr>
      </w:pPr>
      <w:r w:rsidRPr="00A92E87">
        <w:rPr>
          <w:rFonts w:ascii="Consolas" w:eastAsia="Times New Roman" w:hAnsi="Consolas"/>
          <w:color w:val="000000"/>
          <w:sz w:val="21"/>
          <w:szCs w:val="21"/>
          <w:lang w:val="en-US"/>
        </w:rPr>
        <w:t>d</w:t>
      </w:r>
      <w:r w:rsidRPr="00963A0C">
        <w:rPr>
          <w:rFonts w:ascii="Consolas" w:eastAsia="Times New Roman" w:hAnsi="Consolas"/>
          <w:color w:val="000000"/>
          <w:sz w:val="21"/>
          <w:szCs w:val="21"/>
        </w:rPr>
        <w:t xml:space="preserve">    = 0.3;                  </w:t>
      </w:r>
      <w:r w:rsidRPr="00963A0C">
        <w:rPr>
          <w:rFonts w:ascii="Consolas" w:eastAsia="Times New Roman" w:hAnsi="Consolas"/>
          <w:color w:val="228B22"/>
          <w:sz w:val="21"/>
          <w:szCs w:val="21"/>
        </w:rPr>
        <w:t>% популяция, которая подвергается случайным перестановкам</w:t>
      </w:r>
    </w:p>
    <w:p w:rsidR="002D359B" w:rsidRPr="00046C68" w:rsidRDefault="002D359B" w:rsidP="00C626C0">
      <w:pPr>
        <w:shd w:val="clear" w:color="auto" w:fill="F7F7F7"/>
        <w:spacing w:line="258" w:lineRule="atLeast"/>
        <w:ind w:left="142"/>
        <w:rPr>
          <w:rFonts w:ascii="Consolas" w:eastAsia="Times New Roman" w:hAnsi="Consolas"/>
          <w:color w:val="228B22"/>
          <w:sz w:val="21"/>
          <w:szCs w:val="21"/>
        </w:rPr>
      </w:pPr>
      <w:proofErr w:type="gramStart"/>
      <w:r w:rsidRPr="00A92E87">
        <w:rPr>
          <w:rFonts w:ascii="Consolas" w:eastAsia="Times New Roman" w:hAnsi="Consolas"/>
          <w:color w:val="000000"/>
          <w:sz w:val="21"/>
          <w:szCs w:val="21"/>
          <w:lang w:val="en-US"/>
        </w:rPr>
        <w:t>beta</w:t>
      </w:r>
      <w:proofErr w:type="gramEnd"/>
      <w:r w:rsidRPr="00963A0C">
        <w:rPr>
          <w:rFonts w:ascii="Consolas" w:eastAsia="Times New Roman" w:hAnsi="Consolas"/>
          <w:color w:val="000000"/>
          <w:sz w:val="21"/>
          <w:szCs w:val="21"/>
        </w:rPr>
        <w:t xml:space="preserve"> = 0.5;                  </w:t>
      </w:r>
      <w:r w:rsidRPr="00963A0C">
        <w:rPr>
          <w:rFonts w:ascii="Consolas" w:eastAsia="Times New Roman" w:hAnsi="Consolas"/>
          <w:color w:val="228B22"/>
          <w:sz w:val="21"/>
          <w:szCs w:val="21"/>
        </w:rPr>
        <w:t xml:space="preserve">% </w:t>
      </w:r>
      <w:r w:rsidRPr="00046C68">
        <w:rPr>
          <w:rFonts w:ascii="Consolas" w:eastAsia="Times New Roman" w:hAnsi="Consolas"/>
          <w:color w:val="228B22"/>
          <w:sz w:val="21"/>
          <w:szCs w:val="21"/>
        </w:rPr>
        <w:t>множитель, контролирующий количество клонов</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rPr>
      </w:pPr>
    </w:p>
    <w:p w:rsidR="002D359B" w:rsidRPr="00872CEB" w:rsidRDefault="002D359B" w:rsidP="00C626C0">
      <w:pPr>
        <w:shd w:val="clear" w:color="auto" w:fill="F7F7F7"/>
        <w:spacing w:line="258" w:lineRule="atLeast"/>
        <w:ind w:left="142"/>
        <w:rPr>
          <w:rFonts w:ascii="Consolas" w:eastAsia="Times New Roman" w:hAnsi="Consolas"/>
          <w:color w:val="000000"/>
          <w:sz w:val="21"/>
          <w:szCs w:val="21"/>
        </w:rPr>
      </w:pPr>
      <w:r w:rsidRPr="00872CEB">
        <w:rPr>
          <w:rFonts w:ascii="Consolas" w:eastAsia="Times New Roman" w:hAnsi="Consolas"/>
          <w:color w:val="228B22"/>
          <w:sz w:val="21"/>
          <w:szCs w:val="21"/>
        </w:rPr>
        <w:t xml:space="preserve">% </w:t>
      </w:r>
      <w:r w:rsidRPr="00947C23">
        <w:rPr>
          <w:rFonts w:ascii="Consolas" w:eastAsia="Times New Roman" w:hAnsi="Consolas"/>
          <w:color w:val="228B22"/>
          <w:sz w:val="21"/>
          <w:szCs w:val="21"/>
          <w:lang w:val="en-US"/>
        </w:rPr>
        <w:t>Function</w:t>
      </w:r>
      <w:r w:rsidRPr="00872CEB">
        <w:rPr>
          <w:rFonts w:ascii="Consolas" w:eastAsia="Times New Roman" w:hAnsi="Consolas"/>
          <w:color w:val="228B22"/>
          <w:sz w:val="21"/>
          <w:szCs w:val="21"/>
        </w:rPr>
        <w:t xml:space="preserve"> </w:t>
      </w:r>
      <w:r w:rsidRPr="00947C23">
        <w:rPr>
          <w:rFonts w:ascii="Consolas" w:eastAsia="Times New Roman" w:hAnsi="Consolas"/>
          <w:color w:val="228B22"/>
          <w:sz w:val="21"/>
          <w:szCs w:val="21"/>
          <w:lang w:val="en-US"/>
        </w:rPr>
        <w:t>to</w:t>
      </w:r>
      <w:r w:rsidRPr="00872CEB">
        <w:rPr>
          <w:rFonts w:ascii="Consolas" w:eastAsia="Times New Roman" w:hAnsi="Consolas"/>
          <w:color w:val="228B22"/>
          <w:sz w:val="21"/>
          <w:szCs w:val="21"/>
        </w:rPr>
        <w:t xml:space="preserve"> </w:t>
      </w:r>
      <w:r w:rsidRPr="00947C23">
        <w:rPr>
          <w:rFonts w:ascii="Consolas" w:eastAsia="Times New Roman" w:hAnsi="Consolas"/>
          <w:color w:val="228B22"/>
          <w:sz w:val="21"/>
          <w:szCs w:val="21"/>
          <w:lang w:val="en-US"/>
        </w:rPr>
        <w:t>optimization</w:t>
      </w:r>
      <w:r w:rsidRPr="00872CEB">
        <w:rPr>
          <w:rFonts w:ascii="Consolas" w:eastAsia="Times New Roman" w:hAnsi="Consolas"/>
          <w:color w:val="228B22"/>
          <w:sz w:val="21"/>
          <w:szCs w:val="21"/>
        </w:rPr>
        <w:t xml:space="preserve"> </w:t>
      </w:r>
      <w:r>
        <w:rPr>
          <w:rFonts w:ascii="Consolas" w:eastAsia="Times New Roman" w:hAnsi="Consolas"/>
          <w:color w:val="228B22"/>
          <w:sz w:val="21"/>
          <w:szCs w:val="21"/>
          <w:lang w:val="en-US"/>
        </w:rPr>
        <w:t>ISE</w:t>
      </w:r>
      <w:r w:rsidRPr="00872CEB">
        <w:rPr>
          <w:rFonts w:ascii="Consolas" w:eastAsia="Times New Roman" w:hAnsi="Consolas"/>
          <w:color w:val="228B22"/>
          <w:sz w:val="21"/>
          <w:szCs w:val="21"/>
        </w:rPr>
        <w:t>1</w:t>
      </w:r>
    </w:p>
    <w:p w:rsidR="002D359B" w:rsidRPr="00872CEB" w:rsidRDefault="002D359B" w:rsidP="00C626C0">
      <w:pPr>
        <w:shd w:val="clear" w:color="auto" w:fill="F7F7F7"/>
        <w:spacing w:line="258" w:lineRule="atLeast"/>
        <w:ind w:left="142"/>
        <w:rPr>
          <w:rFonts w:ascii="Consolas" w:eastAsia="Times New Roman" w:hAnsi="Consolas"/>
          <w:color w:val="000000"/>
          <w:sz w:val="21"/>
          <w:szCs w:val="21"/>
        </w:rPr>
      </w:pPr>
      <w:proofErr w:type="gramStart"/>
      <w:r w:rsidRPr="00947C23">
        <w:rPr>
          <w:rFonts w:ascii="Consolas" w:eastAsia="Times New Roman" w:hAnsi="Consolas"/>
          <w:color w:val="000000"/>
          <w:sz w:val="21"/>
          <w:szCs w:val="21"/>
          <w:lang w:val="en-US"/>
        </w:rPr>
        <w:t>f</w:t>
      </w:r>
      <w:proofErr w:type="gramEnd"/>
      <w:r w:rsidRPr="00872CEB">
        <w:rPr>
          <w:rFonts w:ascii="Consolas" w:eastAsia="Times New Roman" w:hAnsi="Consolas"/>
          <w:color w:val="000000"/>
          <w:sz w:val="21"/>
          <w:szCs w:val="21"/>
        </w:rPr>
        <w:t xml:space="preserve"> =@</w:t>
      </w:r>
      <w:r w:rsidRPr="00947C23">
        <w:rPr>
          <w:rFonts w:ascii="Consolas" w:eastAsia="Times New Roman" w:hAnsi="Consolas"/>
          <w:color w:val="000000"/>
          <w:sz w:val="21"/>
          <w:szCs w:val="21"/>
          <w:lang w:val="en-US"/>
        </w:rPr>
        <w:t>shiryayeva</w:t>
      </w:r>
      <w:r w:rsidRPr="00872CEB">
        <w:rPr>
          <w:rFonts w:ascii="Consolas" w:eastAsia="Times New Roman" w:hAnsi="Consolas"/>
          <w:color w:val="000000"/>
          <w:sz w:val="21"/>
          <w:szCs w:val="21"/>
        </w:rPr>
        <w:t>1</w:t>
      </w:r>
    </w:p>
    <w:p w:rsidR="002D359B" w:rsidRPr="004D772B" w:rsidRDefault="002D359B" w:rsidP="00C626C0">
      <w:pPr>
        <w:shd w:val="clear" w:color="auto" w:fill="F7F7F7"/>
        <w:spacing w:line="258" w:lineRule="atLeast"/>
        <w:ind w:left="142"/>
        <w:rPr>
          <w:rFonts w:ascii="Consolas" w:eastAsia="Times New Roman" w:hAnsi="Consolas"/>
          <w:color w:val="000000"/>
          <w:sz w:val="21"/>
          <w:szCs w:val="21"/>
        </w:rPr>
      </w:pPr>
      <w:r w:rsidRPr="004D772B">
        <w:rPr>
          <w:rFonts w:ascii="Consolas" w:eastAsia="Times New Roman" w:hAnsi="Consolas"/>
          <w:color w:val="000000"/>
          <w:sz w:val="21"/>
          <w:szCs w:val="21"/>
        </w:rPr>
        <w:t xml:space="preserve">varMin = 37.4554; </w:t>
      </w:r>
      <w:r w:rsidRPr="004D772B">
        <w:rPr>
          <w:rFonts w:ascii="Consolas" w:eastAsia="Times New Roman" w:hAnsi="Consolas"/>
          <w:color w:val="228B22"/>
          <w:sz w:val="21"/>
          <w:szCs w:val="21"/>
        </w:rPr>
        <w:t>% начальная популяция, P</w:t>
      </w:r>
      <w:r>
        <w:rPr>
          <w:rFonts w:ascii="Consolas" w:eastAsia="Times New Roman" w:hAnsi="Consolas"/>
          <w:color w:val="228B22"/>
          <w:sz w:val="21"/>
          <w:szCs w:val="21"/>
        </w:rPr>
        <w:t>1</w:t>
      </w:r>
      <w:r w:rsidRPr="004D772B">
        <w:rPr>
          <w:rFonts w:ascii="Consolas" w:eastAsia="Times New Roman" w:hAnsi="Consolas"/>
          <w:color w:val="228B22"/>
          <w:sz w:val="21"/>
          <w:szCs w:val="21"/>
        </w:rPr>
        <w:t>, полученная при GA для первого контура</w:t>
      </w:r>
    </w:p>
    <w:p w:rsidR="002D359B" w:rsidRPr="004D772B" w:rsidRDefault="002D359B" w:rsidP="00C626C0">
      <w:pPr>
        <w:shd w:val="clear" w:color="auto" w:fill="F7F7F7"/>
        <w:spacing w:line="258" w:lineRule="atLeast"/>
        <w:ind w:left="142"/>
        <w:rPr>
          <w:rFonts w:ascii="Consolas" w:eastAsia="Times New Roman" w:hAnsi="Consolas"/>
          <w:color w:val="000000"/>
          <w:sz w:val="21"/>
          <w:szCs w:val="21"/>
        </w:rPr>
      </w:pPr>
      <w:r w:rsidRPr="004D772B">
        <w:rPr>
          <w:rFonts w:ascii="Consolas" w:eastAsia="Times New Roman" w:hAnsi="Consolas"/>
          <w:color w:val="000000"/>
          <w:sz w:val="21"/>
          <w:szCs w:val="21"/>
        </w:rPr>
        <w:t xml:space="preserve">varMax = 120; </w:t>
      </w:r>
      <w:r w:rsidRPr="004D772B">
        <w:rPr>
          <w:rFonts w:ascii="Consolas" w:eastAsia="Times New Roman" w:hAnsi="Consolas"/>
          <w:color w:val="228B22"/>
          <w:sz w:val="21"/>
          <w:szCs w:val="21"/>
        </w:rPr>
        <w:t>% верхняя граница, P</w:t>
      </w:r>
      <w:r>
        <w:rPr>
          <w:rFonts w:ascii="Consolas" w:eastAsia="Times New Roman" w:hAnsi="Consolas"/>
          <w:color w:val="228B22"/>
          <w:sz w:val="21"/>
          <w:szCs w:val="21"/>
        </w:rPr>
        <w:t>1</w:t>
      </w:r>
      <w:r w:rsidRPr="004D772B">
        <w:rPr>
          <w:rFonts w:ascii="Consolas" w:eastAsia="Times New Roman" w:hAnsi="Consolas"/>
          <w:color w:val="228B22"/>
          <w:sz w:val="21"/>
          <w:szCs w:val="21"/>
        </w:rPr>
        <w:t>, полученная при NSA для первого контур</w:t>
      </w:r>
    </w:p>
    <w:p w:rsidR="002D359B" w:rsidRPr="004D772B" w:rsidRDefault="002D359B" w:rsidP="00C626C0">
      <w:pPr>
        <w:shd w:val="clear" w:color="auto" w:fill="F7F7F7"/>
        <w:spacing w:line="258" w:lineRule="atLeast"/>
        <w:ind w:left="142"/>
        <w:rPr>
          <w:rFonts w:ascii="Consolas" w:eastAsia="Times New Roman" w:hAnsi="Consolas"/>
          <w:color w:val="000000"/>
          <w:sz w:val="21"/>
          <w:szCs w:val="21"/>
        </w:rPr>
      </w:pPr>
      <w:r w:rsidRPr="004D772B">
        <w:rPr>
          <w:rFonts w:ascii="Consolas" w:eastAsia="Times New Roman" w:hAnsi="Consolas"/>
          <w:color w:val="000000"/>
          <w:sz w:val="21"/>
          <w:szCs w:val="21"/>
        </w:rPr>
        <w:t>varMiny = 73.2435;</w:t>
      </w:r>
      <w:r w:rsidRPr="004D772B">
        <w:rPr>
          <w:rFonts w:ascii="Consolas" w:eastAsia="Times New Roman" w:hAnsi="Consolas"/>
          <w:color w:val="228B22"/>
          <w:sz w:val="21"/>
          <w:szCs w:val="21"/>
        </w:rPr>
        <w:t>% начальная популяция, I</w:t>
      </w:r>
      <w:r>
        <w:rPr>
          <w:rFonts w:ascii="Consolas" w:eastAsia="Times New Roman" w:hAnsi="Consolas"/>
          <w:color w:val="228B22"/>
          <w:sz w:val="21"/>
          <w:szCs w:val="21"/>
        </w:rPr>
        <w:t>1</w:t>
      </w:r>
      <w:r w:rsidRPr="004D772B">
        <w:rPr>
          <w:rFonts w:ascii="Consolas" w:eastAsia="Times New Roman" w:hAnsi="Consolas"/>
          <w:color w:val="228B22"/>
          <w:sz w:val="21"/>
          <w:szCs w:val="21"/>
        </w:rPr>
        <w:t>, полученная при GA для первого контура</w:t>
      </w:r>
    </w:p>
    <w:p w:rsidR="002D359B" w:rsidRPr="004D772B" w:rsidRDefault="002D359B" w:rsidP="00C626C0">
      <w:pPr>
        <w:shd w:val="clear" w:color="auto" w:fill="F7F7F7"/>
        <w:spacing w:line="258" w:lineRule="atLeast"/>
        <w:ind w:left="142"/>
        <w:rPr>
          <w:rFonts w:ascii="Consolas" w:eastAsia="Times New Roman" w:hAnsi="Consolas"/>
          <w:color w:val="000000"/>
          <w:sz w:val="21"/>
          <w:szCs w:val="21"/>
        </w:rPr>
      </w:pPr>
      <w:r w:rsidRPr="004D772B">
        <w:rPr>
          <w:rFonts w:ascii="Consolas" w:eastAsia="Times New Roman" w:hAnsi="Consolas"/>
          <w:color w:val="000000"/>
          <w:sz w:val="21"/>
          <w:szCs w:val="21"/>
        </w:rPr>
        <w:t>varMaxy = 74;</w:t>
      </w:r>
      <w:r w:rsidRPr="004D772B">
        <w:rPr>
          <w:rFonts w:ascii="Consolas" w:eastAsia="Times New Roman" w:hAnsi="Consolas"/>
          <w:color w:val="228B22"/>
          <w:sz w:val="21"/>
          <w:szCs w:val="21"/>
        </w:rPr>
        <w:t>% верхняя граница, I</w:t>
      </w:r>
      <w:r>
        <w:rPr>
          <w:rFonts w:ascii="Consolas" w:eastAsia="Times New Roman" w:hAnsi="Consolas"/>
          <w:color w:val="228B22"/>
          <w:sz w:val="21"/>
          <w:szCs w:val="21"/>
        </w:rPr>
        <w:t>1</w:t>
      </w:r>
      <w:r w:rsidRPr="004D772B">
        <w:rPr>
          <w:rFonts w:ascii="Consolas" w:eastAsia="Times New Roman" w:hAnsi="Consolas"/>
          <w:color w:val="228B22"/>
          <w:sz w:val="21"/>
          <w:szCs w:val="21"/>
        </w:rPr>
        <w:t>, полученная при NSA для первого контур</w:t>
      </w:r>
    </w:p>
    <w:p w:rsidR="002D359B" w:rsidRPr="000838AF" w:rsidRDefault="002D359B" w:rsidP="00C626C0">
      <w:pPr>
        <w:shd w:val="clear" w:color="auto" w:fill="F7F7F7"/>
        <w:spacing w:after="150" w:line="258" w:lineRule="atLeast"/>
        <w:ind w:left="142"/>
        <w:rPr>
          <w:rFonts w:ascii="Consolas" w:eastAsia="Times New Roman" w:hAnsi="Consolas"/>
          <w:color w:val="000000"/>
          <w:sz w:val="21"/>
          <w:szCs w:val="21"/>
        </w:rPr>
      </w:pPr>
      <w:proofErr w:type="gramStart"/>
      <w:r w:rsidRPr="004D772B">
        <w:rPr>
          <w:rFonts w:ascii="Consolas" w:eastAsia="Times New Roman" w:hAnsi="Consolas"/>
          <w:color w:val="000000"/>
          <w:sz w:val="21"/>
          <w:szCs w:val="21"/>
          <w:lang w:val="en-US"/>
        </w:rPr>
        <w:t>fbest</w:t>
      </w:r>
      <w:proofErr w:type="gramEnd"/>
      <w:r w:rsidRPr="000838AF">
        <w:rPr>
          <w:rFonts w:ascii="Consolas" w:eastAsia="Times New Roman" w:hAnsi="Consolas"/>
          <w:color w:val="000000"/>
          <w:sz w:val="21"/>
          <w:szCs w:val="21"/>
        </w:rPr>
        <w:t xml:space="preserve"> = 0; </w:t>
      </w:r>
    </w:p>
    <w:p w:rsidR="002D359B" w:rsidRPr="000838AF" w:rsidRDefault="002D359B" w:rsidP="00C626C0">
      <w:pPr>
        <w:shd w:val="clear" w:color="auto" w:fill="F7F7F7"/>
        <w:spacing w:line="258" w:lineRule="atLeast"/>
        <w:ind w:left="142"/>
        <w:rPr>
          <w:rFonts w:ascii="Consolas" w:eastAsia="Times New Roman" w:hAnsi="Consolas"/>
          <w:color w:val="000000"/>
          <w:sz w:val="21"/>
          <w:szCs w:val="21"/>
        </w:rPr>
      </w:pPr>
    </w:p>
    <w:p w:rsidR="002D359B" w:rsidRPr="000838AF" w:rsidRDefault="002D359B" w:rsidP="00C626C0">
      <w:pPr>
        <w:shd w:val="clear" w:color="auto" w:fill="F7F7F7"/>
        <w:spacing w:line="258" w:lineRule="atLeast"/>
        <w:ind w:left="142"/>
        <w:rPr>
          <w:rFonts w:ascii="Consolas" w:eastAsia="Times New Roman" w:hAnsi="Consolas"/>
          <w:color w:val="000000"/>
          <w:sz w:val="21"/>
          <w:szCs w:val="21"/>
        </w:rPr>
      </w:pPr>
      <w:r w:rsidRPr="000838AF">
        <w:rPr>
          <w:rFonts w:ascii="Consolas" w:eastAsia="Times New Roman" w:hAnsi="Consolas"/>
          <w:color w:val="228B22"/>
          <w:sz w:val="21"/>
          <w:szCs w:val="21"/>
        </w:rPr>
        <w:t xml:space="preserve">% </w:t>
      </w:r>
      <w:r w:rsidRPr="00947C23">
        <w:rPr>
          <w:rFonts w:ascii="Consolas" w:eastAsia="Times New Roman" w:hAnsi="Consolas"/>
          <w:color w:val="228B22"/>
          <w:sz w:val="21"/>
          <w:szCs w:val="21"/>
          <w:lang w:val="en-US"/>
        </w:rPr>
        <w:t>Function</w:t>
      </w:r>
      <w:r w:rsidRPr="000838AF">
        <w:rPr>
          <w:rFonts w:ascii="Consolas" w:eastAsia="Times New Roman" w:hAnsi="Consolas"/>
          <w:color w:val="228B22"/>
          <w:sz w:val="21"/>
          <w:szCs w:val="21"/>
        </w:rPr>
        <w:t xml:space="preserve"> </w:t>
      </w:r>
      <w:r w:rsidRPr="00947C23">
        <w:rPr>
          <w:rFonts w:ascii="Consolas" w:eastAsia="Times New Roman" w:hAnsi="Consolas"/>
          <w:color w:val="228B22"/>
          <w:sz w:val="21"/>
          <w:szCs w:val="21"/>
          <w:lang w:val="en-US"/>
        </w:rPr>
        <w:t>to</w:t>
      </w:r>
      <w:r w:rsidRPr="000838AF">
        <w:rPr>
          <w:rFonts w:ascii="Consolas" w:eastAsia="Times New Roman" w:hAnsi="Consolas"/>
          <w:color w:val="228B22"/>
          <w:sz w:val="21"/>
          <w:szCs w:val="21"/>
        </w:rPr>
        <w:t xml:space="preserve"> </w:t>
      </w:r>
      <w:r w:rsidRPr="00947C23">
        <w:rPr>
          <w:rFonts w:ascii="Consolas" w:eastAsia="Times New Roman" w:hAnsi="Consolas"/>
          <w:color w:val="228B22"/>
          <w:sz w:val="21"/>
          <w:szCs w:val="21"/>
          <w:lang w:val="en-US"/>
        </w:rPr>
        <w:t>optimization</w:t>
      </w:r>
      <w:r w:rsidRPr="000838AF">
        <w:rPr>
          <w:rFonts w:ascii="Consolas" w:eastAsia="Times New Roman" w:hAnsi="Consolas"/>
          <w:color w:val="228B22"/>
          <w:sz w:val="21"/>
          <w:szCs w:val="21"/>
        </w:rPr>
        <w:t xml:space="preserve"> </w:t>
      </w:r>
      <w:r>
        <w:rPr>
          <w:rFonts w:ascii="Consolas" w:eastAsia="Times New Roman" w:hAnsi="Consolas"/>
          <w:color w:val="228B22"/>
          <w:sz w:val="21"/>
          <w:szCs w:val="21"/>
          <w:lang w:val="en-US"/>
        </w:rPr>
        <w:t>ISE</w:t>
      </w:r>
      <w:r w:rsidRPr="000838AF">
        <w:rPr>
          <w:rFonts w:ascii="Consolas" w:eastAsia="Times New Roman" w:hAnsi="Consolas"/>
          <w:color w:val="228B22"/>
          <w:sz w:val="21"/>
          <w:szCs w:val="21"/>
        </w:rPr>
        <w:t>2</w:t>
      </w:r>
    </w:p>
    <w:p w:rsidR="002D359B" w:rsidRPr="000838AF" w:rsidRDefault="002D359B" w:rsidP="00C626C0">
      <w:pPr>
        <w:shd w:val="clear" w:color="auto" w:fill="F7F7F7"/>
        <w:spacing w:line="258" w:lineRule="atLeast"/>
        <w:ind w:left="142"/>
        <w:rPr>
          <w:rFonts w:ascii="Consolas" w:eastAsia="Times New Roman" w:hAnsi="Consolas"/>
          <w:color w:val="000000"/>
          <w:sz w:val="21"/>
          <w:szCs w:val="21"/>
        </w:rPr>
      </w:pPr>
      <w:proofErr w:type="gramStart"/>
      <w:r w:rsidRPr="00947C23">
        <w:rPr>
          <w:rFonts w:ascii="Consolas" w:eastAsia="Times New Roman" w:hAnsi="Consolas"/>
          <w:color w:val="000000"/>
          <w:sz w:val="21"/>
          <w:szCs w:val="21"/>
          <w:lang w:val="en-US"/>
        </w:rPr>
        <w:t>f</w:t>
      </w:r>
      <w:proofErr w:type="gramEnd"/>
      <w:r w:rsidRPr="000838AF">
        <w:rPr>
          <w:rFonts w:ascii="Consolas" w:eastAsia="Times New Roman" w:hAnsi="Consolas"/>
          <w:color w:val="000000"/>
          <w:sz w:val="21"/>
          <w:szCs w:val="21"/>
        </w:rPr>
        <w:t xml:space="preserve"> =@</w:t>
      </w:r>
      <w:r w:rsidRPr="00947C23">
        <w:rPr>
          <w:rFonts w:ascii="Consolas" w:eastAsia="Times New Roman" w:hAnsi="Consolas"/>
          <w:color w:val="000000"/>
          <w:sz w:val="21"/>
          <w:szCs w:val="21"/>
          <w:lang w:val="en-US"/>
        </w:rPr>
        <w:t>shiryayeva</w:t>
      </w:r>
      <w:r w:rsidRPr="000838AF">
        <w:rPr>
          <w:rFonts w:ascii="Consolas" w:eastAsia="Times New Roman" w:hAnsi="Consolas"/>
          <w:color w:val="000000"/>
          <w:sz w:val="21"/>
          <w:szCs w:val="21"/>
        </w:rPr>
        <w:t>2</w:t>
      </w:r>
    </w:p>
    <w:p w:rsidR="002D359B" w:rsidRPr="004D772B" w:rsidRDefault="002D359B" w:rsidP="00C626C0">
      <w:pPr>
        <w:shd w:val="clear" w:color="auto" w:fill="F7F7F7"/>
        <w:spacing w:line="258" w:lineRule="atLeast"/>
        <w:ind w:left="142"/>
        <w:rPr>
          <w:rFonts w:ascii="Consolas" w:eastAsia="Times New Roman" w:hAnsi="Consolas"/>
          <w:color w:val="000000"/>
          <w:sz w:val="21"/>
          <w:szCs w:val="21"/>
        </w:rPr>
      </w:pPr>
      <w:r w:rsidRPr="004D772B">
        <w:rPr>
          <w:rFonts w:ascii="Consolas" w:eastAsia="Times New Roman" w:hAnsi="Consolas"/>
          <w:color w:val="000000"/>
          <w:sz w:val="21"/>
          <w:szCs w:val="21"/>
        </w:rPr>
        <w:t xml:space="preserve">varMin = 37.4554; </w:t>
      </w:r>
      <w:r w:rsidRPr="004D772B">
        <w:rPr>
          <w:rFonts w:ascii="Consolas" w:eastAsia="Times New Roman" w:hAnsi="Consolas"/>
          <w:color w:val="228B22"/>
          <w:sz w:val="21"/>
          <w:szCs w:val="21"/>
        </w:rPr>
        <w:t>% начальная популяция, P2, полученная при GA для первого контура</w:t>
      </w:r>
    </w:p>
    <w:p w:rsidR="002D359B" w:rsidRPr="004D772B" w:rsidRDefault="002D359B" w:rsidP="00C626C0">
      <w:pPr>
        <w:shd w:val="clear" w:color="auto" w:fill="F7F7F7"/>
        <w:spacing w:line="258" w:lineRule="atLeast"/>
        <w:ind w:left="142"/>
        <w:rPr>
          <w:rFonts w:ascii="Consolas" w:eastAsia="Times New Roman" w:hAnsi="Consolas"/>
          <w:color w:val="000000"/>
          <w:sz w:val="21"/>
          <w:szCs w:val="21"/>
        </w:rPr>
      </w:pPr>
      <w:r w:rsidRPr="004D772B">
        <w:rPr>
          <w:rFonts w:ascii="Consolas" w:eastAsia="Times New Roman" w:hAnsi="Consolas"/>
          <w:color w:val="000000"/>
          <w:sz w:val="21"/>
          <w:szCs w:val="21"/>
        </w:rPr>
        <w:t xml:space="preserve">varMax = 120; </w:t>
      </w:r>
      <w:r w:rsidRPr="004D772B">
        <w:rPr>
          <w:rFonts w:ascii="Consolas" w:eastAsia="Times New Roman" w:hAnsi="Consolas"/>
          <w:color w:val="228B22"/>
          <w:sz w:val="21"/>
          <w:szCs w:val="21"/>
        </w:rPr>
        <w:t>% верхняя граница, P2, полученная при NSA для первого контур</w:t>
      </w:r>
    </w:p>
    <w:p w:rsidR="002D359B" w:rsidRPr="004D772B" w:rsidRDefault="002D359B" w:rsidP="00C626C0">
      <w:pPr>
        <w:shd w:val="clear" w:color="auto" w:fill="F7F7F7"/>
        <w:spacing w:line="258" w:lineRule="atLeast"/>
        <w:ind w:left="142"/>
        <w:rPr>
          <w:rFonts w:ascii="Consolas" w:eastAsia="Times New Roman" w:hAnsi="Consolas"/>
          <w:color w:val="000000"/>
          <w:sz w:val="21"/>
          <w:szCs w:val="21"/>
        </w:rPr>
      </w:pPr>
      <w:r w:rsidRPr="004D772B">
        <w:rPr>
          <w:rFonts w:ascii="Consolas" w:eastAsia="Times New Roman" w:hAnsi="Consolas"/>
          <w:color w:val="000000"/>
          <w:sz w:val="21"/>
          <w:szCs w:val="21"/>
        </w:rPr>
        <w:t>varMiny = 73.2435;</w:t>
      </w:r>
      <w:r w:rsidRPr="004D772B">
        <w:rPr>
          <w:rFonts w:ascii="Consolas" w:eastAsia="Times New Roman" w:hAnsi="Consolas"/>
          <w:color w:val="228B22"/>
          <w:sz w:val="21"/>
          <w:szCs w:val="21"/>
        </w:rPr>
        <w:t>% начальная популяция, I2, полученная при GA для первого контура</w:t>
      </w:r>
    </w:p>
    <w:p w:rsidR="002D359B" w:rsidRPr="004D772B" w:rsidRDefault="002D359B" w:rsidP="00C626C0">
      <w:pPr>
        <w:shd w:val="clear" w:color="auto" w:fill="F7F7F7"/>
        <w:spacing w:line="258" w:lineRule="atLeast"/>
        <w:ind w:left="142"/>
        <w:rPr>
          <w:rFonts w:ascii="Consolas" w:eastAsia="Times New Roman" w:hAnsi="Consolas"/>
          <w:color w:val="000000"/>
          <w:sz w:val="21"/>
          <w:szCs w:val="21"/>
        </w:rPr>
      </w:pPr>
      <w:r w:rsidRPr="004D772B">
        <w:rPr>
          <w:rFonts w:ascii="Consolas" w:eastAsia="Times New Roman" w:hAnsi="Consolas"/>
          <w:color w:val="000000"/>
          <w:sz w:val="21"/>
          <w:szCs w:val="21"/>
        </w:rPr>
        <w:t>varMaxy = 74;</w:t>
      </w:r>
      <w:r w:rsidRPr="004D772B">
        <w:rPr>
          <w:rFonts w:ascii="Consolas" w:eastAsia="Times New Roman" w:hAnsi="Consolas"/>
          <w:color w:val="228B22"/>
          <w:sz w:val="21"/>
          <w:szCs w:val="21"/>
        </w:rPr>
        <w:t>% верхняя граница, I2, полученная при NSA для первого контур</w:t>
      </w:r>
    </w:p>
    <w:p w:rsidR="002D359B" w:rsidRPr="004D772B" w:rsidRDefault="002D359B" w:rsidP="00C626C0">
      <w:pPr>
        <w:shd w:val="clear" w:color="auto" w:fill="F7F7F7"/>
        <w:spacing w:after="150" w:line="258" w:lineRule="atLeast"/>
        <w:ind w:left="142"/>
        <w:rPr>
          <w:rFonts w:ascii="Consolas" w:eastAsia="Times New Roman" w:hAnsi="Consolas"/>
          <w:color w:val="000000"/>
          <w:sz w:val="21"/>
          <w:szCs w:val="21"/>
          <w:lang w:val="en-US"/>
        </w:rPr>
      </w:pPr>
      <w:proofErr w:type="gramStart"/>
      <w:r w:rsidRPr="004D772B">
        <w:rPr>
          <w:rFonts w:ascii="Consolas" w:eastAsia="Times New Roman" w:hAnsi="Consolas"/>
          <w:color w:val="000000"/>
          <w:sz w:val="21"/>
          <w:szCs w:val="21"/>
          <w:lang w:val="en-US"/>
        </w:rPr>
        <w:t>fbest</w:t>
      </w:r>
      <w:proofErr w:type="gramEnd"/>
      <w:r w:rsidRPr="004D772B">
        <w:rPr>
          <w:rFonts w:ascii="Consolas" w:eastAsia="Times New Roman" w:hAnsi="Consolas"/>
          <w:color w:val="000000"/>
          <w:sz w:val="21"/>
          <w:szCs w:val="21"/>
          <w:lang w:val="en-US"/>
        </w:rPr>
        <w:t xml:space="preserve"> = 0;</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x = </w:t>
      </w:r>
      <w:proofErr w:type="gramStart"/>
      <w:r w:rsidRPr="00A92E87">
        <w:rPr>
          <w:rFonts w:ascii="Consolas" w:eastAsia="Times New Roman" w:hAnsi="Consolas"/>
          <w:color w:val="000000"/>
          <w:sz w:val="21"/>
          <w:szCs w:val="21"/>
          <w:lang w:val="en-US"/>
        </w:rPr>
        <w:t>meshgrid(</w:t>
      </w:r>
      <w:proofErr w:type="gramEnd"/>
      <w:r w:rsidRPr="00A92E87">
        <w:rPr>
          <w:rFonts w:ascii="Consolas" w:eastAsia="Times New Roman" w:hAnsi="Consolas"/>
          <w:color w:val="000000"/>
          <w:sz w:val="21"/>
          <w:szCs w:val="21"/>
          <w:lang w:val="en-US"/>
        </w:rPr>
        <w:t>linspace(varMin, varMax, 61));</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y = </w:t>
      </w:r>
      <w:proofErr w:type="gramStart"/>
      <w:r w:rsidRPr="00A92E87">
        <w:rPr>
          <w:rFonts w:ascii="Consolas" w:eastAsia="Times New Roman" w:hAnsi="Consolas"/>
          <w:color w:val="000000"/>
          <w:sz w:val="21"/>
          <w:szCs w:val="21"/>
          <w:lang w:val="en-US"/>
        </w:rPr>
        <w:t>meshgrid(</w:t>
      </w:r>
      <w:proofErr w:type="gramEnd"/>
      <w:r w:rsidRPr="00A92E87">
        <w:rPr>
          <w:rFonts w:ascii="Consolas" w:eastAsia="Times New Roman" w:hAnsi="Consolas"/>
          <w:color w:val="000000"/>
          <w:sz w:val="21"/>
          <w:szCs w:val="21"/>
          <w:lang w:val="en-US"/>
        </w:rPr>
        <w:t>linspace(varMiny, varMaxy, 61))';</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vxp</w:t>
      </w:r>
      <w:proofErr w:type="gramEnd"/>
      <w:r w:rsidRPr="00A92E87">
        <w:rPr>
          <w:rFonts w:ascii="Consolas" w:eastAsia="Times New Roman" w:hAnsi="Consolas"/>
          <w:color w:val="000000"/>
          <w:sz w:val="21"/>
          <w:szCs w:val="21"/>
          <w:lang w:val="en-US"/>
        </w:rPr>
        <w:t xml:space="preserve"> = x;</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vyp</w:t>
      </w:r>
      <w:proofErr w:type="gramEnd"/>
      <w:r w:rsidRPr="00A92E87">
        <w:rPr>
          <w:rFonts w:ascii="Consolas" w:eastAsia="Times New Roman" w:hAnsi="Consolas"/>
          <w:color w:val="000000"/>
          <w:sz w:val="21"/>
          <w:szCs w:val="21"/>
          <w:lang w:val="en-US"/>
        </w:rPr>
        <w:t xml:space="preserve"> = y;</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vzp</w:t>
      </w:r>
      <w:proofErr w:type="gramEnd"/>
      <w:r w:rsidRPr="00A92E87">
        <w:rPr>
          <w:rFonts w:ascii="Consolas" w:eastAsia="Times New Roman" w:hAnsi="Consolas"/>
          <w:color w:val="000000"/>
          <w:sz w:val="21"/>
          <w:szCs w:val="21"/>
          <w:lang w:val="en-US"/>
        </w:rPr>
        <w:t xml:space="preserve"> = f([x(:),y(:)])</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vzp</w:t>
      </w:r>
      <w:proofErr w:type="gramEnd"/>
      <w:r w:rsidRPr="00A92E87">
        <w:rPr>
          <w:rFonts w:ascii="Consolas" w:eastAsia="Times New Roman" w:hAnsi="Consolas"/>
          <w:color w:val="000000"/>
          <w:sz w:val="21"/>
          <w:szCs w:val="21"/>
          <w:lang w:val="en-US"/>
        </w:rPr>
        <w:t xml:space="preserve"> = reshape(vzp,size(x));</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x = </w:t>
      </w:r>
      <w:proofErr w:type="gramStart"/>
      <w:r w:rsidRPr="00A92E87">
        <w:rPr>
          <w:rFonts w:ascii="Consolas" w:eastAsia="Times New Roman" w:hAnsi="Consolas"/>
          <w:color w:val="000000"/>
          <w:sz w:val="21"/>
          <w:szCs w:val="21"/>
          <w:lang w:val="en-US"/>
        </w:rPr>
        <w:t>decode(</w:t>
      </w:r>
      <w:proofErr w:type="gramEnd"/>
      <w:r w:rsidRPr="00A92E87">
        <w:rPr>
          <w:rFonts w:ascii="Consolas" w:eastAsia="Times New Roman" w:hAnsi="Consolas"/>
          <w:color w:val="000000"/>
          <w:sz w:val="21"/>
          <w:szCs w:val="21"/>
          <w:lang w:val="en-US"/>
        </w:rPr>
        <w:t>Ab(:,1:22),varMin,varMax)</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y = </w:t>
      </w:r>
      <w:proofErr w:type="gramStart"/>
      <w:r w:rsidRPr="00A92E87">
        <w:rPr>
          <w:rFonts w:ascii="Consolas" w:eastAsia="Times New Roman" w:hAnsi="Consolas"/>
          <w:color w:val="000000"/>
          <w:sz w:val="21"/>
          <w:szCs w:val="21"/>
          <w:lang w:val="en-US"/>
        </w:rPr>
        <w:t>decode(</w:t>
      </w:r>
      <w:proofErr w:type="gramEnd"/>
      <w:r w:rsidRPr="00A92E87">
        <w:rPr>
          <w:rFonts w:ascii="Consolas" w:eastAsia="Times New Roman" w:hAnsi="Consolas"/>
          <w:color w:val="000000"/>
          <w:sz w:val="21"/>
          <w:szCs w:val="21"/>
          <w:lang w:val="en-US"/>
        </w:rPr>
        <w:t>Ab(:,23:end),varMiny,varMaxy)</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fit</w:t>
      </w:r>
      <w:proofErr w:type="gramEnd"/>
      <w:r w:rsidRPr="00A92E87">
        <w:rPr>
          <w:rFonts w:ascii="Consolas" w:eastAsia="Times New Roman" w:hAnsi="Consolas"/>
          <w:color w:val="000000"/>
          <w:sz w:val="21"/>
          <w:szCs w:val="21"/>
          <w:lang w:val="en-US"/>
        </w:rPr>
        <w:t xml:space="preserve"> = f([x(:),y(:)]);</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figure</w:t>
      </w:r>
      <w:proofErr w:type="gramEnd"/>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imprime(</w:t>
      </w:r>
      <w:proofErr w:type="gramEnd"/>
      <w:r w:rsidRPr="00A92E87">
        <w:rPr>
          <w:rFonts w:ascii="Consolas" w:eastAsia="Times New Roman" w:hAnsi="Consolas"/>
          <w:color w:val="000000"/>
          <w:sz w:val="21"/>
          <w:szCs w:val="21"/>
          <w:lang w:val="en-US"/>
        </w:rPr>
        <w:t>1,vxp,vyp,vzp,x,y,fit)</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pma  =</w:t>
      </w:r>
      <w:proofErr w:type="gramEnd"/>
      <w:r w:rsidRPr="00A92E87">
        <w:rPr>
          <w:rFonts w:ascii="Consolas" w:eastAsia="Times New Roman" w:hAnsi="Consolas"/>
          <w:color w:val="000000"/>
          <w:sz w:val="21"/>
          <w:szCs w:val="21"/>
          <w:lang w:val="en-US"/>
        </w:rPr>
        <w:t xml:space="preserve"> pm;</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itpm</w:t>
      </w:r>
      <w:proofErr w:type="gramEnd"/>
      <w:r w:rsidRPr="00A92E87">
        <w:rPr>
          <w:rFonts w:ascii="Consolas" w:eastAsia="Times New Roman" w:hAnsi="Consolas"/>
          <w:color w:val="000000"/>
          <w:sz w:val="21"/>
          <w:szCs w:val="21"/>
          <w:lang w:val="en-US"/>
        </w:rPr>
        <w:t xml:space="preserve"> = gen;</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pmr  =</w:t>
      </w:r>
      <w:proofErr w:type="gramEnd"/>
      <w:r w:rsidRPr="00A92E87">
        <w:rPr>
          <w:rFonts w:ascii="Consolas" w:eastAsia="Times New Roman" w:hAnsi="Consolas"/>
          <w:color w:val="000000"/>
          <w:sz w:val="21"/>
          <w:szCs w:val="21"/>
          <w:lang w:val="en-US"/>
        </w:rPr>
        <w:t xml:space="preserve"> 0.8;</w:t>
      </w:r>
    </w:p>
    <w:p w:rsidR="002D359B" w:rsidRPr="002D359B"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vfx</w:t>
      </w:r>
      <w:proofErr w:type="gramEnd"/>
      <w:r w:rsidRPr="002D359B">
        <w:rPr>
          <w:rFonts w:ascii="Consolas" w:eastAsia="Times New Roman" w:hAnsi="Consolas"/>
          <w:color w:val="000000"/>
          <w:sz w:val="21"/>
          <w:szCs w:val="21"/>
          <w:lang w:val="en-US"/>
        </w:rPr>
        <w:t xml:space="preserve">   = </w:t>
      </w:r>
      <w:r w:rsidRPr="00A92E87">
        <w:rPr>
          <w:rFonts w:ascii="Consolas" w:eastAsia="Times New Roman" w:hAnsi="Consolas"/>
          <w:color w:val="000000"/>
          <w:sz w:val="21"/>
          <w:szCs w:val="21"/>
          <w:lang w:val="en-US"/>
        </w:rPr>
        <w:t>zeros</w:t>
      </w:r>
      <w:r w:rsidRPr="002D359B">
        <w:rPr>
          <w:rFonts w:ascii="Consolas" w:eastAsia="Times New Roman" w:hAnsi="Consolas"/>
          <w:color w:val="000000"/>
          <w:sz w:val="21"/>
          <w:szCs w:val="21"/>
          <w:lang w:val="en-US"/>
        </w:rPr>
        <w:t>(</w:t>
      </w:r>
      <w:r w:rsidRPr="00A92E87">
        <w:rPr>
          <w:rFonts w:ascii="Consolas" w:eastAsia="Times New Roman" w:hAnsi="Consolas"/>
          <w:color w:val="000000"/>
          <w:sz w:val="21"/>
          <w:szCs w:val="21"/>
          <w:lang w:val="en-US"/>
        </w:rPr>
        <w:t>gen</w:t>
      </w:r>
      <w:r w:rsidRPr="002D359B">
        <w:rPr>
          <w:rFonts w:ascii="Consolas" w:eastAsia="Times New Roman" w:hAnsi="Consolas"/>
          <w:color w:val="000000"/>
          <w:sz w:val="21"/>
          <w:szCs w:val="21"/>
          <w:lang w:val="en-US"/>
        </w:rPr>
        <w:t>,1);</w:t>
      </w:r>
    </w:p>
    <w:p w:rsidR="002D359B" w:rsidRDefault="002D359B" w:rsidP="00C626C0">
      <w:pPr>
        <w:shd w:val="clear" w:color="auto" w:fill="F7F7F7"/>
        <w:spacing w:line="258" w:lineRule="atLeast"/>
        <w:ind w:left="142"/>
        <w:rPr>
          <w:lang w:val="en-US"/>
        </w:rPr>
      </w:pPr>
    </w:p>
    <w:p w:rsidR="002D359B" w:rsidRPr="00A656BF" w:rsidRDefault="002D359B" w:rsidP="00C626C0">
      <w:pPr>
        <w:shd w:val="clear" w:color="auto" w:fill="F7F7F7"/>
        <w:spacing w:line="258" w:lineRule="atLeast"/>
        <w:ind w:left="142"/>
        <w:rPr>
          <w:lang w:val="en-US"/>
        </w:rPr>
      </w:pPr>
      <w:r w:rsidRPr="00A656BF">
        <w:rPr>
          <w:lang w:val="en-US"/>
        </w:rPr>
        <w:t>PRINT = 1;</w:t>
      </w:r>
    </w:p>
    <w:p w:rsidR="002D359B" w:rsidRPr="00A656BF" w:rsidRDefault="002D359B" w:rsidP="00C626C0">
      <w:pPr>
        <w:shd w:val="clear" w:color="auto" w:fill="F7F7F7"/>
        <w:spacing w:line="258" w:lineRule="atLeast"/>
        <w:ind w:left="142"/>
        <w:rPr>
          <w:lang w:val="en-US"/>
        </w:rPr>
      </w:pPr>
      <w:proofErr w:type="gramStart"/>
      <w:r w:rsidRPr="00A656BF">
        <w:rPr>
          <w:lang w:val="en-US"/>
        </w:rPr>
        <w:t>for</w:t>
      </w:r>
      <w:proofErr w:type="gramEnd"/>
      <w:r w:rsidRPr="00A656BF">
        <w:rPr>
          <w:lang w:val="en-US"/>
        </w:rPr>
        <w:t xml:space="preserve"> it = 1:gen</w:t>
      </w:r>
    </w:p>
    <w:p w:rsidR="002D359B" w:rsidRPr="00A656BF" w:rsidRDefault="002D359B" w:rsidP="00C626C0">
      <w:pPr>
        <w:shd w:val="clear" w:color="auto" w:fill="F7F7F7"/>
        <w:spacing w:line="258" w:lineRule="atLeast"/>
        <w:ind w:left="142"/>
        <w:rPr>
          <w:lang w:val="en-US"/>
        </w:rPr>
      </w:pPr>
      <w:r w:rsidRPr="00A656BF">
        <w:rPr>
          <w:lang w:val="en-US"/>
        </w:rPr>
        <w:t xml:space="preserve">    x = </w:t>
      </w:r>
      <w:proofErr w:type="gramStart"/>
      <w:r w:rsidRPr="00A656BF">
        <w:rPr>
          <w:lang w:val="en-US"/>
        </w:rPr>
        <w:t>decode(</w:t>
      </w:r>
      <w:proofErr w:type="gramEnd"/>
      <w:r w:rsidRPr="00A656BF">
        <w:rPr>
          <w:lang w:val="en-US"/>
        </w:rPr>
        <w:t>Ab(:,1:22),varMin,varMax);</w:t>
      </w:r>
    </w:p>
    <w:p w:rsidR="002D359B" w:rsidRPr="00A656BF" w:rsidRDefault="002D359B" w:rsidP="00C626C0">
      <w:pPr>
        <w:shd w:val="clear" w:color="auto" w:fill="F7F7F7"/>
        <w:spacing w:line="258" w:lineRule="atLeast"/>
        <w:ind w:left="142"/>
        <w:rPr>
          <w:lang w:val="en-US"/>
        </w:rPr>
      </w:pPr>
      <w:r w:rsidRPr="00A656BF">
        <w:rPr>
          <w:lang w:val="en-US"/>
        </w:rPr>
        <w:t xml:space="preserve">    y = </w:t>
      </w:r>
      <w:proofErr w:type="gramStart"/>
      <w:r w:rsidRPr="00A656BF">
        <w:rPr>
          <w:lang w:val="en-US"/>
        </w:rPr>
        <w:t>decode(</w:t>
      </w:r>
      <w:proofErr w:type="gramEnd"/>
      <w:r w:rsidRPr="00A656BF">
        <w:rPr>
          <w:lang w:val="en-US"/>
        </w:rPr>
        <w:t>Ab(:,23:end),varMiny,varMaxy);</w:t>
      </w:r>
    </w:p>
    <w:p w:rsidR="002D359B" w:rsidRPr="00B15212"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fit</w:t>
      </w:r>
      <w:proofErr w:type="gramEnd"/>
      <w:r w:rsidRPr="00B15212">
        <w:rPr>
          <w:rFonts w:ascii="Consolas" w:eastAsia="Times New Roman" w:hAnsi="Consolas"/>
          <w:color w:val="000000"/>
          <w:sz w:val="21"/>
          <w:szCs w:val="21"/>
          <w:lang w:val="en-US"/>
        </w:rPr>
        <w:t xml:space="preserve"> = </w:t>
      </w:r>
      <w:r w:rsidRPr="00A92E87">
        <w:rPr>
          <w:rFonts w:ascii="Consolas" w:eastAsia="Times New Roman" w:hAnsi="Consolas"/>
          <w:color w:val="000000"/>
          <w:sz w:val="21"/>
          <w:szCs w:val="21"/>
          <w:lang w:val="en-US"/>
        </w:rPr>
        <w:t>f</w:t>
      </w:r>
      <w:r w:rsidRPr="00B15212">
        <w:rPr>
          <w:rFonts w:ascii="Consolas" w:eastAsia="Times New Roman" w:hAnsi="Consolas"/>
          <w:color w:val="000000"/>
          <w:sz w:val="21"/>
          <w:szCs w:val="21"/>
          <w:lang w:val="en-US"/>
        </w:rPr>
        <w:t>([</w:t>
      </w:r>
      <w:r w:rsidRPr="00A92E87">
        <w:rPr>
          <w:rFonts w:ascii="Consolas" w:eastAsia="Times New Roman" w:hAnsi="Consolas"/>
          <w:color w:val="000000"/>
          <w:sz w:val="21"/>
          <w:szCs w:val="21"/>
          <w:lang w:val="en-US"/>
        </w:rPr>
        <w:t>x</w:t>
      </w:r>
      <w:r w:rsidRPr="00B15212">
        <w:rPr>
          <w:rFonts w:ascii="Consolas" w:eastAsia="Times New Roman" w:hAnsi="Consolas"/>
          <w:color w:val="000000"/>
          <w:sz w:val="21"/>
          <w:szCs w:val="21"/>
          <w:lang w:val="en-US"/>
        </w:rPr>
        <w:t>(:),</w:t>
      </w:r>
      <w:r w:rsidRPr="00A92E87">
        <w:rPr>
          <w:rFonts w:ascii="Consolas" w:eastAsia="Times New Roman" w:hAnsi="Consolas"/>
          <w:color w:val="000000"/>
          <w:sz w:val="21"/>
          <w:szCs w:val="21"/>
          <w:lang w:val="en-US"/>
        </w:rPr>
        <w:t>y</w:t>
      </w:r>
      <w:r w:rsidRPr="00B15212">
        <w:rPr>
          <w:rFonts w:ascii="Consolas" w:eastAsia="Times New Roman" w:hAnsi="Consolas"/>
          <w:color w:val="000000"/>
          <w:sz w:val="21"/>
          <w:szCs w:val="21"/>
          <w:lang w:val="en-US"/>
        </w:rPr>
        <w:t>(:)]);</w:t>
      </w:r>
    </w:p>
    <w:p w:rsidR="00A856C8" w:rsidRPr="00B15212" w:rsidRDefault="00A856C8" w:rsidP="00C626C0">
      <w:pPr>
        <w:shd w:val="clear" w:color="auto" w:fill="F7F7F7"/>
        <w:spacing w:line="258" w:lineRule="atLeast"/>
        <w:ind w:left="142"/>
        <w:jc w:val="center"/>
        <w:rPr>
          <w:lang w:val="en-US"/>
        </w:rPr>
      </w:pPr>
    </w:p>
    <w:p w:rsidR="00A856C8" w:rsidRPr="00B15212" w:rsidRDefault="00A856C8" w:rsidP="00C626C0">
      <w:pPr>
        <w:shd w:val="clear" w:color="auto" w:fill="F7F7F7"/>
        <w:spacing w:line="258" w:lineRule="atLeast"/>
        <w:ind w:left="142"/>
        <w:jc w:val="center"/>
        <w:rPr>
          <w:lang w:val="en-US"/>
        </w:rPr>
      </w:pPr>
    </w:p>
    <w:p w:rsidR="002D359B" w:rsidRPr="00B15212" w:rsidRDefault="002D359B" w:rsidP="00C626C0">
      <w:pPr>
        <w:shd w:val="clear" w:color="auto" w:fill="F7F7F7"/>
        <w:spacing w:line="258" w:lineRule="atLeast"/>
        <w:ind w:left="142"/>
        <w:rPr>
          <w:rFonts w:ascii="Consolas" w:eastAsia="Times New Roman" w:hAnsi="Consolas"/>
          <w:color w:val="000000"/>
          <w:sz w:val="21"/>
          <w:szCs w:val="21"/>
          <w:lang w:val="en-US"/>
        </w:rPr>
      </w:pP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B15212">
        <w:rPr>
          <w:rFonts w:ascii="Consolas" w:eastAsia="Times New Roman" w:hAnsi="Consolas"/>
          <w:color w:val="000000"/>
          <w:sz w:val="21"/>
          <w:szCs w:val="21"/>
          <w:lang w:val="en-US"/>
        </w:rPr>
        <w:t xml:space="preserve">    </w:t>
      </w:r>
      <w:r w:rsidRPr="00A92E87">
        <w:rPr>
          <w:rFonts w:ascii="Consolas" w:eastAsia="Times New Roman" w:hAnsi="Consolas"/>
          <w:color w:val="000000"/>
          <w:sz w:val="21"/>
          <w:szCs w:val="21"/>
          <w:lang w:val="en-US"/>
        </w:rPr>
        <w:t>[</w:t>
      </w:r>
      <w:proofErr w:type="gramStart"/>
      <w:r w:rsidRPr="00A92E87">
        <w:rPr>
          <w:rFonts w:ascii="Consolas" w:eastAsia="Times New Roman" w:hAnsi="Consolas"/>
          <w:color w:val="000000"/>
          <w:sz w:val="21"/>
          <w:szCs w:val="21"/>
          <w:lang w:val="en-US"/>
        </w:rPr>
        <w:t>a,</w:t>
      </w:r>
      <w:proofErr w:type="gramEnd"/>
      <w:r w:rsidRPr="00A92E87">
        <w:rPr>
          <w:rFonts w:ascii="Consolas" w:eastAsia="Times New Roman" w:hAnsi="Consolas"/>
          <w:color w:val="000000"/>
          <w:sz w:val="21"/>
          <w:szCs w:val="21"/>
          <w:lang w:val="en-US"/>
        </w:rPr>
        <w:t xml:space="preserve">ind] = </w:t>
      </w:r>
      <w:proofErr w:type="gramStart"/>
      <w:r w:rsidRPr="00A92E87">
        <w:rPr>
          <w:rFonts w:ascii="Consolas" w:eastAsia="Times New Roman" w:hAnsi="Consolas"/>
          <w:color w:val="000000"/>
          <w:sz w:val="21"/>
          <w:szCs w:val="21"/>
          <w:lang w:val="en-US"/>
        </w:rPr>
        <w:t>sort(</w:t>
      </w:r>
      <w:proofErr w:type="gramEnd"/>
      <w:r w:rsidRPr="00A92E87">
        <w:rPr>
          <w:rFonts w:ascii="Consolas" w:eastAsia="Times New Roman" w:hAnsi="Consolas"/>
          <w:color w:val="000000"/>
          <w:sz w:val="21"/>
          <w:szCs w:val="21"/>
          <w:lang w:val="en-US"/>
        </w:rPr>
        <w:t>fit);</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valx</w:t>
      </w:r>
      <w:proofErr w:type="gramEnd"/>
      <w:r w:rsidRPr="00A92E87">
        <w:rPr>
          <w:rFonts w:ascii="Consolas" w:eastAsia="Times New Roman" w:hAnsi="Consolas"/>
          <w:color w:val="000000"/>
          <w:sz w:val="21"/>
          <w:szCs w:val="21"/>
          <w:lang w:val="en-US"/>
        </w:rPr>
        <w:t xml:space="preserve"> = x(ind);</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valy</w:t>
      </w:r>
      <w:proofErr w:type="gramEnd"/>
      <w:r w:rsidRPr="00A92E87">
        <w:rPr>
          <w:rFonts w:ascii="Consolas" w:eastAsia="Times New Roman" w:hAnsi="Consolas"/>
          <w:color w:val="000000"/>
          <w:sz w:val="21"/>
          <w:szCs w:val="21"/>
          <w:lang w:val="en-US"/>
        </w:rPr>
        <w:t xml:space="preserve"> = y(ind);</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imprime(</w:t>
      </w:r>
      <w:proofErr w:type="gramEnd"/>
      <w:r w:rsidRPr="00A92E87">
        <w:rPr>
          <w:rFonts w:ascii="Consolas" w:eastAsia="Times New Roman" w:hAnsi="Consolas"/>
          <w:color w:val="000000"/>
          <w:sz w:val="21"/>
          <w:szCs w:val="21"/>
          <w:lang w:val="en-US"/>
        </w:rPr>
        <w:t>PRINT,vxp,vyp,vzp,x,y,fit);</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[T</w:t>
      </w:r>
      <w:proofErr w:type="gramStart"/>
      <w:r w:rsidRPr="00A92E87">
        <w:rPr>
          <w:rFonts w:ascii="Consolas" w:eastAsia="Times New Roman" w:hAnsi="Consolas"/>
          <w:color w:val="000000"/>
          <w:sz w:val="21"/>
          <w:szCs w:val="21"/>
          <w:lang w:val="en-US"/>
        </w:rPr>
        <w:t>,pcs</w:t>
      </w:r>
      <w:proofErr w:type="gramEnd"/>
      <w:r w:rsidRPr="00A92E87">
        <w:rPr>
          <w:rFonts w:ascii="Consolas" w:eastAsia="Times New Roman" w:hAnsi="Consolas"/>
          <w:color w:val="000000"/>
          <w:sz w:val="21"/>
          <w:szCs w:val="21"/>
          <w:lang w:val="en-US"/>
        </w:rPr>
        <w:t xml:space="preserve">] = </w:t>
      </w:r>
      <w:proofErr w:type="gramStart"/>
      <w:r w:rsidRPr="00A92E87">
        <w:rPr>
          <w:rFonts w:ascii="Consolas" w:eastAsia="Times New Roman" w:hAnsi="Consolas"/>
          <w:color w:val="000000"/>
          <w:sz w:val="21"/>
          <w:szCs w:val="21"/>
          <w:lang w:val="en-US"/>
        </w:rPr>
        <w:t>reprod(</w:t>
      </w:r>
      <w:proofErr w:type="gramEnd"/>
      <w:r w:rsidRPr="00A92E87">
        <w:rPr>
          <w:rFonts w:ascii="Consolas" w:eastAsia="Times New Roman" w:hAnsi="Consolas"/>
          <w:color w:val="000000"/>
          <w:sz w:val="21"/>
          <w:szCs w:val="21"/>
          <w:lang w:val="en-US"/>
        </w:rPr>
        <w:t>N,beta,ind,Ab);</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M = </w:t>
      </w:r>
      <w:proofErr w:type="gramStart"/>
      <w:r w:rsidRPr="00A92E87">
        <w:rPr>
          <w:rFonts w:ascii="Consolas" w:eastAsia="Times New Roman" w:hAnsi="Consolas"/>
          <w:color w:val="000000"/>
          <w:sz w:val="21"/>
          <w:szCs w:val="21"/>
          <w:lang w:val="en-US"/>
        </w:rPr>
        <w:t>rand(</w:t>
      </w:r>
      <w:proofErr w:type="gramEnd"/>
      <w:r w:rsidRPr="00A92E87">
        <w:rPr>
          <w:rFonts w:ascii="Consolas" w:eastAsia="Times New Roman" w:hAnsi="Consolas"/>
          <w:color w:val="000000"/>
          <w:sz w:val="21"/>
          <w:szCs w:val="21"/>
          <w:lang w:val="en-US"/>
        </w:rPr>
        <w:t>size(T,1),44) &lt;= pm;</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T = T - </w:t>
      </w:r>
      <w:proofErr w:type="gramStart"/>
      <w:r w:rsidRPr="00A92E87">
        <w:rPr>
          <w:rFonts w:ascii="Consolas" w:eastAsia="Times New Roman" w:hAnsi="Consolas"/>
          <w:color w:val="000000"/>
          <w:sz w:val="21"/>
          <w:szCs w:val="21"/>
          <w:lang w:val="en-US"/>
        </w:rPr>
        <w:t>2 .</w:t>
      </w:r>
      <w:proofErr w:type="gramEnd"/>
      <w:r w:rsidRPr="00A92E87">
        <w:rPr>
          <w:rFonts w:ascii="Consolas" w:eastAsia="Times New Roman" w:hAnsi="Consolas"/>
          <w:color w:val="000000"/>
          <w:sz w:val="21"/>
          <w:szCs w:val="21"/>
          <w:lang w:val="en-US"/>
        </w:rPr>
        <w:t>* (T.*M) + M;</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T(</w:t>
      </w:r>
      <w:proofErr w:type="gramEnd"/>
      <w:r w:rsidRPr="00A92E87">
        <w:rPr>
          <w:rFonts w:ascii="Consolas" w:eastAsia="Times New Roman" w:hAnsi="Consolas"/>
          <w:color w:val="000000"/>
          <w:sz w:val="21"/>
          <w:szCs w:val="21"/>
          <w:lang w:val="en-US"/>
        </w:rPr>
        <w:t>pcs,:) = Ab(fliplr(ind),:);</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x = </w:t>
      </w:r>
      <w:proofErr w:type="gramStart"/>
      <w:r w:rsidRPr="00A92E87">
        <w:rPr>
          <w:rFonts w:ascii="Consolas" w:eastAsia="Times New Roman" w:hAnsi="Consolas"/>
          <w:color w:val="000000"/>
          <w:sz w:val="21"/>
          <w:szCs w:val="21"/>
          <w:lang w:val="en-US"/>
        </w:rPr>
        <w:t>decode(</w:t>
      </w:r>
      <w:proofErr w:type="gramEnd"/>
      <w:r w:rsidRPr="00A92E87">
        <w:rPr>
          <w:rFonts w:ascii="Consolas" w:eastAsia="Times New Roman" w:hAnsi="Consolas"/>
          <w:color w:val="000000"/>
          <w:sz w:val="21"/>
          <w:szCs w:val="21"/>
          <w:lang w:val="en-US"/>
        </w:rPr>
        <w:t>T(:,1:22),varMin,varMax);</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y = </w:t>
      </w:r>
      <w:proofErr w:type="gramStart"/>
      <w:r w:rsidRPr="00A92E87">
        <w:rPr>
          <w:rFonts w:ascii="Consolas" w:eastAsia="Times New Roman" w:hAnsi="Consolas"/>
          <w:color w:val="000000"/>
          <w:sz w:val="21"/>
          <w:szCs w:val="21"/>
          <w:lang w:val="en-US"/>
        </w:rPr>
        <w:t>decode(</w:t>
      </w:r>
      <w:proofErr w:type="gramEnd"/>
      <w:r w:rsidRPr="00A92E87">
        <w:rPr>
          <w:rFonts w:ascii="Consolas" w:eastAsia="Times New Roman" w:hAnsi="Consolas"/>
          <w:color w:val="000000"/>
          <w:sz w:val="21"/>
          <w:szCs w:val="21"/>
          <w:lang w:val="en-US"/>
        </w:rPr>
        <w:t>T(:,23:end),varMiny,varMaxy);</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fit</w:t>
      </w:r>
      <w:proofErr w:type="gramEnd"/>
      <w:r w:rsidRPr="00A92E87">
        <w:rPr>
          <w:rFonts w:ascii="Consolas" w:eastAsia="Times New Roman" w:hAnsi="Consolas"/>
          <w:color w:val="000000"/>
          <w:sz w:val="21"/>
          <w:szCs w:val="21"/>
          <w:lang w:val="en-US"/>
        </w:rPr>
        <w:t xml:space="preserve"> = f([x(:),y(:)]);</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pcs</w:t>
      </w:r>
      <w:proofErr w:type="gramEnd"/>
      <w:r w:rsidRPr="00A92E87">
        <w:rPr>
          <w:rFonts w:ascii="Consolas" w:eastAsia="Times New Roman" w:hAnsi="Consolas"/>
          <w:color w:val="000000"/>
          <w:sz w:val="21"/>
          <w:szCs w:val="21"/>
          <w:lang w:val="en-US"/>
        </w:rPr>
        <w:t xml:space="preserve"> = [0 pcs];</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FF"/>
          <w:sz w:val="21"/>
          <w:szCs w:val="21"/>
          <w:lang w:val="en-US"/>
        </w:rPr>
        <w:t>for</w:t>
      </w:r>
      <w:proofErr w:type="gramEnd"/>
      <w:r w:rsidRPr="00A92E87">
        <w:rPr>
          <w:rFonts w:ascii="Consolas" w:eastAsia="Times New Roman" w:hAnsi="Consolas"/>
          <w:color w:val="0000FF"/>
          <w:sz w:val="21"/>
          <w:szCs w:val="21"/>
          <w:lang w:val="en-US"/>
        </w:rPr>
        <w:t xml:space="preserve"> </w:t>
      </w:r>
      <w:r w:rsidRPr="00A92E87">
        <w:rPr>
          <w:rFonts w:ascii="Consolas" w:eastAsia="Times New Roman" w:hAnsi="Consolas"/>
          <w:color w:val="000000"/>
          <w:sz w:val="21"/>
          <w:szCs w:val="21"/>
          <w:lang w:val="en-US"/>
        </w:rPr>
        <w:t>i = 1:N</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,bcs</w:t>
      </w:r>
      <w:proofErr w:type="gramEnd"/>
      <w:r w:rsidRPr="00A92E87">
        <w:rPr>
          <w:rFonts w:ascii="Consolas" w:eastAsia="Times New Roman" w:hAnsi="Consolas"/>
          <w:color w:val="000000"/>
          <w:sz w:val="21"/>
          <w:szCs w:val="21"/>
          <w:lang w:val="en-US"/>
        </w:rPr>
        <w:t xml:space="preserve">(i)] = </w:t>
      </w:r>
      <w:proofErr w:type="gramStart"/>
      <w:r w:rsidRPr="00A92E87">
        <w:rPr>
          <w:rFonts w:ascii="Consolas" w:eastAsia="Times New Roman" w:hAnsi="Consolas"/>
          <w:color w:val="000000"/>
          <w:sz w:val="21"/>
          <w:szCs w:val="21"/>
          <w:lang w:val="en-US"/>
        </w:rPr>
        <w:t>min(</w:t>
      </w:r>
      <w:proofErr w:type="gramEnd"/>
      <w:r w:rsidRPr="00A92E87">
        <w:rPr>
          <w:rFonts w:ascii="Consolas" w:eastAsia="Times New Roman" w:hAnsi="Consolas"/>
          <w:color w:val="000000"/>
          <w:sz w:val="21"/>
          <w:szCs w:val="21"/>
          <w:lang w:val="en-US"/>
        </w:rPr>
        <w:t>fit(pcs(i)+1:pcs(i+1)));</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bcs(</w:t>
      </w:r>
      <w:proofErr w:type="gramEnd"/>
      <w:r w:rsidRPr="00A92E87">
        <w:rPr>
          <w:rFonts w:ascii="Consolas" w:eastAsia="Times New Roman" w:hAnsi="Consolas"/>
          <w:color w:val="000000"/>
          <w:sz w:val="21"/>
          <w:szCs w:val="21"/>
          <w:lang w:val="en-US"/>
        </w:rPr>
        <w:t>i) = bcs(i) + pcs(i);</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FF"/>
          <w:sz w:val="21"/>
          <w:szCs w:val="21"/>
          <w:lang w:val="en-US"/>
        </w:rPr>
        <w:t>end</w:t>
      </w:r>
      <w:proofErr w:type="gramEnd"/>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Ab(</w:t>
      </w:r>
      <w:proofErr w:type="gramEnd"/>
      <w:r w:rsidRPr="00A92E87">
        <w:rPr>
          <w:rFonts w:ascii="Consolas" w:eastAsia="Times New Roman" w:hAnsi="Consolas"/>
          <w:color w:val="000000"/>
          <w:sz w:val="21"/>
          <w:szCs w:val="21"/>
          <w:lang w:val="en-US"/>
        </w:rPr>
        <w:t>fliplr(ind),:) = T(bcs,:);</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nedit</w:t>
      </w:r>
      <w:proofErr w:type="gramEnd"/>
      <w:r w:rsidRPr="00A92E87">
        <w:rPr>
          <w:rFonts w:ascii="Consolas" w:eastAsia="Times New Roman" w:hAnsi="Consolas"/>
          <w:color w:val="000000"/>
          <w:sz w:val="21"/>
          <w:szCs w:val="21"/>
          <w:lang w:val="en-US"/>
        </w:rPr>
        <w:t xml:space="preserve"> = round(d*N);</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Ab(</w:t>
      </w:r>
      <w:proofErr w:type="gramEnd"/>
      <w:r w:rsidRPr="00A92E87">
        <w:rPr>
          <w:rFonts w:ascii="Consolas" w:eastAsia="Times New Roman" w:hAnsi="Consolas"/>
          <w:color w:val="000000"/>
          <w:sz w:val="21"/>
          <w:szCs w:val="21"/>
          <w:lang w:val="en-US"/>
        </w:rPr>
        <w:t>ind(end-(nedit-1):end),:) = cadeia(nedit,44);</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pm</w:t>
      </w:r>
      <w:proofErr w:type="gramEnd"/>
      <w:r w:rsidRPr="00A92E87">
        <w:rPr>
          <w:rFonts w:ascii="Consolas" w:eastAsia="Times New Roman" w:hAnsi="Consolas"/>
          <w:color w:val="000000"/>
          <w:sz w:val="21"/>
          <w:szCs w:val="21"/>
          <w:lang w:val="en-US"/>
        </w:rPr>
        <w:t xml:space="preserve"> = pmcont(pm,pma,pmr,it,itpm);</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vfx(</w:t>
      </w:r>
      <w:proofErr w:type="gramEnd"/>
      <w:r w:rsidRPr="00A92E87">
        <w:rPr>
          <w:rFonts w:ascii="Consolas" w:eastAsia="Times New Roman" w:hAnsi="Consolas"/>
          <w:color w:val="000000"/>
          <w:sz w:val="21"/>
          <w:szCs w:val="21"/>
          <w:lang w:val="en-US"/>
        </w:rPr>
        <w:t>it) = a(1);</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FF"/>
          <w:sz w:val="21"/>
          <w:szCs w:val="21"/>
          <w:lang w:val="en-US"/>
        </w:rPr>
        <w:t>end</w:t>
      </w:r>
      <w:proofErr w:type="gramEnd"/>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x  =</w:t>
      </w:r>
      <w:proofErr w:type="gramEnd"/>
      <w:r w:rsidRPr="00A92E87">
        <w:rPr>
          <w:rFonts w:ascii="Consolas" w:eastAsia="Times New Roman" w:hAnsi="Consolas"/>
          <w:color w:val="000000"/>
          <w:sz w:val="21"/>
          <w:szCs w:val="21"/>
          <w:lang w:val="en-US"/>
        </w:rPr>
        <w:t xml:space="preserve"> valx(1)</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y  =</w:t>
      </w:r>
      <w:proofErr w:type="gramEnd"/>
      <w:r w:rsidRPr="00A92E87">
        <w:rPr>
          <w:rFonts w:ascii="Consolas" w:eastAsia="Times New Roman" w:hAnsi="Consolas"/>
          <w:color w:val="000000"/>
          <w:sz w:val="21"/>
          <w:szCs w:val="21"/>
          <w:lang w:val="en-US"/>
        </w:rPr>
        <w:t xml:space="preserve"> valy(1)</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fx</w:t>
      </w:r>
      <w:proofErr w:type="gramEnd"/>
      <w:r w:rsidRPr="00A92E87">
        <w:rPr>
          <w:rFonts w:ascii="Consolas" w:eastAsia="Times New Roman" w:hAnsi="Consolas"/>
          <w:color w:val="000000"/>
          <w:sz w:val="21"/>
          <w:szCs w:val="21"/>
          <w:lang w:val="en-US"/>
        </w:rPr>
        <w:t xml:space="preserve"> = vfx(end)</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figure</w:t>
      </w:r>
      <w:proofErr w:type="gramEnd"/>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semilogy(</w:t>
      </w:r>
      <w:proofErr w:type="gramEnd"/>
      <w:r w:rsidRPr="00A92E87">
        <w:rPr>
          <w:rFonts w:ascii="Consolas" w:eastAsia="Times New Roman" w:hAnsi="Consolas"/>
          <w:color w:val="000000"/>
          <w:sz w:val="21"/>
          <w:szCs w:val="21"/>
          <w:lang w:val="en-US"/>
        </w:rPr>
        <w:t>vfx)</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title(</w:t>
      </w:r>
      <w:proofErr w:type="gramEnd"/>
      <w:r w:rsidRPr="00A92E87">
        <w:rPr>
          <w:rFonts w:ascii="Consolas" w:eastAsia="Times New Roman" w:hAnsi="Consolas"/>
          <w:color w:val="A020F0"/>
          <w:sz w:val="21"/>
          <w:szCs w:val="21"/>
          <w:lang w:val="en-US"/>
        </w:rPr>
        <w:t>'Minimization'</w:t>
      </w:r>
      <w:r w:rsidRPr="00A92E87">
        <w:rPr>
          <w:rFonts w:ascii="Consolas" w:eastAsia="Times New Roman" w:hAnsi="Consolas"/>
          <w:color w:val="000000"/>
          <w:sz w:val="21"/>
          <w:szCs w:val="21"/>
          <w:lang w:val="en-US"/>
        </w:rPr>
        <w:t>)</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xlabel(</w:t>
      </w:r>
      <w:proofErr w:type="gramEnd"/>
      <w:r w:rsidRPr="00A92E87">
        <w:rPr>
          <w:rFonts w:ascii="Consolas" w:eastAsia="Times New Roman" w:hAnsi="Consolas"/>
          <w:color w:val="A020F0"/>
          <w:sz w:val="21"/>
          <w:szCs w:val="21"/>
          <w:lang w:val="en-US"/>
        </w:rPr>
        <w:t>'Iterations'</w:t>
      </w:r>
      <w:r w:rsidRPr="00A92E87">
        <w:rPr>
          <w:rFonts w:ascii="Consolas" w:eastAsia="Times New Roman" w:hAnsi="Consolas"/>
          <w:color w:val="000000"/>
          <w:sz w:val="21"/>
          <w:szCs w:val="21"/>
          <w:lang w:val="en-US"/>
        </w:rPr>
        <w:t>)</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ylabel(</w:t>
      </w:r>
      <w:proofErr w:type="gramEnd"/>
      <w:r w:rsidRPr="00A92E87">
        <w:rPr>
          <w:rFonts w:ascii="Consolas" w:eastAsia="Times New Roman" w:hAnsi="Consolas"/>
          <w:color w:val="A020F0"/>
          <w:sz w:val="21"/>
          <w:szCs w:val="21"/>
          <w:lang w:val="en-US"/>
        </w:rPr>
        <w:t>'Best f(x,y)'</w:t>
      </w:r>
      <w:r w:rsidRPr="00A92E87">
        <w:rPr>
          <w:rFonts w:ascii="Consolas" w:eastAsia="Times New Roman" w:hAnsi="Consolas"/>
          <w:color w:val="000000"/>
          <w:sz w:val="21"/>
          <w:szCs w:val="21"/>
          <w:lang w:val="en-US"/>
        </w:rPr>
        <w:t>)</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grid</w:t>
      </w:r>
      <w:proofErr w:type="gramEnd"/>
      <w:r w:rsidRPr="00A92E87">
        <w:rPr>
          <w:rFonts w:ascii="Consolas" w:eastAsia="Times New Roman" w:hAnsi="Consolas"/>
          <w:color w:val="000000"/>
          <w:sz w:val="21"/>
          <w:szCs w:val="21"/>
          <w:lang w:val="en-US"/>
        </w:rPr>
        <w:t xml:space="preserve"> </w:t>
      </w:r>
      <w:r w:rsidRPr="00A92E87">
        <w:rPr>
          <w:rFonts w:ascii="Consolas" w:eastAsia="Times New Roman" w:hAnsi="Consolas"/>
          <w:color w:val="A020F0"/>
          <w:sz w:val="21"/>
          <w:szCs w:val="21"/>
          <w:lang w:val="en-US"/>
        </w:rPr>
        <w:t>on</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txt2 = [</w:t>
      </w:r>
      <w:r w:rsidRPr="00A92E87">
        <w:rPr>
          <w:rFonts w:ascii="Consolas" w:eastAsia="Times New Roman" w:hAnsi="Consolas"/>
          <w:color w:val="A020F0"/>
          <w:sz w:val="21"/>
          <w:szCs w:val="21"/>
          <w:lang w:val="en-US"/>
        </w:rPr>
        <w:t>'F Best</w:t>
      </w:r>
      <w:proofErr w:type="gramStart"/>
      <w:r w:rsidRPr="00A92E87">
        <w:rPr>
          <w:rFonts w:ascii="Consolas" w:eastAsia="Times New Roman" w:hAnsi="Consolas"/>
          <w:color w:val="A020F0"/>
          <w:sz w:val="21"/>
          <w:szCs w:val="21"/>
          <w:lang w:val="en-US"/>
        </w:rPr>
        <w:t>: '</w:t>
      </w:r>
      <w:r w:rsidRPr="00A92E87">
        <w:rPr>
          <w:rFonts w:ascii="Consolas" w:eastAsia="Times New Roman" w:hAnsi="Consolas"/>
          <w:color w:val="000000"/>
          <w:sz w:val="21"/>
          <w:szCs w:val="21"/>
          <w:lang w:val="en-US"/>
        </w:rPr>
        <w:t>,</w:t>
      </w:r>
      <w:proofErr w:type="gramEnd"/>
      <w:r w:rsidRPr="00A92E87">
        <w:rPr>
          <w:rFonts w:ascii="Consolas" w:eastAsia="Times New Roman" w:hAnsi="Consolas"/>
          <w:color w:val="000000"/>
          <w:sz w:val="21"/>
          <w:szCs w:val="21"/>
          <w:lang w:val="en-US"/>
        </w:rPr>
        <w:t xml:space="preserve"> num2str(fbest)];</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text(</w:t>
      </w:r>
      <w:proofErr w:type="gramEnd"/>
      <w:r w:rsidRPr="00A92E87">
        <w:rPr>
          <w:rFonts w:ascii="Consolas" w:eastAsia="Times New Roman" w:hAnsi="Consolas"/>
          <w:color w:val="000000"/>
          <w:sz w:val="21"/>
          <w:szCs w:val="21"/>
          <w:lang w:val="en-US"/>
        </w:rPr>
        <w:t>0,1,txt2,</w:t>
      </w:r>
      <w:r w:rsidRPr="00A92E87">
        <w:rPr>
          <w:rFonts w:ascii="Consolas" w:eastAsia="Times New Roman" w:hAnsi="Consolas"/>
          <w:color w:val="A020F0"/>
          <w:sz w:val="21"/>
          <w:szCs w:val="21"/>
          <w:lang w:val="en-US"/>
        </w:rPr>
        <w:t>'Units'</w:t>
      </w:r>
      <w:r w:rsidRPr="00A92E87">
        <w:rPr>
          <w:rFonts w:ascii="Consolas" w:eastAsia="Times New Roman" w:hAnsi="Consolas"/>
          <w:color w:val="000000"/>
          <w:sz w:val="21"/>
          <w:szCs w:val="21"/>
          <w:lang w:val="en-US"/>
        </w:rPr>
        <w:t>,</w:t>
      </w:r>
      <w:r w:rsidRPr="00A92E87">
        <w:rPr>
          <w:rFonts w:ascii="Consolas" w:eastAsia="Times New Roman" w:hAnsi="Consolas"/>
          <w:color w:val="A020F0"/>
          <w:sz w:val="21"/>
          <w:szCs w:val="21"/>
          <w:lang w:val="en-US"/>
        </w:rPr>
        <w:t>'normalized'</w:t>
      </w:r>
      <w:r w:rsidRPr="00A92E87">
        <w:rPr>
          <w:rFonts w:ascii="Consolas" w:eastAsia="Times New Roman" w:hAnsi="Consolas"/>
          <w:color w:val="000000"/>
          <w:sz w:val="21"/>
          <w:szCs w:val="21"/>
          <w:lang w:val="en-US"/>
        </w:rPr>
        <w:t>,</w:t>
      </w:r>
      <w:r w:rsidRPr="00A92E87">
        <w:rPr>
          <w:rFonts w:ascii="Consolas" w:eastAsia="Times New Roman" w:hAnsi="Consolas"/>
          <w:color w:val="0000FF"/>
          <w:sz w:val="21"/>
          <w:szCs w:val="21"/>
          <w:lang w:val="en-US"/>
        </w:rPr>
        <w:t>...</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r w:rsidRPr="00A92E87">
        <w:rPr>
          <w:rFonts w:ascii="Consolas" w:eastAsia="Times New Roman" w:hAnsi="Consolas"/>
          <w:color w:val="A020F0"/>
          <w:sz w:val="21"/>
          <w:szCs w:val="21"/>
          <w:lang w:val="en-US"/>
        </w:rPr>
        <w:t>'HorizontalAlignment'</w:t>
      </w:r>
      <w:r w:rsidRPr="00A92E87">
        <w:rPr>
          <w:rFonts w:ascii="Consolas" w:eastAsia="Times New Roman" w:hAnsi="Consolas"/>
          <w:color w:val="000000"/>
          <w:sz w:val="21"/>
          <w:szCs w:val="21"/>
          <w:lang w:val="en-US"/>
        </w:rPr>
        <w:t>,</w:t>
      </w:r>
      <w:r w:rsidRPr="00A92E87">
        <w:rPr>
          <w:rFonts w:ascii="Consolas" w:eastAsia="Times New Roman" w:hAnsi="Consolas"/>
          <w:color w:val="A020F0"/>
          <w:sz w:val="21"/>
          <w:szCs w:val="21"/>
          <w:lang w:val="en-US"/>
        </w:rPr>
        <w:t>'left'</w:t>
      </w:r>
      <w:r w:rsidRPr="00A92E87">
        <w:rPr>
          <w:rFonts w:ascii="Consolas" w:eastAsia="Times New Roman" w:hAnsi="Consolas"/>
          <w:color w:val="000000"/>
          <w:sz w:val="21"/>
          <w:szCs w:val="21"/>
          <w:lang w:val="en-US"/>
        </w:rPr>
        <w:t>,</w:t>
      </w:r>
      <w:r w:rsidRPr="00A92E87">
        <w:rPr>
          <w:rFonts w:ascii="Consolas" w:eastAsia="Times New Roman" w:hAnsi="Consolas"/>
          <w:color w:val="A020F0"/>
          <w:sz w:val="21"/>
          <w:szCs w:val="21"/>
          <w:lang w:val="en-US"/>
        </w:rPr>
        <w:t>'VerticalAlignment'</w:t>
      </w:r>
      <w:r w:rsidRPr="00A92E87">
        <w:rPr>
          <w:rFonts w:ascii="Consolas" w:eastAsia="Times New Roman" w:hAnsi="Consolas"/>
          <w:color w:val="000000"/>
          <w:sz w:val="21"/>
          <w:szCs w:val="21"/>
          <w:lang w:val="en-US"/>
        </w:rPr>
        <w:t>,</w:t>
      </w:r>
      <w:r w:rsidRPr="00A92E87">
        <w:rPr>
          <w:rFonts w:ascii="Consolas" w:eastAsia="Times New Roman" w:hAnsi="Consolas"/>
          <w:color w:val="A020F0"/>
          <w:sz w:val="21"/>
          <w:szCs w:val="21"/>
          <w:lang w:val="en-US"/>
        </w:rPr>
        <w:t>'bottom'</w:t>
      </w:r>
      <w:r w:rsidRPr="00A92E87">
        <w:rPr>
          <w:rFonts w:ascii="Consolas" w:eastAsia="Times New Roman" w:hAnsi="Consolas"/>
          <w:color w:val="000000"/>
          <w:sz w:val="21"/>
          <w:szCs w:val="21"/>
          <w:lang w:val="en-US"/>
        </w:rPr>
        <w:t>);</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txt3 = [</w:t>
      </w:r>
      <w:r w:rsidRPr="00A92E87">
        <w:rPr>
          <w:rFonts w:ascii="Consolas" w:eastAsia="Times New Roman" w:hAnsi="Consolas"/>
          <w:color w:val="A020F0"/>
          <w:sz w:val="21"/>
          <w:szCs w:val="21"/>
          <w:lang w:val="en-US"/>
        </w:rPr>
        <w:t>'F Found</w:t>
      </w:r>
      <w:proofErr w:type="gramStart"/>
      <w:r w:rsidRPr="00A92E87">
        <w:rPr>
          <w:rFonts w:ascii="Consolas" w:eastAsia="Times New Roman" w:hAnsi="Consolas"/>
          <w:color w:val="A020F0"/>
          <w:sz w:val="21"/>
          <w:szCs w:val="21"/>
          <w:lang w:val="en-US"/>
        </w:rPr>
        <w:t>: '</w:t>
      </w:r>
      <w:r w:rsidRPr="00A92E87">
        <w:rPr>
          <w:rFonts w:ascii="Consolas" w:eastAsia="Times New Roman" w:hAnsi="Consolas"/>
          <w:color w:val="000000"/>
          <w:sz w:val="21"/>
          <w:szCs w:val="21"/>
          <w:lang w:val="en-US"/>
        </w:rPr>
        <w:t>,</w:t>
      </w:r>
      <w:proofErr w:type="gramEnd"/>
      <w:r w:rsidRPr="00A92E87">
        <w:rPr>
          <w:rFonts w:ascii="Consolas" w:eastAsia="Times New Roman" w:hAnsi="Consolas"/>
          <w:color w:val="000000"/>
          <w:sz w:val="21"/>
          <w:szCs w:val="21"/>
          <w:lang w:val="en-US"/>
        </w:rPr>
        <w:t xml:space="preserve"> num2str(fx)];</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text(</w:t>
      </w:r>
      <w:proofErr w:type="gramEnd"/>
      <w:r w:rsidRPr="00A92E87">
        <w:rPr>
          <w:rFonts w:ascii="Consolas" w:eastAsia="Times New Roman" w:hAnsi="Consolas"/>
          <w:color w:val="000000"/>
          <w:sz w:val="21"/>
          <w:szCs w:val="21"/>
          <w:lang w:val="en-US"/>
        </w:rPr>
        <w:t>1,1,txt3,</w:t>
      </w:r>
      <w:r w:rsidRPr="00A92E87">
        <w:rPr>
          <w:rFonts w:ascii="Consolas" w:eastAsia="Times New Roman" w:hAnsi="Consolas"/>
          <w:color w:val="A020F0"/>
          <w:sz w:val="21"/>
          <w:szCs w:val="21"/>
          <w:lang w:val="en-US"/>
        </w:rPr>
        <w:t>'Units'</w:t>
      </w:r>
      <w:r w:rsidRPr="00A92E87">
        <w:rPr>
          <w:rFonts w:ascii="Consolas" w:eastAsia="Times New Roman" w:hAnsi="Consolas"/>
          <w:color w:val="000000"/>
          <w:sz w:val="21"/>
          <w:szCs w:val="21"/>
          <w:lang w:val="en-US"/>
        </w:rPr>
        <w:t>,</w:t>
      </w:r>
      <w:r w:rsidRPr="00A92E87">
        <w:rPr>
          <w:rFonts w:ascii="Consolas" w:eastAsia="Times New Roman" w:hAnsi="Consolas"/>
          <w:color w:val="A020F0"/>
          <w:sz w:val="21"/>
          <w:szCs w:val="21"/>
          <w:lang w:val="en-US"/>
        </w:rPr>
        <w:t>'normalized'</w:t>
      </w:r>
      <w:r w:rsidRPr="00A92E87">
        <w:rPr>
          <w:rFonts w:ascii="Consolas" w:eastAsia="Times New Roman" w:hAnsi="Consolas"/>
          <w:color w:val="000000"/>
          <w:sz w:val="21"/>
          <w:szCs w:val="21"/>
          <w:lang w:val="en-US"/>
        </w:rPr>
        <w:t>,</w:t>
      </w:r>
      <w:r w:rsidRPr="00A92E87">
        <w:rPr>
          <w:rFonts w:ascii="Consolas" w:eastAsia="Times New Roman" w:hAnsi="Consolas"/>
          <w:color w:val="0000FF"/>
          <w:sz w:val="21"/>
          <w:szCs w:val="21"/>
          <w:lang w:val="en-US"/>
        </w:rPr>
        <w:t>...</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r w:rsidRPr="00A92E87">
        <w:rPr>
          <w:rFonts w:ascii="Consolas" w:eastAsia="Times New Roman" w:hAnsi="Consolas"/>
          <w:color w:val="A020F0"/>
          <w:sz w:val="21"/>
          <w:szCs w:val="21"/>
          <w:lang w:val="en-US"/>
        </w:rPr>
        <w:t>'HorizontalAlignment'</w:t>
      </w:r>
      <w:r w:rsidRPr="00A92E87">
        <w:rPr>
          <w:rFonts w:ascii="Consolas" w:eastAsia="Times New Roman" w:hAnsi="Consolas"/>
          <w:color w:val="000000"/>
          <w:sz w:val="21"/>
          <w:szCs w:val="21"/>
          <w:lang w:val="en-US"/>
        </w:rPr>
        <w:t>,</w:t>
      </w:r>
      <w:r w:rsidRPr="00A92E87">
        <w:rPr>
          <w:rFonts w:ascii="Consolas" w:eastAsia="Times New Roman" w:hAnsi="Consolas"/>
          <w:color w:val="A020F0"/>
          <w:sz w:val="21"/>
          <w:szCs w:val="21"/>
          <w:lang w:val="en-US"/>
        </w:rPr>
        <w:t>'right'</w:t>
      </w:r>
      <w:r w:rsidRPr="00A92E87">
        <w:rPr>
          <w:rFonts w:ascii="Consolas" w:eastAsia="Times New Roman" w:hAnsi="Consolas"/>
          <w:color w:val="000000"/>
          <w:sz w:val="21"/>
          <w:szCs w:val="21"/>
          <w:lang w:val="en-US"/>
        </w:rPr>
        <w:t>,</w:t>
      </w:r>
      <w:r w:rsidRPr="00A92E87">
        <w:rPr>
          <w:rFonts w:ascii="Consolas" w:eastAsia="Times New Roman" w:hAnsi="Consolas"/>
          <w:color w:val="A020F0"/>
          <w:sz w:val="21"/>
          <w:szCs w:val="21"/>
          <w:lang w:val="en-US"/>
        </w:rPr>
        <w:t>'VerticalAlignment'</w:t>
      </w:r>
      <w:r w:rsidRPr="00A92E87">
        <w:rPr>
          <w:rFonts w:ascii="Consolas" w:eastAsia="Times New Roman" w:hAnsi="Consolas"/>
          <w:color w:val="000000"/>
          <w:sz w:val="21"/>
          <w:szCs w:val="21"/>
          <w:lang w:val="en-US"/>
        </w:rPr>
        <w:t>,</w:t>
      </w:r>
      <w:r w:rsidRPr="00A92E87">
        <w:rPr>
          <w:rFonts w:ascii="Consolas" w:eastAsia="Times New Roman" w:hAnsi="Consolas"/>
          <w:color w:val="A020F0"/>
          <w:sz w:val="21"/>
          <w:szCs w:val="21"/>
          <w:lang w:val="en-US"/>
        </w:rPr>
        <w:t>'bottom'</w:t>
      </w:r>
      <w:r w:rsidRPr="00A92E87">
        <w:rPr>
          <w:rFonts w:ascii="Consolas" w:eastAsia="Times New Roman" w:hAnsi="Consolas"/>
          <w:color w:val="000000"/>
          <w:sz w:val="21"/>
          <w:szCs w:val="21"/>
          <w:lang w:val="en-US"/>
        </w:rPr>
        <w:t>);</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
    <w:p w:rsidR="002D359B" w:rsidRPr="00A92E87" w:rsidRDefault="002D359B" w:rsidP="00C626C0">
      <w:pPr>
        <w:spacing w:line="258" w:lineRule="atLeast"/>
        <w:ind w:left="142"/>
        <w:rPr>
          <w:rFonts w:ascii="Consolas" w:eastAsia="Times New Roman" w:hAnsi="Consolas"/>
          <w:color w:val="000000"/>
          <w:sz w:val="21"/>
          <w:szCs w:val="21"/>
          <w:lang w:val="en-US"/>
        </w:rPr>
      </w:pP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FF"/>
          <w:sz w:val="21"/>
          <w:szCs w:val="21"/>
          <w:lang w:val="en-US"/>
        </w:rPr>
        <w:t xml:space="preserve">function </w:t>
      </w:r>
      <w:r w:rsidRPr="00A92E87">
        <w:rPr>
          <w:rFonts w:ascii="Consolas" w:eastAsia="Times New Roman" w:hAnsi="Consolas"/>
          <w:color w:val="000000"/>
          <w:sz w:val="21"/>
          <w:szCs w:val="21"/>
          <w:lang w:val="en-US"/>
        </w:rPr>
        <w:t>imprime(PRINT,vx,vy,vz,x,y,fx)</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FF"/>
          <w:sz w:val="21"/>
          <w:szCs w:val="21"/>
          <w:lang w:val="en-US"/>
        </w:rPr>
        <w:t>if</w:t>
      </w:r>
      <w:proofErr w:type="gramEnd"/>
      <w:r w:rsidRPr="00A92E87">
        <w:rPr>
          <w:rFonts w:ascii="Consolas" w:eastAsia="Times New Roman" w:hAnsi="Consolas"/>
          <w:color w:val="0000FF"/>
          <w:sz w:val="21"/>
          <w:szCs w:val="21"/>
          <w:lang w:val="en-US"/>
        </w:rPr>
        <w:t xml:space="preserve"> </w:t>
      </w:r>
      <w:r w:rsidRPr="00A92E87">
        <w:rPr>
          <w:rFonts w:ascii="Consolas" w:eastAsia="Times New Roman" w:hAnsi="Consolas"/>
          <w:color w:val="000000"/>
          <w:sz w:val="21"/>
          <w:szCs w:val="21"/>
          <w:lang w:val="en-US"/>
        </w:rPr>
        <w:t>PRINT == 1</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meshc(</w:t>
      </w:r>
      <w:proofErr w:type="gramEnd"/>
      <w:r w:rsidRPr="00A92E87">
        <w:rPr>
          <w:rFonts w:ascii="Consolas" w:eastAsia="Times New Roman" w:hAnsi="Consolas"/>
          <w:color w:val="000000"/>
          <w:sz w:val="21"/>
          <w:szCs w:val="21"/>
          <w:lang w:val="en-US"/>
        </w:rPr>
        <w:t>vx,vy,vz)</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hold</w:t>
      </w:r>
      <w:proofErr w:type="gramEnd"/>
      <w:r w:rsidRPr="00A92E87">
        <w:rPr>
          <w:rFonts w:ascii="Consolas" w:eastAsia="Times New Roman" w:hAnsi="Consolas"/>
          <w:color w:val="000000"/>
          <w:sz w:val="21"/>
          <w:szCs w:val="21"/>
          <w:lang w:val="en-US"/>
        </w:rPr>
        <w:t xml:space="preserve"> </w:t>
      </w:r>
      <w:r w:rsidRPr="00A92E87">
        <w:rPr>
          <w:rFonts w:ascii="Consolas" w:eastAsia="Times New Roman" w:hAnsi="Consolas"/>
          <w:color w:val="A020F0"/>
          <w:sz w:val="21"/>
          <w:szCs w:val="21"/>
          <w:lang w:val="en-US"/>
        </w:rPr>
        <w:t>on</w:t>
      </w:r>
    </w:p>
    <w:p w:rsidR="002D359B" w:rsidRDefault="002D359B" w:rsidP="00C626C0">
      <w:pPr>
        <w:shd w:val="clear" w:color="auto" w:fill="F7F7F7"/>
        <w:spacing w:line="258" w:lineRule="atLeast"/>
        <w:ind w:left="142"/>
        <w:jc w:val="center"/>
        <w:rPr>
          <w:rFonts w:ascii="Consolas" w:eastAsia="Times New Roman" w:hAnsi="Consolas"/>
          <w:color w:val="000000"/>
          <w:sz w:val="21"/>
          <w:szCs w:val="21"/>
          <w:lang w:val="en-US"/>
        </w:rPr>
      </w:pP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title(</w:t>
      </w:r>
      <w:proofErr w:type="gramEnd"/>
      <w:r w:rsidRPr="00A92E87">
        <w:rPr>
          <w:rFonts w:ascii="Consolas" w:eastAsia="Times New Roman" w:hAnsi="Consolas"/>
          <w:color w:val="A020F0"/>
          <w:sz w:val="21"/>
          <w:szCs w:val="21"/>
          <w:lang w:val="en-US"/>
        </w:rPr>
        <w:t>'Minimization'</w:t>
      </w:r>
      <w:r w:rsidRPr="00A92E87">
        <w:rPr>
          <w:rFonts w:ascii="Consolas" w:eastAsia="Times New Roman" w:hAnsi="Consolas"/>
          <w:color w:val="000000"/>
          <w:sz w:val="21"/>
          <w:szCs w:val="21"/>
          <w:lang w:val="en-US"/>
        </w:rPr>
        <w:t>)</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xlabel(</w:t>
      </w:r>
      <w:proofErr w:type="gramEnd"/>
      <w:r w:rsidRPr="00A92E87">
        <w:rPr>
          <w:rFonts w:ascii="Consolas" w:eastAsia="Times New Roman" w:hAnsi="Consolas"/>
          <w:color w:val="A020F0"/>
          <w:sz w:val="21"/>
          <w:szCs w:val="21"/>
          <w:lang w:val="en-US"/>
        </w:rPr>
        <w:t>'x'</w:t>
      </w:r>
      <w:r w:rsidRPr="00A92E87">
        <w:rPr>
          <w:rFonts w:ascii="Consolas" w:eastAsia="Times New Roman" w:hAnsi="Consolas"/>
          <w:color w:val="000000"/>
          <w:sz w:val="21"/>
          <w:szCs w:val="21"/>
          <w:lang w:val="en-US"/>
        </w:rPr>
        <w:t>)</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lastRenderedPageBreak/>
        <w:t xml:space="preserve">        </w:t>
      </w:r>
      <w:proofErr w:type="gramStart"/>
      <w:r w:rsidRPr="00A92E87">
        <w:rPr>
          <w:rFonts w:ascii="Consolas" w:eastAsia="Times New Roman" w:hAnsi="Consolas"/>
          <w:color w:val="000000"/>
          <w:sz w:val="21"/>
          <w:szCs w:val="21"/>
          <w:lang w:val="en-US"/>
        </w:rPr>
        <w:t>ylabel(</w:t>
      </w:r>
      <w:proofErr w:type="gramEnd"/>
      <w:r w:rsidRPr="00A92E87">
        <w:rPr>
          <w:rFonts w:ascii="Consolas" w:eastAsia="Times New Roman" w:hAnsi="Consolas"/>
          <w:color w:val="A020F0"/>
          <w:sz w:val="21"/>
          <w:szCs w:val="21"/>
          <w:lang w:val="en-US"/>
        </w:rPr>
        <w:t>'y'</w:t>
      </w:r>
      <w:r w:rsidRPr="00A92E87">
        <w:rPr>
          <w:rFonts w:ascii="Consolas" w:eastAsia="Times New Roman" w:hAnsi="Consolas"/>
          <w:color w:val="000000"/>
          <w:sz w:val="21"/>
          <w:szCs w:val="21"/>
          <w:lang w:val="en-US"/>
        </w:rPr>
        <w:t>)</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zlabel(</w:t>
      </w:r>
      <w:proofErr w:type="gramEnd"/>
      <w:r w:rsidRPr="00A92E87">
        <w:rPr>
          <w:rFonts w:ascii="Consolas" w:eastAsia="Times New Roman" w:hAnsi="Consolas"/>
          <w:color w:val="A020F0"/>
          <w:sz w:val="21"/>
          <w:szCs w:val="21"/>
          <w:lang w:val="en-US"/>
        </w:rPr>
        <w:t>'f(x,y)'</w:t>
      </w:r>
      <w:r w:rsidRPr="00A92E87">
        <w:rPr>
          <w:rFonts w:ascii="Consolas" w:eastAsia="Times New Roman" w:hAnsi="Consolas"/>
          <w:color w:val="000000"/>
          <w:sz w:val="21"/>
          <w:szCs w:val="21"/>
          <w:lang w:val="en-US"/>
        </w:rPr>
        <w:t>)</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plot3(x</w:t>
      </w:r>
      <w:proofErr w:type="gramStart"/>
      <w:r w:rsidRPr="00A92E87">
        <w:rPr>
          <w:rFonts w:ascii="Consolas" w:eastAsia="Times New Roman" w:hAnsi="Consolas"/>
          <w:color w:val="000000"/>
          <w:sz w:val="21"/>
          <w:szCs w:val="21"/>
          <w:lang w:val="en-US"/>
        </w:rPr>
        <w:t>,y,fx</w:t>
      </w:r>
      <w:proofErr w:type="gramEnd"/>
      <w:r w:rsidRPr="00A92E87">
        <w:rPr>
          <w:rFonts w:ascii="Consolas" w:eastAsia="Times New Roman" w:hAnsi="Consolas"/>
          <w:color w:val="000000"/>
          <w:sz w:val="21"/>
          <w:szCs w:val="21"/>
          <w:lang w:val="en-US"/>
        </w:rPr>
        <w:t>,</w:t>
      </w:r>
      <w:r w:rsidRPr="00A92E87">
        <w:rPr>
          <w:rFonts w:ascii="Consolas" w:eastAsia="Times New Roman" w:hAnsi="Consolas"/>
          <w:color w:val="A020F0"/>
          <w:sz w:val="21"/>
          <w:szCs w:val="21"/>
          <w:lang w:val="en-US"/>
        </w:rPr>
        <w:t>'k*'</w:t>
      </w:r>
      <w:r w:rsidRPr="00A92E87">
        <w:rPr>
          <w:rFonts w:ascii="Consolas" w:eastAsia="Times New Roman" w:hAnsi="Consolas"/>
          <w:color w:val="000000"/>
          <w:sz w:val="21"/>
          <w:szCs w:val="21"/>
          <w:lang w:val="en-US"/>
        </w:rPr>
        <w:t>)</w:t>
      </w:r>
    </w:p>
    <w:p w:rsidR="002D359B"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colormap</w:t>
      </w:r>
      <w:proofErr w:type="gramEnd"/>
      <w:r w:rsidRPr="00A92E87">
        <w:rPr>
          <w:rFonts w:ascii="Consolas" w:eastAsia="Times New Roman" w:hAnsi="Consolas"/>
          <w:color w:val="000000"/>
          <w:sz w:val="21"/>
          <w:szCs w:val="21"/>
          <w:lang w:val="en-US"/>
        </w:rPr>
        <w:t xml:space="preserve"> </w:t>
      </w:r>
      <w:r w:rsidRPr="00A92E87">
        <w:rPr>
          <w:rFonts w:ascii="Consolas" w:eastAsia="Times New Roman" w:hAnsi="Consolas"/>
          <w:color w:val="A020F0"/>
          <w:sz w:val="21"/>
          <w:szCs w:val="21"/>
          <w:lang w:val="en-US"/>
        </w:rPr>
        <w:t>jet</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drawnow</w:t>
      </w:r>
      <w:proofErr w:type="gramEnd"/>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hold</w:t>
      </w:r>
      <w:proofErr w:type="gramEnd"/>
      <w:r w:rsidRPr="00A92E87">
        <w:rPr>
          <w:rFonts w:ascii="Consolas" w:eastAsia="Times New Roman" w:hAnsi="Consolas"/>
          <w:color w:val="000000"/>
          <w:sz w:val="21"/>
          <w:szCs w:val="21"/>
          <w:lang w:val="en-US"/>
        </w:rPr>
        <w:t xml:space="preserve"> </w:t>
      </w:r>
      <w:r w:rsidRPr="00A92E87">
        <w:rPr>
          <w:rFonts w:ascii="Consolas" w:eastAsia="Times New Roman" w:hAnsi="Consolas"/>
          <w:color w:val="A020F0"/>
          <w:sz w:val="21"/>
          <w:szCs w:val="21"/>
          <w:lang w:val="en-US"/>
        </w:rPr>
        <w:t>off</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pause(</w:t>
      </w:r>
      <w:proofErr w:type="gramEnd"/>
      <w:r w:rsidRPr="00A92E87">
        <w:rPr>
          <w:rFonts w:ascii="Consolas" w:eastAsia="Times New Roman" w:hAnsi="Consolas"/>
          <w:color w:val="000000"/>
          <w:sz w:val="21"/>
          <w:szCs w:val="21"/>
          <w:lang w:val="en-US"/>
        </w:rPr>
        <w:t>0.1)</w:t>
      </w:r>
    </w:p>
    <w:p w:rsidR="002D359B" w:rsidRPr="00A231FE"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231FE">
        <w:rPr>
          <w:rFonts w:ascii="Consolas" w:eastAsia="Times New Roman" w:hAnsi="Consolas"/>
          <w:color w:val="0000FF"/>
          <w:sz w:val="21"/>
          <w:szCs w:val="21"/>
          <w:lang w:val="en-US"/>
        </w:rPr>
        <w:t>end</w:t>
      </w:r>
      <w:proofErr w:type="gramEnd"/>
    </w:p>
    <w:p w:rsidR="002D359B" w:rsidRPr="00A231FE"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231FE">
        <w:rPr>
          <w:rFonts w:ascii="Consolas" w:eastAsia="Times New Roman" w:hAnsi="Consolas"/>
          <w:color w:val="0000FF"/>
          <w:sz w:val="21"/>
          <w:szCs w:val="21"/>
          <w:lang w:val="en-US"/>
        </w:rPr>
        <w:t>end</w:t>
      </w:r>
      <w:proofErr w:type="gramEnd"/>
    </w:p>
    <w:p w:rsidR="002D359B" w:rsidRPr="00A231FE" w:rsidRDefault="002D359B" w:rsidP="00C626C0">
      <w:pPr>
        <w:shd w:val="clear" w:color="auto" w:fill="F7F7F7"/>
        <w:spacing w:line="258" w:lineRule="atLeast"/>
        <w:ind w:left="142"/>
        <w:rPr>
          <w:rFonts w:ascii="Consolas" w:eastAsia="Times New Roman" w:hAnsi="Consolas"/>
          <w:color w:val="000000"/>
          <w:sz w:val="21"/>
          <w:szCs w:val="21"/>
          <w:lang w:val="en-US"/>
        </w:rPr>
      </w:pP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FF"/>
          <w:sz w:val="21"/>
          <w:szCs w:val="21"/>
          <w:lang w:val="en-US"/>
        </w:rPr>
        <w:t>function</w:t>
      </w:r>
      <w:proofErr w:type="gramEnd"/>
      <w:r w:rsidRPr="00A92E87">
        <w:rPr>
          <w:rFonts w:ascii="Consolas" w:eastAsia="Times New Roman" w:hAnsi="Consolas"/>
          <w:color w:val="0000FF"/>
          <w:sz w:val="21"/>
          <w:szCs w:val="21"/>
          <w:lang w:val="en-US"/>
        </w:rPr>
        <w:t xml:space="preserve"> </w:t>
      </w:r>
      <w:r w:rsidRPr="00A92E87">
        <w:rPr>
          <w:rFonts w:ascii="Consolas" w:eastAsia="Times New Roman" w:hAnsi="Consolas"/>
          <w:color w:val="000000"/>
          <w:sz w:val="21"/>
          <w:szCs w:val="21"/>
          <w:lang w:val="en-US"/>
        </w:rPr>
        <w:t>[T,pcs] = reprod(N,beta,ind,Ab)</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T = [];</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FF"/>
          <w:sz w:val="21"/>
          <w:szCs w:val="21"/>
          <w:lang w:val="en-US"/>
        </w:rPr>
        <w:t>for</w:t>
      </w:r>
      <w:proofErr w:type="gramEnd"/>
      <w:r w:rsidRPr="00A92E87">
        <w:rPr>
          <w:rFonts w:ascii="Consolas" w:eastAsia="Times New Roman" w:hAnsi="Consolas"/>
          <w:color w:val="0000FF"/>
          <w:sz w:val="21"/>
          <w:szCs w:val="21"/>
          <w:lang w:val="en-US"/>
        </w:rPr>
        <w:t xml:space="preserve"> </w:t>
      </w:r>
      <w:r w:rsidRPr="00A92E87">
        <w:rPr>
          <w:rFonts w:ascii="Consolas" w:eastAsia="Times New Roman" w:hAnsi="Consolas"/>
          <w:color w:val="000000"/>
          <w:sz w:val="21"/>
          <w:szCs w:val="21"/>
          <w:lang w:val="en-US"/>
        </w:rPr>
        <w:t>i = 1:N</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cs(</w:t>
      </w:r>
      <w:proofErr w:type="gramEnd"/>
      <w:r w:rsidRPr="00A92E87">
        <w:rPr>
          <w:rFonts w:ascii="Consolas" w:eastAsia="Times New Roman" w:hAnsi="Consolas"/>
          <w:color w:val="000000"/>
          <w:sz w:val="21"/>
          <w:szCs w:val="21"/>
          <w:lang w:val="en-US"/>
        </w:rPr>
        <w:t>i) = round(beta*N);</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pcs(</w:t>
      </w:r>
      <w:proofErr w:type="gramEnd"/>
      <w:r w:rsidRPr="00A92E87">
        <w:rPr>
          <w:rFonts w:ascii="Consolas" w:eastAsia="Times New Roman" w:hAnsi="Consolas"/>
          <w:color w:val="000000"/>
          <w:sz w:val="21"/>
          <w:szCs w:val="21"/>
          <w:lang w:val="en-US"/>
        </w:rPr>
        <w:t>i) = sum(cs);</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T = [T; </w:t>
      </w:r>
      <w:proofErr w:type="gramStart"/>
      <w:r w:rsidRPr="00A92E87">
        <w:rPr>
          <w:rFonts w:ascii="Consolas" w:eastAsia="Times New Roman" w:hAnsi="Consolas"/>
          <w:color w:val="000000"/>
          <w:sz w:val="21"/>
          <w:szCs w:val="21"/>
          <w:lang w:val="en-US"/>
        </w:rPr>
        <w:t>ones(</w:t>
      </w:r>
      <w:proofErr w:type="gramEnd"/>
      <w:r w:rsidRPr="00A92E87">
        <w:rPr>
          <w:rFonts w:ascii="Consolas" w:eastAsia="Times New Roman" w:hAnsi="Consolas"/>
          <w:color w:val="000000"/>
          <w:sz w:val="21"/>
          <w:szCs w:val="21"/>
          <w:lang w:val="en-US"/>
        </w:rPr>
        <w:t>cs(i),1) * Ab(ind(end-i+1),:)];</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FF"/>
          <w:sz w:val="21"/>
          <w:szCs w:val="21"/>
          <w:lang w:val="en-US"/>
        </w:rPr>
        <w:t>end</w:t>
      </w:r>
      <w:proofErr w:type="gramEnd"/>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FF"/>
          <w:sz w:val="21"/>
          <w:szCs w:val="21"/>
          <w:lang w:val="en-US"/>
        </w:rPr>
        <w:t>end</w:t>
      </w:r>
      <w:proofErr w:type="gramEnd"/>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FF"/>
          <w:sz w:val="21"/>
          <w:szCs w:val="21"/>
          <w:lang w:val="en-US"/>
        </w:rPr>
        <w:t>function</w:t>
      </w:r>
      <w:proofErr w:type="gramEnd"/>
      <w:r w:rsidRPr="00A92E87">
        <w:rPr>
          <w:rFonts w:ascii="Consolas" w:eastAsia="Times New Roman" w:hAnsi="Consolas"/>
          <w:color w:val="0000FF"/>
          <w:sz w:val="21"/>
          <w:szCs w:val="21"/>
          <w:lang w:val="en-US"/>
        </w:rPr>
        <w:t xml:space="preserve"> </w:t>
      </w:r>
      <w:r w:rsidRPr="00A92E87">
        <w:rPr>
          <w:rFonts w:ascii="Consolas" w:eastAsia="Times New Roman" w:hAnsi="Consolas"/>
          <w:color w:val="000000"/>
          <w:sz w:val="21"/>
          <w:szCs w:val="21"/>
          <w:lang w:val="en-US"/>
        </w:rPr>
        <w:t>pm = pmcont(pm,pma,pmr,it,itpm)</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FF"/>
          <w:sz w:val="21"/>
          <w:szCs w:val="21"/>
          <w:lang w:val="en-US"/>
        </w:rPr>
        <w:t>if</w:t>
      </w:r>
      <w:proofErr w:type="gramEnd"/>
      <w:r w:rsidRPr="00A92E87">
        <w:rPr>
          <w:rFonts w:ascii="Consolas" w:eastAsia="Times New Roman" w:hAnsi="Consolas"/>
          <w:color w:val="0000FF"/>
          <w:sz w:val="21"/>
          <w:szCs w:val="21"/>
          <w:lang w:val="en-US"/>
        </w:rPr>
        <w:t xml:space="preserve"> </w:t>
      </w:r>
      <w:r w:rsidRPr="00A92E87">
        <w:rPr>
          <w:rFonts w:ascii="Consolas" w:eastAsia="Times New Roman" w:hAnsi="Consolas"/>
          <w:color w:val="000000"/>
          <w:sz w:val="21"/>
          <w:szCs w:val="21"/>
          <w:lang w:val="en-US"/>
        </w:rPr>
        <w:t>rem(it,itpm) == 0</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pm</w:t>
      </w:r>
      <w:proofErr w:type="gramEnd"/>
      <w:r w:rsidRPr="00A92E87">
        <w:rPr>
          <w:rFonts w:ascii="Consolas" w:eastAsia="Times New Roman" w:hAnsi="Consolas"/>
          <w:color w:val="000000"/>
          <w:sz w:val="21"/>
          <w:szCs w:val="21"/>
          <w:lang w:val="en-US"/>
        </w:rPr>
        <w:t xml:space="preserve"> = pm * pmr;</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FF"/>
          <w:sz w:val="21"/>
          <w:szCs w:val="21"/>
          <w:lang w:val="en-US"/>
        </w:rPr>
        <w:t>if</w:t>
      </w:r>
      <w:proofErr w:type="gramEnd"/>
      <w:r w:rsidRPr="00A92E87">
        <w:rPr>
          <w:rFonts w:ascii="Consolas" w:eastAsia="Times New Roman" w:hAnsi="Consolas"/>
          <w:color w:val="0000FF"/>
          <w:sz w:val="21"/>
          <w:szCs w:val="21"/>
          <w:lang w:val="en-US"/>
        </w:rPr>
        <w:t xml:space="preserve"> </w:t>
      </w:r>
      <w:r w:rsidRPr="00A92E87">
        <w:rPr>
          <w:rFonts w:ascii="Consolas" w:eastAsia="Times New Roman" w:hAnsi="Consolas"/>
          <w:color w:val="000000"/>
          <w:sz w:val="21"/>
          <w:szCs w:val="21"/>
          <w:lang w:val="en-US"/>
        </w:rPr>
        <w:t>rem(it,10*itpm) == 0</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pm</w:t>
      </w:r>
      <w:proofErr w:type="gramEnd"/>
      <w:r w:rsidRPr="00A92E87">
        <w:rPr>
          <w:rFonts w:ascii="Consolas" w:eastAsia="Times New Roman" w:hAnsi="Consolas"/>
          <w:color w:val="000000"/>
          <w:sz w:val="21"/>
          <w:szCs w:val="21"/>
          <w:lang w:val="en-US"/>
        </w:rPr>
        <w:t xml:space="preserve"> = pma;</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FF"/>
          <w:sz w:val="21"/>
          <w:szCs w:val="21"/>
          <w:lang w:val="en-US"/>
        </w:rPr>
        <w:t>end</w:t>
      </w:r>
      <w:proofErr w:type="gramEnd"/>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FF"/>
          <w:sz w:val="21"/>
          <w:szCs w:val="21"/>
          <w:lang w:val="en-US"/>
        </w:rPr>
        <w:t>end</w:t>
      </w:r>
      <w:proofErr w:type="gramEnd"/>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FF"/>
          <w:sz w:val="21"/>
          <w:szCs w:val="21"/>
          <w:lang w:val="en-US"/>
        </w:rPr>
        <w:t>end</w:t>
      </w:r>
      <w:proofErr w:type="gramEnd"/>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FF"/>
          <w:sz w:val="21"/>
          <w:szCs w:val="21"/>
          <w:lang w:val="en-US"/>
        </w:rPr>
        <w:t>function</w:t>
      </w:r>
      <w:proofErr w:type="gramEnd"/>
      <w:r w:rsidRPr="00A92E87">
        <w:rPr>
          <w:rFonts w:ascii="Consolas" w:eastAsia="Times New Roman" w:hAnsi="Consolas"/>
          <w:color w:val="0000FF"/>
          <w:sz w:val="21"/>
          <w:szCs w:val="21"/>
          <w:lang w:val="en-US"/>
        </w:rPr>
        <w:t xml:space="preserve"> </w:t>
      </w:r>
      <w:r w:rsidRPr="00A92E87">
        <w:rPr>
          <w:rFonts w:ascii="Consolas" w:eastAsia="Times New Roman" w:hAnsi="Consolas"/>
          <w:color w:val="000000"/>
          <w:sz w:val="21"/>
          <w:szCs w:val="21"/>
          <w:lang w:val="en-US"/>
        </w:rPr>
        <w:t>z = decode(Ab,varMin,varMax)</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Ab = </w:t>
      </w:r>
      <w:proofErr w:type="gramStart"/>
      <w:r w:rsidRPr="00A92E87">
        <w:rPr>
          <w:rFonts w:ascii="Consolas" w:eastAsia="Times New Roman" w:hAnsi="Consolas"/>
          <w:color w:val="000000"/>
          <w:sz w:val="21"/>
          <w:szCs w:val="21"/>
          <w:lang w:val="en-US"/>
        </w:rPr>
        <w:t>fliplr(</w:t>
      </w:r>
      <w:proofErr w:type="gramEnd"/>
      <w:r w:rsidRPr="00A92E87">
        <w:rPr>
          <w:rFonts w:ascii="Consolas" w:eastAsia="Times New Roman" w:hAnsi="Consolas"/>
          <w:color w:val="000000"/>
          <w:sz w:val="21"/>
          <w:szCs w:val="21"/>
          <w:lang w:val="en-US"/>
        </w:rPr>
        <w:t>Ab);</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s = </w:t>
      </w:r>
      <w:proofErr w:type="gramStart"/>
      <w:r w:rsidRPr="00A92E87">
        <w:rPr>
          <w:rFonts w:ascii="Consolas" w:eastAsia="Times New Roman" w:hAnsi="Consolas"/>
          <w:color w:val="000000"/>
          <w:sz w:val="21"/>
          <w:szCs w:val="21"/>
          <w:lang w:val="en-US"/>
        </w:rPr>
        <w:t>size(</w:t>
      </w:r>
      <w:proofErr w:type="gramEnd"/>
      <w:r w:rsidRPr="00A92E87">
        <w:rPr>
          <w:rFonts w:ascii="Consolas" w:eastAsia="Times New Roman" w:hAnsi="Consolas"/>
          <w:color w:val="000000"/>
          <w:sz w:val="21"/>
          <w:szCs w:val="21"/>
          <w:lang w:val="en-US"/>
        </w:rPr>
        <w:t>Ab);</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aux</w:t>
      </w:r>
      <w:proofErr w:type="gramEnd"/>
      <w:r w:rsidRPr="00A92E87">
        <w:rPr>
          <w:rFonts w:ascii="Consolas" w:eastAsia="Times New Roman" w:hAnsi="Consolas"/>
          <w:color w:val="000000"/>
          <w:sz w:val="21"/>
          <w:szCs w:val="21"/>
          <w:lang w:val="en-US"/>
        </w:rPr>
        <w:t xml:space="preserve"> = 0:1:21;</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aux</w:t>
      </w:r>
      <w:proofErr w:type="gramEnd"/>
      <w:r w:rsidRPr="00A92E87">
        <w:rPr>
          <w:rFonts w:ascii="Consolas" w:eastAsia="Times New Roman" w:hAnsi="Consolas"/>
          <w:color w:val="000000"/>
          <w:sz w:val="21"/>
          <w:szCs w:val="21"/>
          <w:lang w:val="en-US"/>
        </w:rPr>
        <w:t xml:space="preserve"> = ones(s(1),1)*aux;</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x1</w:t>
      </w:r>
      <w:proofErr w:type="gramEnd"/>
      <w:r w:rsidRPr="00A92E87">
        <w:rPr>
          <w:rFonts w:ascii="Consolas" w:eastAsia="Times New Roman" w:hAnsi="Consolas"/>
          <w:color w:val="000000"/>
          <w:sz w:val="21"/>
          <w:szCs w:val="21"/>
          <w:lang w:val="en-US"/>
        </w:rPr>
        <w:t xml:space="preserve"> = sum((Ab.*2.^aux),2);</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z = varMin + </w:t>
      </w:r>
      <w:proofErr w:type="gramStart"/>
      <w:r w:rsidRPr="00A92E87">
        <w:rPr>
          <w:rFonts w:ascii="Consolas" w:eastAsia="Times New Roman" w:hAnsi="Consolas"/>
          <w:color w:val="000000"/>
          <w:sz w:val="21"/>
          <w:szCs w:val="21"/>
          <w:lang w:val="en-US"/>
        </w:rPr>
        <w:t>x1' .</w:t>
      </w:r>
      <w:proofErr w:type="gramEnd"/>
      <w:r w:rsidRPr="00A92E87">
        <w:rPr>
          <w:rFonts w:ascii="Consolas" w:eastAsia="Times New Roman" w:hAnsi="Consolas"/>
          <w:color w:val="000000"/>
          <w:sz w:val="21"/>
          <w:szCs w:val="21"/>
          <w:lang w:val="en-US"/>
        </w:rPr>
        <w:t>* (varMax - varMin)/(2^22 - 1);</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FF"/>
          <w:sz w:val="21"/>
          <w:szCs w:val="21"/>
          <w:lang w:val="en-US"/>
        </w:rPr>
        <w:t>end</w:t>
      </w:r>
      <w:proofErr w:type="gramEnd"/>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FF"/>
          <w:sz w:val="21"/>
          <w:szCs w:val="21"/>
          <w:lang w:val="en-US"/>
        </w:rPr>
        <w:t>function</w:t>
      </w:r>
      <w:proofErr w:type="gramEnd"/>
      <w:r w:rsidRPr="00A92E87">
        <w:rPr>
          <w:rFonts w:ascii="Consolas" w:eastAsia="Times New Roman" w:hAnsi="Consolas"/>
          <w:color w:val="0000FF"/>
          <w:sz w:val="21"/>
          <w:szCs w:val="21"/>
          <w:lang w:val="en-US"/>
        </w:rPr>
        <w:t xml:space="preserve"> </w:t>
      </w:r>
      <w:r w:rsidRPr="00A92E87">
        <w:rPr>
          <w:rFonts w:ascii="Consolas" w:eastAsia="Times New Roman" w:hAnsi="Consolas"/>
          <w:color w:val="000000"/>
          <w:sz w:val="21"/>
          <w:szCs w:val="21"/>
          <w:lang w:val="en-US"/>
        </w:rPr>
        <w:t>Ab = cadeia(n1,s1)</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Ab = </w:t>
      </w:r>
      <w:proofErr w:type="gramStart"/>
      <w:r w:rsidRPr="00A92E87">
        <w:rPr>
          <w:rFonts w:ascii="Consolas" w:eastAsia="Times New Roman" w:hAnsi="Consolas"/>
          <w:color w:val="000000"/>
          <w:sz w:val="21"/>
          <w:szCs w:val="21"/>
          <w:lang w:val="en-US"/>
        </w:rPr>
        <w:t>2 .</w:t>
      </w:r>
      <w:proofErr w:type="gramEnd"/>
      <w:r w:rsidRPr="00A92E87">
        <w:rPr>
          <w:rFonts w:ascii="Consolas" w:eastAsia="Times New Roman" w:hAnsi="Consolas"/>
          <w:color w:val="000000"/>
          <w:sz w:val="21"/>
          <w:szCs w:val="21"/>
          <w:lang w:val="en-US"/>
        </w:rPr>
        <w:t>* rand(n1,s1) - 1;</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Ab = </w:t>
      </w:r>
      <w:proofErr w:type="gramStart"/>
      <w:r w:rsidRPr="00A92E87">
        <w:rPr>
          <w:rFonts w:ascii="Consolas" w:eastAsia="Times New Roman" w:hAnsi="Consolas"/>
          <w:color w:val="000000"/>
          <w:sz w:val="21"/>
          <w:szCs w:val="21"/>
          <w:lang w:val="en-US"/>
        </w:rPr>
        <w:t>hardlim(</w:t>
      </w:r>
      <w:proofErr w:type="gramEnd"/>
      <w:r w:rsidRPr="00A92E87">
        <w:rPr>
          <w:rFonts w:ascii="Consolas" w:eastAsia="Times New Roman" w:hAnsi="Consolas"/>
          <w:color w:val="000000"/>
          <w:sz w:val="21"/>
          <w:szCs w:val="21"/>
          <w:lang w:val="en-US"/>
        </w:rPr>
        <w:t>Ab);</w:t>
      </w:r>
    </w:p>
    <w:p w:rsidR="002D359B" w:rsidRPr="00A92E87"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A92E87">
        <w:rPr>
          <w:rFonts w:ascii="Consolas" w:eastAsia="Times New Roman" w:hAnsi="Consolas"/>
          <w:color w:val="0000FF"/>
          <w:sz w:val="21"/>
          <w:szCs w:val="21"/>
          <w:lang w:val="en-US"/>
        </w:rPr>
        <w:t>end</w:t>
      </w:r>
      <w:proofErr w:type="gramEnd"/>
    </w:p>
    <w:p w:rsidR="002D359B" w:rsidRPr="008D5F2B" w:rsidRDefault="002D359B" w:rsidP="00C626C0">
      <w:pPr>
        <w:shd w:val="clear" w:color="auto" w:fill="F7F7F7"/>
        <w:spacing w:line="258" w:lineRule="atLeast"/>
        <w:ind w:left="142"/>
        <w:rPr>
          <w:rFonts w:ascii="Consolas" w:eastAsia="Times New Roman" w:hAnsi="Consolas"/>
          <w:color w:val="000000"/>
          <w:sz w:val="21"/>
          <w:szCs w:val="21"/>
          <w:lang w:val="en-US"/>
        </w:rPr>
      </w:pPr>
      <w:r w:rsidRPr="008D5F2B">
        <w:rPr>
          <w:rFonts w:ascii="Consolas" w:eastAsia="Times New Roman" w:hAnsi="Consolas"/>
          <w:color w:val="228B22"/>
          <w:sz w:val="21"/>
          <w:szCs w:val="21"/>
          <w:lang w:val="en-US"/>
        </w:rPr>
        <w:t xml:space="preserve">% </w:t>
      </w:r>
      <w:r w:rsidRPr="008D5F2B">
        <w:rPr>
          <w:rFonts w:ascii="Consolas" w:eastAsia="Times New Roman" w:hAnsi="Consolas"/>
          <w:color w:val="228B22"/>
          <w:sz w:val="21"/>
          <w:szCs w:val="21"/>
        </w:rPr>
        <w:t>первый</w:t>
      </w:r>
      <w:r w:rsidRPr="008D5F2B">
        <w:rPr>
          <w:rFonts w:ascii="Consolas" w:eastAsia="Times New Roman" w:hAnsi="Consolas"/>
          <w:color w:val="228B22"/>
          <w:sz w:val="21"/>
          <w:szCs w:val="21"/>
          <w:lang w:val="en-US"/>
        </w:rPr>
        <w:t xml:space="preserve"> </w:t>
      </w:r>
      <w:r w:rsidRPr="008D5F2B">
        <w:rPr>
          <w:rFonts w:ascii="Consolas" w:eastAsia="Times New Roman" w:hAnsi="Consolas"/>
          <w:color w:val="228B22"/>
          <w:sz w:val="21"/>
          <w:szCs w:val="21"/>
        </w:rPr>
        <w:t>контур</w:t>
      </w:r>
      <w:r>
        <w:rPr>
          <w:rFonts w:ascii="Consolas" w:eastAsia="Times New Roman" w:hAnsi="Consolas"/>
          <w:color w:val="228B22"/>
          <w:sz w:val="21"/>
          <w:szCs w:val="21"/>
          <w:lang w:val="en-US"/>
        </w:rPr>
        <w:t xml:space="preserve"> ISE1</w:t>
      </w:r>
    </w:p>
    <w:p w:rsidR="002D359B" w:rsidRPr="008D5F2B"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8D5F2B">
        <w:rPr>
          <w:rFonts w:ascii="Consolas" w:eastAsia="Times New Roman" w:hAnsi="Consolas"/>
          <w:color w:val="0000FF"/>
          <w:sz w:val="21"/>
          <w:szCs w:val="21"/>
          <w:lang w:val="en-US"/>
        </w:rPr>
        <w:t>function</w:t>
      </w:r>
      <w:proofErr w:type="gramEnd"/>
      <w:r w:rsidRPr="008D5F2B">
        <w:rPr>
          <w:rFonts w:ascii="Consolas" w:eastAsia="Times New Roman" w:hAnsi="Consolas"/>
          <w:color w:val="0000FF"/>
          <w:sz w:val="21"/>
          <w:szCs w:val="21"/>
          <w:lang w:val="en-US"/>
        </w:rPr>
        <w:t xml:space="preserve"> </w:t>
      </w:r>
      <w:r w:rsidRPr="008D5F2B">
        <w:rPr>
          <w:rFonts w:ascii="Consolas" w:eastAsia="Times New Roman" w:hAnsi="Consolas"/>
          <w:color w:val="000000"/>
          <w:sz w:val="21"/>
          <w:szCs w:val="21"/>
          <w:lang w:val="en-US"/>
        </w:rPr>
        <w:t>z=shiryayeva</w:t>
      </w:r>
      <w:r w:rsidRPr="00872CEB">
        <w:rPr>
          <w:rFonts w:ascii="Consolas" w:eastAsia="Times New Roman" w:hAnsi="Consolas"/>
          <w:color w:val="000000"/>
          <w:sz w:val="21"/>
          <w:szCs w:val="21"/>
          <w:lang w:val="en-US"/>
        </w:rPr>
        <w:t>1</w:t>
      </w:r>
      <w:r w:rsidRPr="008D5F2B">
        <w:rPr>
          <w:rFonts w:ascii="Consolas" w:eastAsia="Times New Roman" w:hAnsi="Consolas"/>
          <w:color w:val="000000"/>
          <w:sz w:val="21"/>
          <w:szCs w:val="21"/>
          <w:lang w:val="en-US"/>
        </w:rPr>
        <w:t>(xx)</w:t>
      </w:r>
    </w:p>
    <w:p w:rsidR="002D359B" w:rsidRPr="008D5F2B" w:rsidRDefault="002D359B" w:rsidP="00C626C0">
      <w:pPr>
        <w:shd w:val="clear" w:color="auto" w:fill="F7F7F7"/>
        <w:spacing w:line="258" w:lineRule="atLeast"/>
        <w:ind w:left="142"/>
        <w:rPr>
          <w:rFonts w:ascii="Consolas" w:eastAsia="Times New Roman" w:hAnsi="Consolas"/>
          <w:color w:val="000000"/>
          <w:sz w:val="21"/>
          <w:szCs w:val="21"/>
          <w:lang w:val="en-US"/>
        </w:rPr>
      </w:pPr>
      <w:r w:rsidRPr="008D5F2B">
        <w:rPr>
          <w:rFonts w:ascii="Consolas" w:eastAsia="Times New Roman" w:hAnsi="Consolas"/>
          <w:color w:val="000000"/>
          <w:sz w:val="21"/>
          <w:szCs w:val="21"/>
          <w:lang w:val="en-US"/>
        </w:rPr>
        <w:t>z=(((1+0.0042.* xx(:,1)).^2.+0.0042.* xx(:,2).*1.9588+(0.0042.* xx(:,1)).^2)./(2.*0.0072.* xx(:,2).*(1+0.0042.* xx(:,1)))- xx(:,1)./ xx(:,2));</w:t>
      </w:r>
    </w:p>
    <w:p w:rsidR="002D359B" w:rsidRPr="008D5F2B"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67550B">
        <w:rPr>
          <w:rFonts w:ascii="Consolas" w:eastAsia="Times New Roman" w:hAnsi="Consolas"/>
          <w:color w:val="0000FF"/>
          <w:sz w:val="21"/>
          <w:szCs w:val="21"/>
          <w:lang w:val="en-US"/>
        </w:rPr>
        <w:t>end</w:t>
      </w:r>
      <w:proofErr w:type="gramEnd"/>
    </w:p>
    <w:p w:rsidR="002D359B" w:rsidRDefault="002D359B" w:rsidP="00C626C0">
      <w:pPr>
        <w:shd w:val="clear" w:color="auto" w:fill="F7F7F7"/>
        <w:spacing w:line="258" w:lineRule="atLeast"/>
        <w:ind w:left="142"/>
        <w:rPr>
          <w:rFonts w:ascii="Consolas" w:eastAsia="Times New Roman" w:hAnsi="Consolas"/>
          <w:color w:val="228B22"/>
          <w:sz w:val="21"/>
          <w:szCs w:val="21"/>
          <w:lang w:val="en-US"/>
        </w:rPr>
      </w:pPr>
    </w:p>
    <w:p w:rsidR="002D359B" w:rsidRPr="0067550B" w:rsidRDefault="002D359B" w:rsidP="00C626C0">
      <w:pPr>
        <w:shd w:val="clear" w:color="auto" w:fill="F7F7F7"/>
        <w:spacing w:line="258" w:lineRule="atLeast"/>
        <w:ind w:left="142"/>
        <w:rPr>
          <w:rFonts w:ascii="Consolas" w:eastAsia="Times New Roman" w:hAnsi="Consolas"/>
          <w:color w:val="000000"/>
          <w:sz w:val="21"/>
          <w:szCs w:val="21"/>
          <w:lang w:val="en-US"/>
        </w:rPr>
      </w:pPr>
      <w:r w:rsidRPr="0067550B">
        <w:rPr>
          <w:rFonts w:ascii="Consolas" w:eastAsia="Times New Roman" w:hAnsi="Consolas"/>
          <w:color w:val="228B22"/>
          <w:sz w:val="21"/>
          <w:szCs w:val="21"/>
          <w:lang w:val="en-US"/>
        </w:rPr>
        <w:t xml:space="preserve">% </w:t>
      </w:r>
      <w:r w:rsidRPr="0067550B">
        <w:rPr>
          <w:rFonts w:ascii="Consolas" w:eastAsia="Times New Roman" w:hAnsi="Consolas"/>
          <w:color w:val="228B22"/>
          <w:sz w:val="21"/>
          <w:szCs w:val="21"/>
        </w:rPr>
        <w:t>второй</w:t>
      </w:r>
      <w:r w:rsidRPr="0067550B">
        <w:rPr>
          <w:rFonts w:ascii="Consolas" w:eastAsia="Times New Roman" w:hAnsi="Consolas"/>
          <w:color w:val="228B22"/>
          <w:sz w:val="21"/>
          <w:szCs w:val="21"/>
          <w:lang w:val="en-US"/>
        </w:rPr>
        <w:t xml:space="preserve"> </w:t>
      </w:r>
      <w:r w:rsidRPr="0067550B">
        <w:rPr>
          <w:rFonts w:ascii="Consolas" w:eastAsia="Times New Roman" w:hAnsi="Consolas"/>
          <w:color w:val="228B22"/>
          <w:sz w:val="21"/>
          <w:szCs w:val="21"/>
        </w:rPr>
        <w:t>контур</w:t>
      </w:r>
      <w:r>
        <w:rPr>
          <w:rFonts w:ascii="Consolas" w:eastAsia="Times New Roman" w:hAnsi="Consolas"/>
          <w:color w:val="228B22"/>
          <w:sz w:val="21"/>
          <w:szCs w:val="21"/>
          <w:lang w:val="en-US"/>
        </w:rPr>
        <w:t xml:space="preserve"> ISE2</w:t>
      </w:r>
    </w:p>
    <w:p w:rsidR="002D359B" w:rsidRPr="0067550B" w:rsidRDefault="002D359B" w:rsidP="00C626C0">
      <w:pPr>
        <w:shd w:val="clear" w:color="auto" w:fill="F7F7F7"/>
        <w:spacing w:line="258" w:lineRule="atLeast"/>
        <w:ind w:left="142"/>
        <w:rPr>
          <w:rFonts w:ascii="Consolas" w:eastAsia="Times New Roman" w:hAnsi="Consolas"/>
          <w:color w:val="000000"/>
          <w:sz w:val="21"/>
          <w:szCs w:val="21"/>
          <w:lang w:val="en-US"/>
        </w:rPr>
      </w:pPr>
      <w:proofErr w:type="gramStart"/>
      <w:r w:rsidRPr="0067550B">
        <w:rPr>
          <w:rFonts w:ascii="Consolas" w:eastAsia="Times New Roman" w:hAnsi="Consolas"/>
          <w:color w:val="0000FF"/>
          <w:sz w:val="21"/>
          <w:szCs w:val="21"/>
          <w:lang w:val="en-US"/>
        </w:rPr>
        <w:t>function</w:t>
      </w:r>
      <w:proofErr w:type="gramEnd"/>
      <w:r w:rsidRPr="0067550B">
        <w:rPr>
          <w:rFonts w:ascii="Consolas" w:eastAsia="Times New Roman" w:hAnsi="Consolas"/>
          <w:color w:val="0000FF"/>
          <w:sz w:val="21"/>
          <w:szCs w:val="21"/>
          <w:lang w:val="en-US"/>
        </w:rPr>
        <w:t xml:space="preserve"> </w:t>
      </w:r>
      <w:r w:rsidRPr="0067550B">
        <w:rPr>
          <w:rFonts w:ascii="Consolas" w:eastAsia="Times New Roman" w:hAnsi="Consolas"/>
          <w:color w:val="000000"/>
          <w:sz w:val="21"/>
          <w:szCs w:val="21"/>
          <w:lang w:val="en-US"/>
        </w:rPr>
        <w:t>z=shiryayeva</w:t>
      </w:r>
      <w:r w:rsidRPr="00872CEB">
        <w:rPr>
          <w:rFonts w:ascii="Consolas" w:eastAsia="Times New Roman" w:hAnsi="Consolas"/>
          <w:color w:val="000000"/>
          <w:sz w:val="21"/>
          <w:szCs w:val="21"/>
          <w:lang w:val="en-US"/>
        </w:rPr>
        <w:t>2</w:t>
      </w:r>
      <w:r w:rsidRPr="0067550B">
        <w:rPr>
          <w:rFonts w:ascii="Consolas" w:eastAsia="Times New Roman" w:hAnsi="Consolas"/>
          <w:color w:val="000000"/>
          <w:sz w:val="21"/>
          <w:szCs w:val="21"/>
          <w:lang w:val="en-US"/>
        </w:rPr>
        <w:t>(xx)</w:t>
      </w:r>
    </w:p>
    <w:p w:rsidR="002D359B" w:rsidRPr="0067550B" w:rsidRDefault="002D359B" w:rsidP="00C626C0">
      <w:pPr>
        <w:shd w:val="clear" w:color="auto" w:fill="F7F7F7"/>
        <w:spacing w:line="258" w:lineRule="atLeast"/>
        <w:ind w:left="142"/>
        <w:rPr>
          <w:rFonts w:ascii="Consolas" w:eastAsia="Times New Roman" w:hAnsi="Consolas"/>
          <w:color w:val="000000"/>
          <w:sz w:val="21"/>
          <w:szCs w:val="21"/>
          <w:lang w:val="en-US"/>
        </w:rPr>
      </w:pPr>
      <w:r w:rsidRPr="0067550B">
        <w:rPr>
          <w:rFonts w:ascii="Consolas" w:eastAsia="Times New Roman" w:hAnsi="Consolas"/>
          <w:color w:val="000000"/>
          <w:sz w:val="21"/>
          <w:szCs w:val="21"/>
          <w:lang w:val="en-US"/>
        </w:rPr>
        <w:t>z=(((1+0.0072.* xx(:,1)).^2.+0.0072.* xx(:,2).*1.9588+(0.0072.* xx(:,1)).^2)./(2.*0.0072.* xx(:,2).*(1+0.0072.* xx(:,1)))- xx(:,1)./ xx(:,2));</w:t>
      </w:r>
    </w:p>
    <w:p w:rsidR="002D359B" w:rsidRDefault="002D359B" w:rsidP="00297A51">
      <w:pPr>
        <w:shd w:val="clear" w:color="auto" w:fill="F7F7F7"/>
        <w:spacing w:line="258" w:lineRule="atLeast"/>
        <w:ind w:left="142"/>
      </w:pPr>
      <w:r w:rsidRPr="0067550B">
        <w:rPr>
          <w:rFonts w:ascii="Consolas" w:eastAsia="Times New Roman" w:hAnsi="Consolas"/>
          <w:color w:val="0000FF"/>
          <w:sz w:val="21"/>
          <w:szCs w:val="21"/>
        </w:rPr>
        <w:t>end</w:t>
      </w:r>
      <w:r>
        <w:br w:type="page"/>
      </w:r>
    </w:p>
    <w:p w:rsidR="002D359B" w:rsidRPr="00EA2E2B" w:rsidRDefault="002D359B" w:rsidP="00DF02B9">
      <w:pPr>
        <w:spacing w:line="360" w:lineRule="auto"/>
        <w:jc w:val="center"/>
        <w:rPr>
          <w:b/>
        </w:rPr>
      </w:pPr>
      <w:r w:rsidRPr="00EA2E2B">
        <w:rPr>
          <w:b/>
        </w:rPr>
        <w:lastRenderedPageBreak/>
        <w:t xml:space="preserve">ПРИЛОЖЕНИЕ </w:t>
      </w:r>
      <w:r w:rsidR="002E1FB1">
        <w:rPr>
          <w:b/>
        </w:rPr>
        <w:t>Т</w:t>
      </w:r>
    </w:p>
    <w:p w:rsidR="002D359B" w:rsidRPr="00EA2E2B" w:rsidRDefault="002D359B" w:rsidP="00DF02B9">
      <w:pPr>
        <w:spacing w:line="360" w:lineRule="auto"/>
        <w:jc w:val="center"/>
        <w:rPr>
          <w:b/>
        </w:rPr>
      </w:pPr>
    </w:p>
    <w:p w:rsidR="002D359B" w:rsidRPr="0047480F" w:rsidRDefault="002D359B" w:rsidP="00DF02B9">
      <w:pPr>
        <w:widowControl w:val="0"/>
        <w:suppressAutoHyphens/>
        <w:spacing w:line="360" w:lineRule="auto"/>
        <w:jc w:val="center"/>
        <w:rPr>
          <w:b/>
          <w:color w:val="000000"/>
        </w:rPr>
      </w:pPr>
      <w:r w:rsidRPr="0047480F">
        <w:rPr>
          <w:b/>
          <w:bCs/>
        </w:rPr>
        <w:t xml:space="preserve">Схемы моделирования </w:t>
      </w:r>
      <w:r w:rsidR="00A856C8" w:rsidRPr="0047480F">
        <w:rPr>
          <w:b/>
          <w:bCs/>
        </w:rPr>
        <w:t xml:space="preserve">системы управления </w:t>
      </w:r>
      <w:r w:rsidRPr="0047480F">
        <w:rPr>
          <w:b/>
          <w:bCs/>
        </w:rPr>
        <w:t xml:space="preserve">в среде </w:t>
      </w:r>
      <w:r w:rsidRPr="0047480F">
        <w:rPr>
          <w:b/>
          <w:bCs/>
          <w:lang w:val="en-US"/>
        </w:rPr>
        <w:t>MATLAB</w:t>
      </w:r>
      <w:r w:rsidRPr="0047480F">
        <w:rPr>
          <w:b/>
          <w:bCs/>
        </w:rPr>
        <w:t xml:space="preserve"> </w:t>
      </w:r>
    </w:p>
    <w:p w:rsidR="002D359B" w:rsidRPr="00816845" w:rsidRDefault="002D359B" w:rsidP="00DF02B9">
      <w:pPr>
        <w:spacing w:line="360" w:lineRule="auto"/>
        <w:jc w:val="center"/>
      </w:pPr>
    </w:p>
    <w:p w:rsidR="002D359B" w:rsidRDefault="002D359B" w:rsidP="00C626C0">
      <w:pPr>
        <w:ind w:left="142"/>
        <w:jc w:val="center"/>
      </w:pPr>
      <w:r>
        <w:rPr>
          <w:noProof/>
        </w:rPr>
        <w:drawing>
          <wp:inline distT="0" distB="0" distL="0" distR="0" wp14:anchorId="6E1FC831" wp14:editId="544FEDDF">
            <wp:extent cx="5295900" cy="5756414"/>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a:srcRect l="3720" t="15736" r="60876" b="15850"/>
                    <a:stretch/>
                  </pic:blipFill>
                  <pic:spPr bwMode="auto">
                    <a:xfrm>
                      <a:off x="0" y="0"/>
                      <a:ext cx="5330507" cy="5794031"/>
                    </a:xfrm>
                    <a:prstGeom prst="rect">
                      <a:avLst/>
                    </a:prstGeom>
                    <a:ln>
                      <a:noFill/>
                    </a:ln>
                    <a:extLst>
                      <a:ext uri="{53640926-AAD7-44D8-BBD7-CCE9431645EC}">
                        <a14:shadowObscured xmlns:a14="http://schemas.microsoft.com/office/drawing/2010/main"/>
                      </a:ext>
                    </a:extLst>
                  </pic:spPr>
                </pic:pic>
              </a:graphicData>
            </a:graphic>
          </wp:inline>
        </w:drawing>
      </w:r>
    </w:p>
    <w:p w:rsidR="002D359B" w:rsidRDefault="002D359B" w:rsidP="00C626C0">
      <w:pPr>
        <w:ind w:left="142"/>
      </w:pPr>
      <w:r>
        <w:br w:type="page"/>
      </w:r>
    </w:p>
    <w:p w:rsidR="00C7574F" w:rsidRDefault="00C7574F" w:rsidP="00FC6284">
      <w:pPr>
        <w:spacing w:line="360" w:lineRule="auto"/>
        <w:jc w:val="center"/>
        <w:rPr>
          <w:b/>
        </w:rPr>
      </w:pPr>
      <w:r w:rsidRPr="00EA2E2B">
        <w:rPr>
          <w:b/>
        </w:rPr>
        <w:lastRenderedPageBreak/>
        <w:t>ПРИЛОЖЕНИЕ</w:t>
      </w:r>
      <w:r w:rsidR="002E1FB1">
        <w:rPr>
          <w:b/>
        </w:rPr>
        <w:t xml:space="preserve"> У</w:t>
      </w:r>
    </w:p>
    <w:p w:rsidR="00FC6284" w:rsidRPr="00EA2E2B" w:rsidRDefault="00FC6284" w:rsidP="00FC6284">
      <w:pPr>
        <w:spacing w:line="360" w:lineRule="auto"/>
        <w:jc w:val="center"/>
        <w:rPr>
          <w:b/>
        </w:rPr>
      </w:pPr>
    </w:p>
    <w:p w:rsidR="00C7574F" w:rsidRPr="00C62CA5" w:rsidRDefault="00C7574F" w:rsidP="00FC6284">
      <w:pPr>
        <w:spacing w:line="360" w:lineRule="auto"/>
        <w:jc w:val="center"/>
        <w:rPr>
          <w:b/>
        </w:rPr>
      </w:pPr>
      <w:r w:rsidRPr="00C62CA5">
        <w:rPr>
          <w:b/>
        </w:rPr>
        <w:t>Сертификаты</w:t>
      </w:r>
    </w:p>
    <w:p w:rsidR="00161A10" w:rsidRDefault="00C7574F" w:rsidP="00C626C0">
      <w:pPr>
        <w:spacing w:after="160" w:line="259" w:lineRule="auto"/>
        <w:ind w:left="142"/>
        <w:jc w:val="center"/>
        <w:rPr>
          <w:b/>
          <w:lang w:val="en-US"/>
        </w:rPr>
      </w:pPr>
      <w:r w:rsidRPr="00C7574F">
        <w:t xml:space="preserve"> </w:t>
      </w:r>
      <w:r w:rsidR="0022134D" w:rsidRPr="001C50E4">
        <w:rPr>
          <w:b/>
          <w:lang w:val="en-US"/>
        </w:rPr>
        <w:object w:dxaOrig="8978" w:dyaOrig="12862">
          <v:shape id="_x0000_i1075" type="#_x0000_t75" style="width:450.4pt;height:642.15pt" o:ole="">
            <v:imagedata r:id="rId251" o:title=""/>
          </v:shape>
          <o:OLEObject Type="Embed" ProgID="Word.Document.12" ShapeID="_x0000_i1075" DrawAspect="Content" ObjectID="_1664979304" r:id="rId252">
            <o:FieldCodes>\s</o:FieldCodes>
          </o:OLEObject>
        </w:object>
      </w:r>
      <w:bookmarkEnd w:id="1"/>
    </w:p>
    <w:p w:rsidR="00A3499C" w:rsidRDefault="00064E62" w:rsidP="00C626C0">
      <w:pPr>
        <w:spacing w:after="160" w:line="259" w:lineRule="auto"/>
        <w:ind w:left="142"/>
        <w:jc w:val="center"/>
        <w:rPr>
          <w:b/>
          <w:lang w:val="en-US"/>
        </w:rPr>
      </w:pPr>
      <w:r>
        <w:rPr>
          <w:noProof/>
        </w:rPr>
        <w:lastRenderedPageBreak/>
        <w:drawing>
          <wp:inline distT="0" distB="0" distL="0" distR="0" wp14:anchorId="319F0463" wp14:editId="3C781CC3">
            <wp:extent cx="6119495" cy="816229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124475" cy="8168932"/>
                    </a:xfrm>
                    <a:prstGeom prst="rect">
                      <a:avLst/>
                    </a:prstGeom>
                    <a:noFill/>
                    <a:ln>
                      <a:noFill/>
                    </a:ln>
                  </pic:spPr>
                </pic:pic>
              </a:graphicData>
            </a:graphic>
          </wp:inline>
        </w:drawing>
      </w:r>
      <w:r w:rsidR="0097084A" w:rsidRPr="00F85111">
        <w:rPr>
          <w:noProof/>
        </w:rPr>
        <w:lastRenderedPageBreak/>
        <w:drawing>
          <wp:inline distT="0" distB="0" distL="0" distR="0" wp14:anchorId="4BA57E70" wp14:editId="26F063BC">
            <wp:extent cx="5769556" cy="7994650"/>
            <wp:effectExtent l="0" t="0" r="0" b="0"/>
            <wp:docPr id="143" name="Рисунок 143" descr="C:\Users\Dauren1\Desktop\Проект 2018-2020\Самигулина ГА\250618\Пуб_Самиг\Сл.сист. 30.05\Самигулина Г.А\Samigulina G.A. Certific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auren1\Desktop\Проект 2018-2020\Самигулина ГА\250618\Пуб_Самиг\Сл.сист. 30.05\Самигулина Г.А\Samigulina G.A. Certificate.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770213" cy="7995560"/>
                    </a:xfrm>
                    <a:prstGeom prst="rect">
                      <a:avLst/>
                    </a:prstGeom>
                    <a:noFill/>
                    <a:ln>
                      <a:noFill/>
                    </a:ln>
                  </pic:spPr>
                </pic:pic>
              </a:graphicData>
            </a:graphic>
          </wp:inline>
        </w:drawing>
      </w:r>
    </w:p>
    <w:p w:rsidR="00A3499C" w:rsidRDefault="00A3499C">
      <w:pPr>
        <w:spacing w:after="160" w:line="259" w:lineRule="auto"/>
        <w:rPr>
          <w:b/>
          <w:lang w:val="en-US"/>
        </w:rPr>
      </w:pPr>
      <w:r>
        <w:rPr>
          <w:b/>
          <w:lang w:val="en-US"/>
        </w:rPr>
        <w:br w:type="page"/>
      </w:r>
    </w:p>
    <w:p w:rsidR="00FC6284" w:rsidRDefault="00FC6284" w:rsidP="00FC6284">
      <w:pPr>
        <w:spacing w:line="360" w:lineRule="auto"/>
        <w:jc w:val="center"/>
        <w:rPr>
          <w:b/>
        </w:rPr>
      </w:pPr>
      <w:r w:rsidRPr="00EA2E2B">
        <w:rPr>
          <w:b/>
        </w:rPr>
        <w:lastRenderedPageBreak/>
        <w:t>ПРИЛОЖЕНИЕ</w:t>
      </w:r>
      <w:r w:rsidR="00C349A4">
        <w:rPr>
          <w:b/>
        </w:rPr>
        <w:t xml:space="preserve"> Ф</w:t>
      </w:r>
    </w:p>
    <w:p w:rsidR="00FC6284" w:rsidRDefault="00FC6284" w:rsidP="00FC6284">
      <w:pPr>
        <w:spacing w:line="360" w:lineRule="auto"/>
        <w:jc w:val="center"/>
        <w:rPr>
          <w:b/>
        </w:rPr>
      </w:pPr>
    </w:p>
    <w:p w:rsidR="00FC6284" w:rsidRPr="00C62CA5" w:rsidRDefault="00FC6284" w:rsidP="00FC6284">
      <w:pPr>
        <w:spacing w:line="360" w:lineRule="auto"/>
        <w:jc w:val="center"/>
        <w:rPr>
          <w:b/>
        </w:rPr>
      </w:pPr>
      <w:r w:rsidRPr="00C62CA5">
        <w:rPr>
          <w:b/>
        </w:rPr>
        <w:t>Акты внедрения</w:t>
      </w:r>
    </w:p>
    <w:p w:rsidR="009909A6" w:rsidRDefault="009909A6" w:rsidP="00FC6284">
      <w:pPr>
        <w:spacing w:line="360" w:lineRule="auto"/>
        <w:jc w:val="center"/>
      </w:pPr>
    </w:p>
    <w:p w:rsidR="009909A6" w:rsidRPr="00FC6284" w:rsidRDefault="009909A6" w:rsidP="009909A6">
      <w:pPr>
        <w:spacing w:line="360" w:lineRule="auto"/>
      </w:pPr>
    </w:p>
    <w:p w:rsidR="002A66AC" w:rsidRDefault="002A66AC" w:rsidP="009909A6">
      <w:pPr>
        <w:spacing w:after="160" w:line="259" w:lineRule="auto"/>
        <w:jc w:val="center"/>
        <w:rPr>
          <w:highlight w:val="yellow"/>
          <w:lang w:val="en-US"/>
        </w:rPr>
      </w:pPr>
      <w:r>
        <w:rPr>
          <w:noProof/>
        </w:rPr>
        <w:drawing>
          <wp:inline distT="0" distB="0" distL="0" distR="0" wp14:anchorId="72284E58" wp14:editId="0F527192">
            <wp:extent cx="5189409" cy="6771323"/>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196714" cy="6780854"/>
                    </a:xfrm>
                    <a:prstGeom prst="rect">
                      <a:avLst/>
                    </a:prstGeom>
                    <a:noFill/>
                    <a:ln>
                      <a:noFill/>
                    </a:ln>
                  </pic:spPr>
                </pic:pic>
              </a:graphicData>
            </a:graphic>
          </wp:inline>
        </w:drawing>
      </w:r>
    </w:p>
    <w:p w:rsidR="002A66AC" w:rsidRDefault="002A66AC">
      <w:pPr>
        <w:spacing w:after="160" w:line="259" w:lineRule="auto"/>
        <w:rPr>
          <w:highlight w:val="yellow"/>
          <w:lang w:val="en-US"/>
        </w:rPr>
      </w:pPr>
      <w:r>
        <w:rPr>
          <w:highlight w:val="yellow"/>
          <w:lang w:val="en-US"/>
        </w:rPr>
        <w:br w:type="page"/>
      </w:r>
    </w:p>
    <w:p w:rsidR="009909A6" w:rsidRPr="009909A6" w:rsidRDefault="009909A6">
      <w:pPr>
        <w:spacing w:after="160" w:line="259" w:lineRule="auto"/>
      </w:pPr>
    </w:p>
    <w:p w:rsidR="00B80BB6" w:rsidRDefault="00132114" w:rsidP="009909A6">
      <w:pPr>
        <w:spacing w:after="160" w:line="259" w:lineRule="auto"/>
        <w:jc w:val="center"/>
        <w:rPr>
          <w:highlight w:val="yellow"/>
          <w:lang w:val="en-US"/>
        </w:rPr>
      </w:pPr>
      <w:r>
        <w:rPr>
          <w:noProof/>
        </w:rPr>
        <w:drawing>
          <wp:inline distT="0" distB="0" distL="0" distR="0" wp14:anchorId="10DABA3E" wp14:editId="322791E0">
            <wp:extent cx="5329033" cy="7314565"/>
            <wp:effectExtent l="0" t="0" r="5080" b="63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334586" cy="7322187"/>
                    </a:xfrm>
                    <a:prstGeom prst="rect">
                      <a:avLst/>
                    </a:prstGeom>
                    <a:noFill/>
                    <a:ln>
                      <a:noFill/>
                    </a:ln>
                  </pic:spPr>
                </pic:pic>
              </a:graphicData>
            </a:graphic>
          </wp:inline>
        </w:drawing>
      </w:r>
    </w:p>
    <w:p w:rsidR="00B80BB6" w:rsidRDefault="00B80BB6">
      <w:pPr>
        <w:spacing w:after="160" w:line="259" w:lineRule="auto"/>
        <w:rPr>
          <w:highlight w:val="yellow"/>
          <w:lang w:val="en-US"/>
        </w:rPr>
      </w:pPr>
      <w:r>
        <w:rPr>
          <w:highlight w:val="yellow"/>
          <w:lang w:val="en-US"/>
        </w:rPr>
        <w:br w:type="page"/>
      </w:r>
    </w:p>
    <w:p w:rsidR="00FC6284" w:rsidRDefault="00FC6284" w:rsidP="00FC6284">
      <w:pPr>
        <w:spacing w:line="360" w:lineRule="auto"/>
        <w:jc w:val="center"/>
        <w:rPr>
          <w:b/>
        </w:rPr>
      </w:pPr>
      <w:r w:rsidRPr="00EA2E2B">
        <w:rPr>
          <w:b/>
        </w:rPr>
        <w:lastRenderedPageBreak/>
        <w:t>ПРИЛОЖЕНИЕ</w:t>
      </w:r>
      <w:r w:rsidR="00C349A4">
        <w:rPr>
          <w:b/>
        </w:rPr>
        <w:t xml:space="preserve"> Х</w:t>
      </w:r>
    </w:p>
    <w:p w:rsidR="00FC6284" w:rsidRDefault="00FC6284" w:rsidP="00FC6284">
      <w:pPr>
        <w:spacing w:line="360" w:lineRule="auto"/>
        <w:jc w:val="center"/>
        <w:rPr>
          <w:b/>
        </w:rPr>
      </w:pPr>
    </w:p>
    <w:p w:rsidR="00FC6284" w:rsidRPr="0047480F" w:rsidRDefault="00FC6284" w:rsidP="00FC6284">
      <w:pPr>
        <w:spacing w:line="360" w:lineRule="auto"/>
        <w:jc w:val="center"/>
        <w:rPr>
          <w:b/>
        </w:rPr>
      </w:pPr>
      <w:r w:rsidRPr="0047480F">
        <w:rPr>
          <w:b/>
        </w:rPr>
        <w:t>Авторские свидетельства</w:t>
      </w:r>
    </w:p>
    <w:p w:rsidR="00792E2F" w:rsidRDefault="00792E2F" w:rsidP="00792E2F">
      <w:pPr>
        <w:spacing w:line="360" w:lineRule="auto"/>
      </w:pPr>
    </w:p>
    <w:p w:rsidR="003A7D0C" w:rsidRDefault="003A7D0C" w:rsidP="00FC6284">
      <w:pPr>
        <w:spacing w:line="360" w:lineRule="auto"/>
        <w:jc w:val="center"/>
      </w:pPr>
      <w:r>
        <w:rPr>
          <w:noProof/>
        </w:rPr>
        <w:drawing>
          <wp:inline distT="0" distB="0" distL="0" distR="0" wp14:anchorId="492FEDD6" wp14:editId="4EC3F405">
            <wp:extent cx="5436310" cy="76073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1"/>
                    <a:srcRect l="31695" t="14695" r="35865" b="4598"/>
                    <a:stretch/>
                  </pic:blipFill>
                  <pic:spPr bwMode="auto">
                    <a:xfrm>
                      <a:off x="0" y="0"/>
                      <a:ext cx="5473547" cy="7659407"/>
                    </a:xfrm>
                    <a:prstGeom prst="rect">
                      <a:avLst/>
                    </a:prstGeom>
                    <a:ln>
                      <a:noFill/>
                    </a:ln>
                    <a:extLst>
                      <a:ext uri="{53640926-AAD7-44D8-BBD7-CCE9431645EC}">
                        <a14:shadowObscured xmlns:a14="http://schemas.microsoft.com/office/drawing/2010/main"/>
                      </a:ext>
                    </a:extLst>
                  </pic:spPr>
                </pic:pic>
              </a:graphicData>
            </a:graphic>
          </wp:inline>
        </w:drawing>
      </w:r>
    </w:p>
    <w:p w:rsidR="00792E2F" w:rsidRDefault="00792E2F" w:rsidP="00792E2F">
      <w:pPr>
        <w:spacing w:line="360" w:lineRule="auto"/>
      </w:pPr>
    </w:p>
    <w:p w:rsidR="00FC6284" w:rsidRDefault="00064A95" w:rsidP="00C626C0">
      <w:pPr>
        <w:spacing w:after="160" w:line="259" w:lineRule="auto"/>
        <w:ind w:left="142"/>
        <w:jc w:val="center"/>
        <w:rPr>
          <w:highlight w:val="yellow"/>
          <w:lang w:val="en-US"/>
        </w:rPr>
      </w:pPr>
      <w:r w:rsidRPr="008A686E">
        <w:rPr>
          <w:noProof/>
        </w:rPr>
        <w:lastRenderedPageBreak/>
        <w:drawing>
          <wp:inline distT="0" distB="0" distL="0" distR="0" wp14:anchorId="30DAEF10" wp14:editId="5A121041">
            <wp:extent cx="5813947" cy="7599407"/>
            <wp:effectExtent l="0" t="0" r="0" b="190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823500" cy="7611893"/>
                    </a:xfrm>
                    <a:prstGeom prst="rect">
                      <a:avLst/>
                    </a:prstGeom>
                    <a:noFill/>
                    <a:ln>
                      <a:noFill/>
                    </a:ln>
                  </pic:spPr>
                </pic:pic>
              </a:graphicData>
            </a:graphic>
          </wp:inline>
        </w:drawing>
      </w:r>
    </w:p>
    <w:p w:rsidR="00792E2F" w:rsidRDefault="00792E2F" w:rsidP="00C626C0">
      <w:pPr>
        <w:spacing w:after="160" w:line="259" w:lineRule="auto"/>
        <w:ind w:left="142"/>
        <w:jc w:val="center"/>
        <w:rPr>
          <w:highlight w:val="yellow"/>
          <w:lang w:val="en-US"/>
        </w:rPr>
      </w:pPr>
    </w:p>
    <w:p w:rsidR="00792E2F" w:rsidRDefault="00792E2F" w:rsidP="00C626C0">
      <w:pPr>
        <w:spacing w:after="160" w:line="259" w:lineRule="auto"/>
        <w:ind w:left="142"/>
        <w:jc w:val="center"/>
        <w:rPr>
          <w:highlight w:val="yellow"/>
          <w:lang w:val="en-US"/>
        </w:rPr>
      </w:pPr>
    </w:p>
    <w:p w:rsidR="00792E2F" w:rsidRDefault="00792E2F" w:rsidP="00C626C0">
      <w:pPr>
        <w:spacing w:after="160" w:line="259" w:lineRule="auto"/>
        <w:ind w:left="142"/>
        <w:jc w:val="center"/>
        <w:rPr>
          <w:highlight w:val="yellow"/>
          <w:lang w:val="en-US"/>
        </w:rPr>
      </w:pPr>
    </w:p>
    <w:p w:rsidR="00792E2F" w:rsidRDefault="00792E2F" w:rsidP="00792E2F">
      <w:pPr>
        <w:spacing w:after="160" w:line="259" w:lineRule="auto"/>
        <w:ind w:left="142"/>
      </w:pPr>
    </w:p>
    <w:p w:rsidR="00F8341B" w:rsidRDefault="00F8341B" w:rsidP="00792E2F">
      <w:pPr>
        <w:spacing w:after="160" w:line="259" w:lineRule="auto"/>
        <w:jc w:val="center"/>
        <w:rPr>
          <w:highlight w:val="yellow"/>
          <w:lang w:val="en-US"/>
        </w:rPr>
      </w:pPr>
      <w:r w:rsidRPr="008A686E">
        <w:rPr>
          <w:noProof/>
        </w:rPr>
        <w:lastRenderedPageBreak/>
        <w:drawing>
          <wp:inline distT="0" distB="0" distL="0" distR="0" wp14:anchorId="68B89C1D" wp14:editId="0D49FE12">
            <wp:extent cx="5476653" cy="7704137"/>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477939" cy="7705946"/>
                    </a:xfrm>
                    <a:prstGeom prst="rect">
                      <a:avLst/>
                    </a:prstGeom>
                    <a:noFill/>
                    <a:ln>
                      <a:noFill/>
                    </a:ln>
                  </pic:spPr>
                </pic:pic>
              </a:graphicData>
            </a:graphic>
          </wp:inline>
        </w:drawing>
      </w:r>
    </w:p>
    <w:sectPr w:rsidR="00F8341B" w:rsidSect="008F0F9D">
      <w:footerReference w:type="default" r:id="rId259"/>
      <w:footerReference w:type="first" r:id="rId260"/>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91499" w:rsidRDefault="00E91499" w:rsidP="008F0F9D">
      <w:r>
        <w:separator/>
      </w:r>
    </w:p>
  </w:endnote>
  <w:endnote w:type="continuationSeparator" w:id="0">
    <w:p w:rsidR="00E91499" w:rsidRDefault="00E91499" w:rsidP="008F0F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atang">
    <w:altName w:val="Arial Unicode MS"/>
    <w:panose1 w:val="02030600000101010101"/>
    <w:charset w:val="81"/>
    <w:family w:val="auto"/>
    <w:notTrueType/>
    <w:pitch w:val="fixed"/>
    <w:sig w:usb0="00000000" w:usb1="09060000" w:usb2="00000010" w:usb3="00000000" w:csb0="00080000" w:csb1="00000000"/>
  </w:font>
  <w:font w:name="MS Mincho">
    <w:altName w:val="ＭＳ 明朝"/>
    <w:panose1 w:val="02020609040205080304"/>
    <w:charset w:val="80"/>
    <w:family w:val="modern"/>
    <w:pitch w:val="fixed"/>
    <w:sig w:usb0="A00002BF" w:usb1="68C7FCFB" w:usb2="00000010" w:usb3="00000000" w:csb0="0002009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PromtImperial">
    <w:charset w:val="00"/>
    <w:family w:val="swiss"/>
    <w:pitch w:val="variable"/>
    <w:sig w:usb0="00000203" w:usb1="00000000" w:usb2="00000000" w:usb3="00000000" w:csb0="00000005"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6FF" w:usb1="420024FF" w:usb2="02000000" w:usb3="00000000" w:csb0="0000019F" w:csb1="00000000"/>
  </w:font>
  <w:font w:name="RVDIJF+FrizQuadrataC">
    <w:altName w:val="Friz Quadrata C"/>
    <w:panose1 w:val="00000000000000000000"/>
    <w:charset w:val="CC"/>
    <w:family w:val="roman"/>
    <w:notTrueType/>
    <w:pitch w:val="default"/>
    <w:sig w:usb0="00000201" w:usb1="00000000" w:usb2="00000000" w:usb3="00000000" w:csb0="00000004" w:csb1="00000000"/>
  </w:font>
  <w:font w:name="Century Schoolbook">
    <w:panose1 w:val="02040604050505020304"/>
    <w:charset w:val="CC"/>
    <w:family w:val="roman"/>
    <w:pitch w:val="variable"/>
    <w:sig w:usb0="00000287" w:usb1="00000000" w:usb2="00000000" w:usb3="00000000" w:csb0="0000009F" w:csb1="00000000"/>
  </w:font>
  <w:font w:name="SchoolBookC">
    <w:altName w:val="SchoolBookC"/>
    <w:panose1 w:val="00000000000000000000"/>
    <w:charset w:val="CC"/>
    <w:family w:val="roman"/>
    <w:notTrueType/>
    <w:pitch w:val="default"/>
    <w:sig w:usb0="00000201" w:usb1="00000000" w:usb2="00000000" w:usb3="00000000" w:csb0="00000004" w:csb1="00000000"/>
  </w:font>
  <w:font w:name="DejaVu Sans">
    <w:altName w:val="Arial Unicode MS"/>
    <w:charset w:val="CC"/>
    <w:family w:val="swiss"/>
    <w:pitch w:val="variable"/>
    <w:sig w:usb0="E7002EFF" w:usb1="D200FDFF" w:usb2="0A042029" w:usb3="00000000" w:csb0="800001F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1119489"/>
      <w:docPartObj>
        <w:docPartGallery w:val="Page Numbers (Bottom of Page)"/>
        <w:docPartUnique/>
      </w:docPartObj>
    </w:sdtPr>
    <w:sdtEndPr/>
    <w:sdtContent>
      <w:p w:rsidR="00A14A94" w:rsidRDefault="00A14A94">
        <w:pPr>
          <w:pStyle w:val="af0"/>
          <w:jc w:val="center"/>
        </w:pPr>
        <w:r>
          <w:fldChar w:fldCharType="begin"/>
        </w:r>
        <w:r>
          <w:instrText>PAGE   \* MERGEFORMAT</w:instrText>
        </w:r>
        <w:r>
          <w:fldChar w:fldCharType="separate"/>
        </w:r>
        <w:r w:rsidR="00E272E5">
          <w:rPr>
            <w:noProof/>
          </w:rPr>
          <w:t>56</w:t>
        </w:r>
        <w:r>
          <w:fldChar w:fldCharType="end"/>
        </w:r>
      </w:p>
    </w:sdtContent>
  </w:sdt>
  <w:p w:rsidR="00A14A94" w:rsidRDefault="00A14A94">
    <w:pPr>
      <w:pStyle w:val="af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120683"/>
      <w:docPartObj>
        <w:docPartGallery w:val="Page Numbers (Bottom of Page)"/>
        <w:docPartUnique/>
      </w:docPartObj>
    </w:sdtPr>
    <w:sdtEndPr>
      <w:rPr>
        <w:rFonts w:ascii="Times New Roman" w:hAnsi="Times New Roman" w:cs="Times New Roman"/>
        <w:sz w:val="24"/>
        <w:szCs w:val="24"/>
      </w:rPr>
    </w:sdtEndPr>
    <w:sdtContent>
      <w:p w:rsidR="001700B2" w:rsidRPr="00C530A0" w:rsidRDefault="001700B2">
        <w:pPr>
          <w:pStyle w:val="af0"/>
          <w:jc w:val="center"/>
          <w:rPr>
            <w:rFonts w:ascii="Times New Roman" w:hAnsi="Times New Roman" w:cs="Times New Roman"/>
            <w:sz w:val="24"/>
            <w:szCs w:val="24"/>
          </w:rPr>
        </w:pPr>
        <w:r w:rsidRPr="00C530A0">
          <w:rPr>
            <w:rFonts w:ascii="Times New Roman" w:hAnsi="Times New Roman" w:cs="Times New Roman"/>
            <w:sz w:val="24"/>
            <w:szCs w:val="24"/>
          </w:rPr>
          <w:fldChar w:fldCharType="begin"/>
        </w:r>
        <w:r w:rsidRPr="00C530A0">
          <w:rPr>
            <w:rFonts w:ascii="Times New Roman" w:hAnsi="Times New Roman" w:cs="Times New Roman"/>
            <w:sz w:val="24"/>
            <w:szCs w:val="24"/>
          </w:rPr>
          <w:instrText>PAGE   \* MERGEFORMAT</w:instrText>
        </w:r>
        <w:r w:rsidRPr="00C530A0">
          <w:rPr>
            <w:rFonts w:ascii="Times New Roman" w:hAnsi="Times New Roman" w:cs="Times New Roman"/>
            <w:sz w:val="24"/>
            <w:szCs w:val="24"/>
          </w:rPr>
          <w:fldChar w:fldCharType="separate"/>
        </w:r>
        <w:r w:rsidR="00E272E5">
          <w:rPr>
            <w:rFonts w:ascii="Times New Roman" w:hAnsi="Times New Roman" w:cs="Times New Roman"/>
            <w:noProof/>
            <w:sz w:val="24"/>
            <w:szCs w:val="24"/>
          </w:rPr>
          <w:t>124</w:t>
        </w:r>
        <w:r w:rsidRPr="00C530A0">
          <w:rPr>
            <w:rFonts w:ascii="Times New Roman" w:hAnsi="Times New Roman" w:cs="Times New Roman"/>
            <w:sz w:val="24"/>
            <w:szCs w:val="24"/>
          </w:rPr>
          <w:fldChar w:fldCharType="end"/>
        </w:r>
      </w:p>
    </w:sdtContent>
  </w:sdt>
  <w:p w:rsidR="001700B2" w:rsidRDefault="001700B2"/>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0B2" w:rsidRDefault="001700B2" w:rsidP="0057357C">
    <w:pPr>
      <w:pStyle w:val="af0"/>
      <w:jc w:val="center"/>
    </w:pPr>
  </w:p>
  <w:p w:rsidR="001700B2" w:rsidRDefault="001700B2"/>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0991838"/>
      <w:docPartObj>
        <w:docPartGallery w:val="Page Numbers (Bottom of Page)"/>
        <w:docPartUnique/>
      </w:docPartObj>
    </w:sdtPr>
    <w:sdtEndPr/>
    <w:sdtContent>
      <w:p w:rsidR="001700B2" w:rsidRDefault="001700B2">
        <w:pPr>
          <w:pStyle w:val="af0"/>
          <w:jc w:val="center"/>
        </w:pPr>
        <w:r>
          <w:fldChar w:fldCharType="begin"/>
        </w:r>
        <w:r>
          <w:instrText>PAGE   \* MERGEFORMAT</w:instrText>
        </w:r>
        <w:r>
          <w:fldChar w:fldCharType="separate"/>
        </w:r>
        <w:r w:rsidR="00E272E5">
          <w:rPr>
            <w:noProof/>
          </w:rPr>
          <w:t>139</w:t>
        </w:r>
        <w:r>
          <w:fldChar w:fldCharType="end"/>
        </w:r>
      </w:p>
    </w:sdtContent>
  </w:sdt>
  <w:p w:rsidR="001700B2" w:rsidRDefault="001700B2">
    <w:pPr>
      <w:pStyle w:val="af0"/>
    </w:pPr>
  </w:p>
  <w:p w:rsidR="001700B2" w:rsidRDefault="001700B2"/>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0B2" w:rsidRDefault="001700B2" w:rsidP="0057357C">
    <w:pPr>
      <w:pStyle w:val="af0"/>
      <w:jc w:val="center"/>
    </w:pPr>
    <w:r>
      <w:t>125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91499" w:rsidRDefault="00E91499" w:rsidP="008F0F9D">
      <w:r>
        <w:separator/>
      </w:r>
    </w:p>
  </w:footnote>
  <w:footnote w:type="continuationSeparator" w:id="0">
    <w:p w:rsidR="00E91499" w:rsidRDefault="00E91499" w:rsidP="008F0F9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2F60F346"/>
    <w:lvl w:ilvl="0">
      <w:start w:val="1"/>
      <w:numFmt w:val="bullet"/>
      <w:pStyle w:val="a"/>
      <w:lvlText w:val=""/>
      <w:lvlJc w:val="left"/>
      <w:pPr>
        <w:tabs>
          <w:tab w:val="num" w:pos="360"/>
        </w:tabs>
        <w:ind w:left="360" w:hanging="360"/>
      </w:pPr>
      <w:rPr>
        <w:rFonts w:ascii="Symbol" w:hAnsi="Symbol" w:cs="Symbol" w:hint="default"/>
      </w:rPr>
    </w:lvl>
  </w:abstractNum>
  <w:abstractNum w:abstractNumId="1">
    <w:nsid w:val="044B6175"/>
    <w:multiLevelType w:val="hybridMultilevel"/>
    <w:tmpl w:val="D83619DE"/>
    <w:lvl w:ilvl="0" w:tplc="C6EA8460">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0A36A31"/>
    <w:multiLevelType w:val="hybridMultilevel"/>
    <w:tmpl w:val="CCD2166C"/>
    <w:lvl w:ilvl="0" w:tplc="0419000F">
      <w:start w:val="1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7717C18"/>
    <w:multiLevelType w:val="hybridMultilevel"/>
    <w:tmpl w:val="FCEC6CD4"/>
    <w:lvl w:ilvl="0" w:tplc="7358977C">
      <w:start w:val="1"/>
      <w:numFmt w:val="decimal"/>
      <w:lvlText w:val="%1."/>
      <w:lvlJc w:val="left"/>
      <w:pPr>
        <w:ind w:left="587" w:hanging="360"/>
      </w:pPr>
      <w:rPr>
        <w:rFonts w:hint="default"/>
      </w:rPr>
    </w:lvl>
    <w:lvl w:ilvl="1" w:tplc="04190019">
      <w:start w:val="1"/>
      <w:numFmt w:val="lowerLetter"/>
      <w:lvlText w:val="%2."/>
      <w:lvlJc w:val="left"/>
      <w:pPr>
        <w:ind w:left="1307" w:hanging="360"/>
      </w:pPr>
    </w:lvl>
    <w:lvl w:ilvl="2" w:tplc="0419001B" w:tentative="1">
      <w:start w:val="1"/>
      <w:numFmt w:val="lowerRoman"/>
      <w:lvlText w:val="%3."/>
      <w:lvlJc w:val="right"/>
      <w:pPr>
        <w:ind w:left="2027" w:hanging="180"/>
      </w:pPr>
    </w:lvl>
    <w:lvl w:ilvl="3" w:tplc="0419000F" w:tentative="1">
      <w:start w:val="1"/>
      <w:numFmt w:val="decimal"/>
      <w:lvlText w:val="%4."/>
      <w:lvlJc w:val="left"/>
      <w:pPr>
        <w:ind w:left="2747" w:hanging="360"/>
      </w:pPr>
    </w:lvl>
    <w:lvl w:ilvl="4" w:tplc="04190019" w:tentative="1">
      <w:start w:val="1"/>
      <w:numFmt w:val="lowerLetter"/>
      <w:lvlText w:val="%5."/>
      <w:lvlJc w:val="left"/>
      <w:pPr>
        <w:ind w:left="3467" w:hanging="360"/>
      </w:pPr>
    </w:lvl>
    <w:lvl w:ilvl="5" w:tplc="0419001B" w:tentative="1">
      <w:start w:val="1"/>
      <w:numFmt w:val="lowerRoman"/>
      <w:lvlText w:val="%6."/>
      <w:lvlJc w:val="right"/>
      <w:pPr>
        <w:ind w:left="4187" w:hanging="180"/>
      </w:pPr>
    </w:lvl>
    <w:lvl w:ilvl="6" w:tplc="0419000F" w:tentative="1">
      <w:start w:val="1"/>
      <w:numFmt w:val="decimal"/>
      <w:lvlText w:val="%7."/>
      <w:lvlJc w:val="left"/>
      <w:pPr>
        <w:ind w:left="4907" w:hanging="360"/>
      </w:pPr>
    </w:lvl>
    <w:lvl w:ilvl="7" w:tplc="04190019" w:tentative="1">
      <w:start w:val="1"/>
      <w:numFmt w:val="lowerLetter"/>
      <w:lvlText w:val="%8."/>
      <w:lvlJc w:val="left"/>
      <w:pPr>
        <w:ind w:left="5627" w:hanging="360"/>
      </w:pPr>
    </w:lvl>
    <w:lvl w:ilvl="8" w:tplc="0419001B" w:tentative="1">
      <w:start w:val="1"/>
      <w:numFmt w:val="lowerRoman"/>
      <w:lvlText w:val="%9."/>
      <w:lvlJc w:val="right"/>
      <w:pPr>
        <w:ind w:left="6347" w:hanging="180"/>
      </w:pPr>
    </w:lvl>
  </w:abstractNum>
  <w:abstractNum w:abstractNumId="4">
    <w:nsid w:val="21416AD8"/>
    <w:multiLevelType w:val="multilevel"/>
    <w:tmpl w:val="5E2A0CBA"/>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5">
    <w:nsid w:val="26FE1FCF"/>
    <w:multiLevelType w:val="hybridMultilevel"/>
    <w:tmpl w:val="33826962"/>
    <w:name w:val="WW8Num4"/>
    <w:lvl w:ilvl="0" w:tplc="FFFFFFFF">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vanish w:val="0"/>
        <w:color w:val="000000"/>
        <w:sz w:val="16"/>
        <w:szCs w:val="16"/>
        <w:vertAlign w:val="superscript"/>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6">
    <w:nsid w:val="357B5D7D"/>
    <w:multiLevelType w:val="multilevel"/>
    <w:tmpl w:val="A91E9462"/>
    <w:lvl w:ilvl="0">
      <w:start w:val="2"/>
      <w:numFmt w:val="decimal"/>
      <w:lvlText w:val="%1"/>
      <w:lvlJc w:val="left"/>
      <w:pPr>
        <w:ind w:left="360" w:hanging="360"/>
      </w:pPr>
      <w:rPr>
        <w:rFonts w:hint="default"/>
      </w:rPr>
    </w:lvl>
    <w:lvl w:ilvl="1">
      <w:start w:val="4"/>
      <w:numFmt w:val="decimal"/>
      <w:lvlText w:val="%1.%2"/>
      <w:lvlJc w:val="left"/>
      <w:pPr>
        <w:ind w:left="1307" w:hanging="360"/>
      </w:pPr>
      <w:rPr>
        <w:rFonts w:hint="default"/>
      </w:rPr>
    </w:lvl>
    <w:lvl w:ilvl="2">
      <w:start w:val="1"/>
      <w:numFmt w:val="decimal"/>
      <w:lvlText w:val="%1.%2.%3"/>
      <w:lvlJc w:val="left"/>
      <w:pPr>
        <w:ind w:left="2614" w:hanging="720"/>
      </w:pPr>
      <w:rPr>
        <w:rFonts w:hint="default"/>
      </w:rPr>
    </w:lvl>
    <w:lvl w:ilvl="3">
      <w:start w:val="1"/>
      <w:numFmt w:val="decimal"/>
      <w:lvlText w:val="%1.%2.%3.%4"/>
      <w:lvlJc w:val="left"/>
      <w:pPr>
        <w:ind w:left="3561" w:hanging="720"/>
      </w:pPr>
      <w:rPr>
        <w:rFonts w:hint="default"/>
      </w:rPr>
    </w:lvl>
    <w:lvl w:ilvl="4">
      <w:start w:val="1"/>
      <w:numFmt w:val="decimal"/>
      <w:lvlText w:val="%1.%2.%3.%4.%5"/>
      <w:lvlJc w:val="left"/>
      <w:pPr>
        <w:ind w:left="4868" w:hanging="1080"/>
      </w:pPr>
      <w:rPr>
        <w:rFonts w:hint="default"/>
      </w:rPr>
    </w:lvl>
    <w:lvl w:ilvl="5">
      <w:start w:val="1"/>
      <w:numFmt w:val="decimal"/>
      <w:lvlText w:val="%1.%2.%3.%4.%5.%6"/>
      <w:lvlJc w:val="left"/>
      <w:pPr>
        <w:ind w:left="5815" w:hanging="1080"/>
      </w:pPr>
      <w:rPr>
        <w:rFonts w:hint="default"/>
      </w:rPr>
    </w:lvl>
    <w:lvl w:ilvl="6">
      <w:start w:val="1"/>
      <w:numFmt w:val="decimal"/>
      <w:lvlText w:val="%1.%2.%3.%4.%5.%6.%7"/>
      <w:lvlJc w:val="left"/>
      <w:pPr>
        <w:ind w:left="7122" w:hanging="1440"/>
      </w:pPr>
      <w:rPr>
        <w:rFonts w:hint="default"/>
      </w:rPr>
    </w:lvl>
    <w:lvl w:ilvl="7">
      <w:start w:val="1"/>
      <w:numFmt w:val="decimal"/>
      <w:lvlText w:val="%1.%2.%3.%4.%5.%6.%7.%8"/>
      <w:lvlJc w:val="left"/>
      <w:pPr>
        <w:ind w:left="8069" w:hanging="1440"/>
      </w:pPr>
      <w:rPr>
        <w:rFonts w:hint="default"/>
      </w:rPr>
    </w:lvl>
    <w:lvl w:ilvl="8">
      <w:start w:val="1"/>
      <w:numFmt w:val="decimal"/>
      <w:lvlText w:val="%1.%2.%3.%4.%5.%6.%7.%8.%9"/>
      <w:lvlJc w:val="left"/>
      <w:pPr>
        <w:ind w:left="9376" w:hanging="1800"/>
      </w:pPr>
      <w:rPr>
        <w:rFonts w:hint="default"/>
      </w:rPr>
    </w:lvl>
  </w:abstractNum>
  <w:abstractNum w:abstractNumId="7">
    <w:nsid w:val="37660336"/>
    <w:multiLevelType w:val="hybridMultilevel"/>
    <w:tmpl w:val="754EAC84"/>
    <w:lvl w:ilvl="0" w:tplc="C46877EA">
      <w:start w:val="1"/>
      <w:numFmt w:val="bullet"/>
      <w:pStyle w:val="bulletlist"/>
      <w:lvlText w:val=""/>
      <w:lvlJc w:val="left"/>
      <w:pPr>
        <w:tabs>
          <w:tab w:val="num" w:pos="630"/>
        </w:tabs>
        <w:ind w:left="63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8">
    <w:nsid w:val="3A877D64"/>
    <w:multiLevelType w:val="singleLevel"/>
    <w:tmpl w:val="CAF0CF50"/>
    <w:lvl w:ilvl="0">
      <w:start w:val="1"/>
      <w:numFmt w:val="decimal"/>
      <w:pStyle w:val="References"/>
      <w:lvlText w:val="[%1]"/>
      <w:lvlJc w:val="left"/>
      <w:pPr>
        <w:tabs>
          <w:tab w:val="num" w:pos="360"/>
        </w:tabs>
        <w:ind w:left="360" w:hanging="360"/>
      </w:pPr>
      <w:rPr>
        <w:i w:val="0"/>
      </w:rPr>
    </w:lvl>
  </w:abstractNum>
  <w:abstractNum w:abstractNumId="9">
    <w:nsid w:val="3B04399D"/>
    <w:multiLevelType w:val="multilevel"/>
    <w:tmpl w:val="A91E9462"/>
    <w:lvl w:ilvl="0">
      <w:start w:val="2"/>
      <w:numFmt w:val="decimal"/>
      <w:lvlText w:val="%1"/>
      <w:lvlJc w:val="left"/>
      <w:pPr>
        <w:ind w:left="360" w:hanging="360"/>
      </w:pPr>
      <w:rPr>
        <w:rFonts w:hint="default"/>
      </w:rPr>
    </w:lvl>
    <w:lvl w:ilvl="1">
      <w:start w:val="4"/>
      <w:numFmt w:val="decimal"/>
      <w:lvlText w:val="%1.%2"/>
      <w:lvlJc w:val="left"/>
      <w:pPr>
        <w:ind w:left="1307" w:hanging="360"/>
      </w:pPr>
      <w:rPr>
        <w:rFonts w:hint="default"/>
      </w:rPr>
    </w:lvl>
    <w:lvl w:ilvl="2">
      <w:start w:val="1"/>
      <w:numFmt w:val="decimal"/>
      <w:lvlText w:val="%1.%2.%3"/>
      <w:lvlJc w:val="left"/>
      <w:pPr>
        <w:ind w:left="2614" w:hanging="720"/>
      </w:pPr>
      <w:rPr>
        <w:rFonts w:hint="default"/>
      </w:rPr>
    </w:lvl>
    <w:lvl w:ilvl="3">
      <w:start w:val="1"/>
      <w:numFmt w:val="decimal"/>
      <w:lvlText w:val="%1.%2.%3.%4"/>
      <w:lvlJc w:val="left"/>
      <w:pPr>
        <w:ind w:left="3561" w:hanging="720"/>
      </w:pPr>
      <w:rPr>
        <w:rFonts w:hint="default"/>
      </w:rPr>
    </w:lvl>
    <w:lvl w:ilvl="4">
      <w:start w:val="1"/>
      <w:numFmt w:val="decimal"/>
      <w:lvlText w:val="%1.%2.%3.%4.%5"/>
      <w:lvlJc w:val="left"/>
      <w:pPr>
        <w:ind w:left="4868" w:hanging="1080"/>
      </w:pPr>
      <w:rPr>
        <w:rFonts w:hint="default"/>
      </w:rPr>
    </w:lvl>
    <w:lvl w:ilvl="5">
      <w:start w:val="1"/>
      <w:numFmt w:val="decimal"/>
      <w:lvlText w:val="%1.%2.%3.%4.%5.%6"/>
      <w:lvlJc w:val="left"/>
      <w:pPr>
        <w:ind w:left="5815" w:hanging="1080"/>
      </w:pPr>
      <w:rPr>
        <w:rFonts w:hint="default"/>
      </w:rPr>
    </w:lvl>
    <w:lvl w:ilvl="6">
      <w:start w:val="1"/>
      <w:numFmt w:val="decimal"/>
      <w:lvlText w:val="%1.%2.%3.%4.%5.%6.%7"/>
      <w:lvlJc w:val="left"/>
      <w:pPr>
        <w:ind w:left="7122" w:hanging="1440"/>
      </w:pPr>
      <w:rPr>
        <w:rFonts w:hint="default"/>
      </w:rPr>
    </w:lvl>
    <w:lvl w:ilvl="7">
      <w:start w:val="1"/>
      <w:numFmt w:val="decimal"/>
      <w:lvlText w:val="%1.%2.%3.%4.%5.%6.%7.%8"/>
      <w:lvlJc w:val="left"/>
      <w:pPr>
        <w:ind w:left="8069" w:hanging="1440"/>
      </w:pPr>
      <w:rPr>
        <w:rFonts w:hint="default"/>
      </w:rPr>
    </w:lvl>
    <w:lvl w:ilvl="8">
      <w:start w:val="1"/>
      <w:numFmt w:val="decimal"/>
      <w:lvlText w:val="%1.%2.%3.%4.%5.%6.%7.%8.%9"/>
      <w:lvlJc w:val="left"/>
      <w:pPr>
        <w:ind w:left="9376" w:hanging="1800"/>
      </w:pPr>
      <w:rPr>
        <w:rFonts w:hint="default"/>
      </w:rPr>
    </w:lvl>
  </w:abstractNum>
  <w:abstractNum w:abstractNumId="10">
    <w:nsid w:val="3CE30A10"/>
    <w:multiLevelType w:val="hybridMultilevel"/>
    <w:tmpl w:val="B73AB5F8"/>
    <w:lvl w:ilvl="0" w:tplc="EC2014AE">
      <w:start w:val="5"/>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
    <w:nsid w:val="52CA544A"/>
    <w:multiLevelType w:val="singleLevel"/>
    <w:tmpl w:val="987C499A"/>
    <w:lvl w:ilvl="0">
      <w:start w:val="1"/>
      <w:numFmt w:val="decimal"/>
      <w:pStyle w:val="references0"/>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12">
    <w:nsid w:val="555C7678"/>
    <w:multiLevelType w:val="hybridMultilevel"/>
    <w:tmpl w:val="BCE29B00"/>
    <w:lvl w:ilvl="0" w:tplc="73CCEF60">
      <w:start w:val="1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3F16C09"/>
    <w:multiLevelType w:val="hybridMultilevel"/>
    <w:tmpl w:val="49EA1D42"/>
    <w:lvl w:ilvl="0" w:tplc="44388D46">
      <w:start w:val="4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4D920C3"/>
    <w:multiLevelType w:val="hybridMultilevel"/>
    <w:tmpl w:val="8A0452E6"/>
    <w:lvl w:ilvl="0" w:tplc="9660786A">
      <w:start w:val="1"/>
      <w:numFmt w:val="decimal"/>
      <w:lvlText w:val="%1"/>
      <w:lvlJc w:val="left"/>
      <w:pPr>
        <w:ind w:left="930" w:hanging="360"/>
      </w:pPr>
      <w:rPr>
        <w:rFonts w:ascii="Times New Roman" w:eastAsia="Calibri" w:hAnsi="Times New Roman" w:cs="Times New Roman"/>
        <w:lang w:val="en-US"/>
      </w:rPr>
    </w:lvl>
    <w:lvl w:ilvl="1" w:tplc="04190019">
      <w:start w:val="1"/>
      <w:numFmt w:val="lowerLetter"/>
      <w:lvlText w:val="%2."/>
      <w:lvlJc w:val="left"/>
      <w:pPr>
        <w:ind w:left="1650" w:hanging="360"/>
      </w:pPr>
    </w:lvl>
    <w:lvl w:ilvl="2" w:tplc="0419001B">
      <w:start w:val="1"/>
      <w:numFmt w:val="lowerRoman"/>
      <w:lvlText w:val="%3."/>
      <w:lvlJc w:val="right"/>
      <w:pPr>
        <w:ind w:left="2370" w:hanging="180"/>
      </w:pPr>
    </w:lvl>
    <w:lvl w:ilvl="3" w:tplc="0419000F">
      <w:start w:val="1"/>
      <w:numFmt w:val="decimal"/>
      <w:lvlText w:val="%4."/>
      <w:lvlJc w:val="left"/>
      <w:pPr>
        <w:ind w:left="3090" w:hanging="360"/>
      </w:pPr>
    </w:lvl>
    <w:lvl w:ilvl="4" w:tplc="04190019">
      <w:start w:val="1"/>
      <w:numFmt w:val="lowerLetter"/>
      <w:lvlText w:val="%5."/>
      <w:lvlJc w:val="left"/>
      <w:pPr>
        <w:ind w:left="3810" w:hanging="360"/>
      </w:pPr>
    </w:lvl>
    <w:lvl w:ilvl="5" w:tplc="0419001B">
      <w:start w:val="1"/>
      <w:numFmt w:val="lowerRoman"/>
      <w:lvlText w:val="%6."/>
      <w:lvlJc w:val="right"/>
      <w:pPr>
        <w:ind w:left="4530" w:hanging="180"/>
      </w:pPr>
    </w:lvl>
    <w:lvl w:ilvl="6" w:tplc="0419000F">
      <w:start w:val="1"/>
      <w:numFmt w:val="decimal"/>
      <w:lvlText w:val="%7."/>
      <w:lvlJc w:val="left"/>
      <w:pPr>
        <w:ind w:left="5250" w:hanging="360"/>
      </w:pPr>
    </w:lvl>
    <w:lvl w:ilvl="7" w:tplc="04190019">
      <w:start w:val="1"/>
      <w:numFmt w:val="lowerLetter"/>
      <w:lvlText w:val="%8."/>
      <w:lvlJc w:val="left"/>
      <w:pPr>
        <w:ind w:left="5970" w:hanging="360"/>
      </w:pPr>
    </w:lvl>
    <w:lvl w:ilvl="8" w:tplc="0419001B">
      <w:start w:val="1"/>
      <w:numFmt w:val="lowerRoman"/>
      <w:lvlText w:val="%9."/>
      <w:lvlJc w:val="right"/>
      <w:pPr>
        <w:ind w:left="6690" w:hanging="180"/>
      </w:pPr>
    </w:lvl>
  </w:abstractNum>
  <w:abstractNum w:abstractNumId="15">
    <w:nsid w:val="67C2427C"/>
    <w:multiLevelType w:val="multilevel"/>
    <w:tmpl w:val="97622ED8"/>
    <w:lvl w:ilvl="0">
      <w:start w:val="1"/>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69495158"/>
    <w:multiLevelType w:val="multilevel"/>
    <w:tmpl w:val="6E785D54"/>
    <w:lvl w:ilvl="0">
      <w:start w:val="1"/>
      <w:numFmt w:val="decimal"/>
      <w:lvlText w:val="%1"/>
      <w:lvlJc w:val="left"/>
      <w:pPr>
        <w:ind w:left="587" w:hanging="360"/>
      </w:pPr>
      <w:rPr>
        <w:rFonts w:ascii="Times New Roman" w:eastAsia="Batang" w:hAnsi="Times New Roman" w:cs="Times New Roman"/>
      </w:rPr>
    </w:lvl>
    <w:lvl w:ilvl="1">
      <w:start w:val="2"/>
      <w:numFmt w:val="decimal"/>
      <w:isLgl/>
      <w:lvlText w:val="%1.%2."/>
      <w:lvlJc w:val="left"/>
      <w:pPr>
        <w:ind w:left="647" w:hanging="420"/>
      </w:pPr>
      <w:rPr>
        <w:rFonts w:hint="default"/>
      </w:rPr>
    </w:lvl>
    <w:lvl w:ilvl="2">
      <w:start w:val="1"/>
      <w:numFmt w:val="decimal"/>
      <w:isLgl/>
      <w:lvlText w:val="%1.%2.%3."/>
      <w:lvlJc w:val="left"/>
      <w:pPr>
        <w:ind w:left="947" w:hanging="720"/>
      </w:pPr>
      <w:rPr>
        <w:rFonts w:hint="default"/>
      </w:rPr>
    </w:lvl>
    <w:lvl w:ilvl="3">
      <w:start w:val="1"/>
      <w:numFmt w:val="decimal"/>
      <w:isLgl/>
      <w:lvlText w:val="%1.%2.%3.%4."/>
      <w:lvlJc w:val="left"/>
      <w:pPr>
        <w:ind w:left="947" w:hanging="720"/>
      </w:pPr>
      <w:rPr>
        <w:rFonts w:hint="default"/>
      </w:rPr>
    </w:lvl>
    <w:lvl w:ilvl="4">
      <w:start w:val="1"/>
      <w:numFmt w:val="decimal"/>
      <w:isLgl/>
      <w:lvlText w:val="%1.%2.%3.%4.%5."/>
      <w:lvlJc w:val="left"/>
      <w:pPr>
        <w:ind w:left="1307" w:hanging="1080"/>
      </w:pPr>
      <w:rPr>
        <w:rFonts w:hint="default"/>
      </w:rPr>
    </w:lvl>
    <w:lvl w:ilvl="5">
      <w:start w:val="1"/>
      <w:numFmt w:val="decimal"/>
      <w:isLgl/>
      <w:lvlText w:val="%1.%2.%3.%4.%5.%6."/>
      <w:lvlJc w:val="left"/>
      <w:pPr>
        <w:ind w:left="1307" w:hanging="1080"/>
      </w:pPr>
      <w:rPr>
        <w:rFonts w:hint="default"/>
      </w:rPr>
    </w:lvl>
    <w:lvl w:ilvl="6">
      <w:start w:val="1"/>
      <w:numFmt w:val="decimal"/>
      <w:isLgl/>
      <w:lvlText w:val="%1.%2.%3.%4.%5.%6.%7."/>
      <w:lvlJc w:val="left"/>
      <w:pPr>
        <w:ind w:left="1667" w:hanging="1440"/>
      </w:pPr>
      <w:rPr>
        <w:rFonts w:hint="default"/>
      </w:rPr>
    </w:lvl>
    <w:lvl w:ilvl="7">
      <w:start w:val="1"/>
      <w:numFmt w:val="decimal"/>
      <w:isLgl/>
      <w:lvlText w:val="%1.%2.%3.%4.%5.%6.%7.%8."/>
      <w:lvlJc w:val="left"/>
      <w:pPr>
        <w:ind w:left="1667" w:hanging="1440"/>
      </w:pPr>
      <w:rPr>
        <w:rFonts w:hint="default"/>
      </w:rPr>
    </w:lvl>
    <w:lvl w:ilvl="8">
      <w:start w:val="1"/>
      <w:numFmt w:val="decimal"/>
      <w:isLgl/>
      <w:lvlText w:val="%1.%2.%3.%4.%5.%6.%7.%8.%9."/>
      <w:lvlJc w:val="left"/>
      <w:pPr>
        <w:ind w:left="2027" w:hanging="1800"/>
      </w:pPr>
      <w:rPr>
        <w:rFonts w:hint="default"/>
      </w:rPr>
    </w:lvl>
  </w:abstractNum>
  <w:abstractNum w:abstractNumId="17">
    <w:nsid w:val="6C402C58"/>
    <w:multiLevelType w:val="hybridMultilevel"/>
    <w:tmpl w:val="F1F87D58"/>
    <w:lvl w:ilvl="0" w:tplc="A8C64DCC">
      <w:start w:val="1"/>
      <w:numFmt w:val="decimal"/>
      <w:pStyle w:val="figurecaption"/>
      <w:lvlText w:val="Figure %1. "/>
      <w:lvlJc w:val="left"/>
      <w:pPr>
        <w:tabs>
          <w:tab w:val="num" w:pos="720"/>
        </w:tabs>
      </w:pPr>
      <w:rPr>
        <w:rFonts w:ascii="Times New Roman" w:hAnsi="Times New Roman" w:cs="Times New Roman" w:hint="default"/>
        <w:b w:val="0"/>
        <w:bCs w:val="0"/>
        <w:i w:val="0"/>
        <w:iCs w:val="0"/>
        <w:color w:val="auto"/>
        <w:sz w:val="16"/>
        <w:szCs w:val="16"/>
      </w:rPr>
    </w:lvl>
    <w:lvl w:ilvl="1" w:tplc="040C0003">
      <w:start w:val="1"/>
      <w:numFmt w:val="lowerLetter"/>
      <w:lvlText w:val="%2."/>
      <w:lvlJc w:val="left"/>
      <w:pPr>
        <w:tabs>
          <w:tab w:val="num" w:pos="1440"/>
        </w:tabs>
        <w:ind w:left="1440" w:hanging="360"/>
      </w:pPr>
      <w:rPr>
        <w:rFonts w:cs="Times New Roman"/>
      </w:rPr>
    </w:lvl>
    <w:lvl w:ilvl="2" w:tplc="040C0005">
      <w:start w:val="1"/>
      <w:numFmt w:val="lowerRoman"/>
      <w:lvlText w:val="%3."/>
      <w:lvlJc w:val="right"/>
      <w:pPr>
        <w:tabs>
          <w:tab w:val="num" w:pos="2160"/>
        </w:tabs>
        <w:ind w:left="2160" w:hanging="180"/>
      </w:pPr>
      <w:rPr>
        <w:rFonts w:cs="Times New Roman"/>
      </w:rPr>
    </w:lvl>
    <w:lvl w:ilvl="3" w:tplc="040C0001">
      <w:start w:val="1"/>
      <w:numFmt w:val="decimal"/>
      <w:lvlText w:val="%4."/>
      <w:lvlJc w:val="left"/>
      <w:pPr>
        <w:tabs>
          <w:tab w:val="num" w:pos="2880"/>
        </w:tabs>
        <w:ind w:left="2880" w:hanging="360"/>
      </w:pPr>
      <w:rPr>
        <w:rFonts w:cs="Times New Roman"/>
      </w:rPr>
    </w:lvl>
    <w:lvl w:ilvl="4" w:tplc="040C0003">
      <w:start w:val="1"/>
      <w:numFmt w:val="lowerLetter"/>
      <w:lvlText w:val="%5."/>
      <w:lvlJc w:val="left"/>
      <w:pPr>
        <w:tabs>
          <w:tab w:val="num" w:pos="3600"/>
        </w:tabs>
        <w:ind w:left="3600" w:hanging="360"/>
      </w:pPr>
      <w:rPr>
        <w:rFonts w:cs="Times New Roman"/>
      </w:rPr>
    </w:lvl>
    <w:lvl w:ilvl="5" w:tplc="040C0005">
      <w:start w:val="1"/>
      <w:numFmt w:val="lowerRoman"/>
      <w:lvlText w:val="%6."/>
      <w:lvlJc w:val="right"/>
      <w:pPr>
        <w:tabs>
          <w:tab w:val="num" w:pos="4320"/>
        </w:tabs>
        <w:ind w:left="4320" w:hanging="180"/>
      </w:pPr>
      <w:rPr>
        <w:rFonts w:cs="Times New Roman"/>
      </w:rPr>
    </w:lvl>
    <w:lvl w:ilvl="6" w:tplc="040C0001">
      <w:start w:val="1"/>
      <w:numFmt w:val="decimal"/>
      <w:lvlText w:val="%7."/>
      <w:lvlJc w:val="left"/>
      <w:pPr>
        <w:tabs>
          <w:tab w:val="num" w:pos="5040"/>
        </w:tabs>
        <w:ind w:left="5040" w:hanging="360"/>
      </w:pPr>
      <w:rPr>
        <w:rFonts w:cs="Times New Roman"/>
      </w:rPr>
    </w:lvl>
    <w:lvl w:ilvl="7" w:tplc="040C0003">
      <w:start w:val="1"/>
      <w:numFmt w:val="lowerLetter"/>
      <w:lvlText w:val="%8."/>
      <w:lvlJc w:val="left"/>
      <w:pPr>
        <w:tabs>
          <w:tab w:val="num" w:pos="5760"/>
        </w:tabs>
        <w:ind w:left="5760" w:hanging="360"/>
      </w:pPr>
      <w:rPr>
        <w:rFonts w:cs="Times New Roman"/>
      </w:rPr>
    </w:lvl>
    <w:lvl w:ilvl="8" w:tplc="040C0005">
      <w:start w:val="1"/>
      <w:numFmt w:val="lowerRoman"/>
      <w:lvlText w:val="%9."/>
      <w:lvlJc w:val="right"/>
      <w:pPr>
        <w:tabs>
          <w:tab w:val="num" w:pos="6480"/>
        </w:tabs>
        <w:ind w:left="6480" w:hanging="180"/>
      </w:pPr>
      <w:rPr>
        <w:rFonts w:cs="Times New Roman"/>
      </w:rPr>
    </w:lvl>
  </w:abstractNum>
  <w:abstractNum w:abstractNumId="18">
    <w:nsid w:val="6DCB610E"/>
    <w:multiLevelType w:val="multilevel"/>
    <w:tmpl w:val="2F94BC6C"/>
    <w:lvl w:ilvl="0">
      <w:start w:val="1"/>
      <w:numFmt w:val="decimal"/>
      <w:lvlText w:val="Глава %1"/>
      <w:lvlJc w:val="left"/>
      <w:pPr>
        <w:ind w:left="360" w:hanging="360"/>
      </w:pPr>
      <w:rPr>
        <w:rFonts w:hint="default"/>
      </w:rPr>
    </w:lvl>
    <w:lvl w:ilvl="1">
      <w:start w:val="1"/>
      <w:numFmt w:val="decimal"/>
      <w:pStyle w:val="2"/>
      <w:lvlText w:val="%1.%2."/>
      <w:lvlJc w:val="left"/>
      <w:pPr>
        <w:ind w:left="1142" w:hanging="432"/>
      </w:pPr>
      <w:rPr>
        <w:rFonts w:hint="default"/>
      </w:rPr>
    </w:lvl>
    <w:lvl w:ilvl="2">
      <w:start w:val="1"/>
      <w:numFmt w:val="decimal"/>
      <w:pStyle w:val="3"/>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nsid w:val="726611C3"/>
    <w:multiLevelType w:val="hybridMultilevel"/>
    <w:tmpl w:val="F210D226"/>
    <w:lvl w:ilvl="0" w:tplc="753E41CE">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4006311"/>
    <w:multiLevelType w:val="multilevel"/>
    <w:tmpl w:val="8D2A19F2"/>
    <w:lvl w:ilvl="0">
      <w:start w:val="2"/>
      <w:numFmt w:val="decimal"/>
      <w:lvlText w:val="%1"/>
      <w:lvlJc w:val="left"/>
      <w:pPr>
        <w:ind w:left="786"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75767D19"/>
    <w:multiLevelType w:val="multilevel"/>
    <w:tmpl w:val="7018EBC2"/>
    <w:lvl w:ilvl="0">
      <w:start w:val="6"/>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nsid w:val="75A80D0D"/>
    <w:multiLevelType w:val="multilevel"/>
    <w:tmpl w:val="A7DAE3E4"/>
    <w:lvl w:ilvl="0">
      <w:start w:val="1"/>
      <w:numFmt w:val="decimal"/>
      <w:lvlText w:val="%1."/>
      <w:lvlJc w:val="left"/>
      <w:pPr>
        <w:ind w:left="587" w:hanging="360"/>
      </w:pPr>
      <w:rPr>
        <w:rFonts w:hint="default"/>
      </w:rPr>
    </w:lvl>
    <w:lvl w:ilvl="1">
      <w:start w:val="3"/>
      <w:numFmt w:val="decimal"/>
      <w:isLgl/>
      <w:lvlText w:val="%1.%2"/>
      <w:lvlJc w:val="left"/>
      <w:pPr>
        <w:ind w:left="786" w:hanging="360"/>
      </w:pPr>
      <w:rPr>
        <w:rFonts w:hint="default"/>
      </w:rPr>
    </w:lvl>
    <w:lvl w:ilvl="2">
      <w:start w:val="1"/>
      <w:numFmt w:val="decimal"/>
      <w:isLgl/>
      <w:lvlText w:val="%1.%2.%3"/>
      <w:lvlJc w:val="left"/>
      <w:pPr>
        <w:ind w:left="947" w:hanging="720"/>
      </w:pPr>
      <w:rPr>
        <w:rFonts w:hint="default"/>
      </w:rPr>
    </w:lvl>
    <w:lvl w:ilvl="3">
      <w:start w:val="1"/>
      <w:numFmt w:val="decimal"/>
      <w:isLgl/>
      <w:lvlText w:val="%1.%2.%3.%4"/>
      <w:lvlJc w:val="left"/>
      <w:pPr>
        <w:ind w:left="947" w:hanging="720"/>
      </w:pPr>
      <w:rPr>
        <w:rFonts w:hint="default"/>
      </w:rPr>
    </w:lvl>
    <w:lvl w:ilvl="4">
      <w:start w:val="1"/>
      <w:numFmt w:val="decimal"/>
      <w:isLgl/>
      <w:lvlText w:val="%1.%2.%3.%4.%5"/>
      <w:lvlJc w:val="left"/>
      <w:pPr>
        <w:ind w:left="1307" w:hanging="1080"/>
      </w:pPr>
      <w:rPr>
        <w:rFonts w:hint="default"/>
      </w:rPr>
    </w:lvl>
    <w:lvl w:ilvl="5">
      <w:start w:val="1"/>
      <w:numFmt w:val="decimal"/>
      <w:isLgl/>
      <w:lvlText w:val="%1.%2.%3.%4.%5.%6"/>
      <w:lvlJc w:val="left"/>
      <w:pPr>
        <w:ind w:left="1307" w:hanging="1080"/>
      </w:pPr>
      <w:rPr>
        <w:rFonts w:hint="default"/>
      </w:rPr>
    </w:lvl>
    <w:lvl w:ilvl="6">
      <w:start w:val="1"/>
      <w:numFmt w:val="decimal"/>
      <w:isLgl/>
      <w:lvlText w:val="%1.%2.%3.%4.%5.%6.%7"/>
      <w:lvlJc w:val="left"/>
      <w:pPr>
        <w:ind w:left="1667" w:hanging="1440"/>
      </w:pPr>
      <w:rPr>
        <w:rFonts w:hint="default"/>
      </w:rPr>
    </w:lvl>
    <w:lvl w:ilvl="7">
      <w:start w:val="1"/>
      <w:numFmt w:val="decimal"/>
      <w:isLgl/>
      <w:lvlText w:val="%1.%2.%3.%4.%5.%6.%7.%8"/>
      <w:lvlJc w:val="left"/>
      <w:pPr>
        <w:ind w:left="1667" w:hanging="1440"/>
      </w:pPr>
      <w:rPr>
        <w:rFonts w:hint="default"/>
      </w:rPr>
    </w:lvl>
    <w:lvl w:ilvl="8">
      <w:start w:val="1"/>
      <w:numFmt w:val="decimal"/>
      <w:isLgl/>
      <w:lvlText w:val="%1.%2.%3.%4.%5.%6.%7.%8.%9"/>
      <w:lvlJc w:val="left"/>
      <w:pPr>
        <w:ind w:left="2027" w:hanging="1800"/>
      </w:pPr>
      <w:rPr>
        <w:rFonts w:hint="default"/>
      </w:rPr>
    </w:lvl>
  </w:abstractNum>
  <w:abstractNum w:abstractNumId="23">
    <w:nsid w:val="7738779A"/>
    <w:multiLevelType w:val="multilevel"/>
    <w:tmpl w:val="77EC1FB2"/>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nsid w:val="78070373"/>
    <w:multiLevelType w:val="multilevel"/>
    <w:tmpl w:val="05501A1E"/>
    <w:lvl w:ilvl="0">
      <w:start w:val="7"/>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nsid w:val="7CD255F0"/>
    <w:multiLevelType w:val="hybridMultilevel"/>
    <w:tmpl w:val="1BBC66D6"/>
    <w:lvl w:ilvl="0" w:tplc="26887F82">
      <w:start w:val="1"/>
      <w:numFmt w:val="lowerLetter"/>
      <w:pStyle w:val="tablefootnote"/>
      <w:lvlText w:val="%1."/>
      <w:lvlJc w:val="right"/>
      <w:pPr>
        <w:ind w:left="749" w:hanging="360"/>
      </w:pPr>
      <w:rPr>
        <w:rFonts w:ascii="Times New Roman" w:hAnsi="Times New Roman" w:hint="default"/>
        <w:b w:val="0"/>
        <w:i w:val="0"/>
        <w:caps w:val="0"/>
        <w:strike w:val="0"/>
        <w:dstrike w:val="0"/>
        <w:vanish w:val="0"/>
        <w:color w:val="auto"/>
        <w:spacing w:val="0"/>
        <w:w w:val="100"/>
        <w:kern w:val="0"/>
        <w:position w:val="0"/>
        <w:sz w:val="16"/>
        <w:vertAlign w:val="superscript"/>
      </w:rPr>
    </w:lvl>
    <w:lvl w:ilvl="1" w:tplc="04090019" w:tentative="1">
      <w:start w:val="1"/>
      <w:numFmt w:val="lowerLetter"/>
      <w:lvlText w:val="%2."/>
      <w:lvlJc w:val="left"/>
      <w:pPr>
        <w:ind w:left="1469" w:hanging="360"/>
      </w:pPr>
    </w:lvl>
    <w:lvl w:ilvl="2" w:tplc="0409001B" w:tentative="1">
      <w:start w:val="1"/>
      <w:numFmt w:val="lowerRoman"/>
      <w:lvlText w:val="%3."/>
      <w:lvlJc w:val="right"/>
      <w:pPr>
        <w:ind w:left="2189" w:hanging="180"/>
      </w:pPr>
    </w:lvl>
    <w:lvl w:ilvl="3" w:tplc="0409000F" w:tentative="1">
      <w:start w:val="1"/>
      <w:numFmt w:val="decimal"/>
      <w:lvlText w:val="%4."/>
      <w:lvlJc w:val="left"/>
      <w:pPr>
        <w:ind w:left="2909" w:hanging="360"/>
      </w:pPr>
    </w:lvl>
    <w:lvl w:ilvl="4" w:tplc="04090019" w:tentative="1">
      <w:start w:val="1"/>
      <w:numFmt w:val="lowerLetter"/>
      <w:lvlText w:val="%5."/>
      <w:lvlJc w:val="left"/>
      <w:pPr>
        <w:ind w:left="3629" w:hanging="360"/>
      </w:pPr>
    </w:lvl>
    <w:lvl w:ilvl="5" w:tplc="0409001B" w:tentative="1">
      <w:start w:val="1"/>
      <w:numFmt w:val="lowerRoman"/>
      <w:lvlText w:val="%6."/>
      <w:lvlJc w:val="right"/>
      <w:pPr>
        <w:ind w:left="4349" w:hanging="180"/>
      </w:pPr>
    </w:lvl>
    <w:lvl w:ilvl="6" w:tplc="0409000F" w:tentative="1">
      <w:start w:val="1"/>
      <w:numFmt w:val="decimal"/>
      <w:lvlText w:val="%7."/>
      <w:lvlJc w:val="left"/>
      <w:pPr>
        <w:ind w:left="5069" w:hanging="360"/>
      </w:pPr>
    </w:lvl>
    <w:lvl w:ilvl="7" w:tplc="04090019" w:tentative="1">
      <w:start w:val="1"/>
      <w:numFmt w:val="lowerLetter"/>
      <w:lvlText w:val="%8."/>
      <w:lvlJc w:val="left"/>
      <w:pPr>
        <w:ind w:left="5789" w:hanging="360"/>
      </w:pPr>
    </w:lvl>
    <w:lvl w:ilvl="8" w:tplc="0409001B" w:tentative="1">
      <w:start w:val="1"/>
      <w:numFmt w:val="lowerRoman"/>
      <w:lvlText w:val="%9."/>
      <w:lvlJc w:val="right"/>
      <w:pPr>
        <w:ind w:left="6509" w:hanging="180"/>
      </w:pPr>
    </w:lvl>
  </w:abstractNum>
  <w:abstractNum w:abstractNumId="26">
    <w:nsid w:val="7D9521C8"/>
    <w:multiLevelType w:val="multilevel"/>
    <w:tmpl w:val="C82CFD4E"/>
    <w:styleLink w:val="referencelist"/>
    <w:lvl w:ilvl="0">
      <w:start w:val="1"/>
      <w:numFmt w:val="decimal"/>
      <w:pStyle w:val="referenceitem"/>
      <w:lvlText w:val="%1."/>
      <w:lvlJc w:val="right"/>
      <w:pPr>
        <w:tabs>
          <w:tab w:val="num" w:pos="341"/>
        </w:tabs>
        <w:ind w:left="341" w:hanging="114"/>
      </w:pPr>
      <w:rPr>
        <w:rFonts w:hint="default"/>
      </w:rPr>
    </w:lvl>
    <w:lvl w:ilvl="1">
      <w:start w:val="1"/>
      <w:numFmt w:val="lowerLetter"/>
      <w:lvlText w:val="%2."/>
      <w:lvlJc w:val="left"/>
      <w:pPr>
        <w:tabs>
          <w:tab w:val="num" w:pos="1896"/>
        </w:tabs>
        <w:ind w:left="1896" w:hanging="360"/>
      </w:pPr>
      <w:rPr>
        <w:rFonts w:hint="default"/>
      </w:rPr>
    </w:lvl>
    <w:lvl w:ilvl="2">
      <w:start w:val="1"/>
      <w:numFmt w:val="lowerRoman"/>
      <w:lvlText w:val="%3."/>
      <w:lvlJc w:val="right"/>
      <w:pPr>
        <w:tabs>
          <w:tab w:val="num" w:pos="2616"/>
        </w:tabs>
        <w:ind w:left="2616" w:hanging="180"/>
      </w:pPr>
      <w:rPr>
        <w:rFonts w:hint="default"/>
      </w:rPr>
    </w:lvl>
    <w:lvl w:ilvl="3">
      <w:start w:val="1"/>
      <w:numFmt w:val="decimal"/>
      <w:lvlText w:val="%4."/>
      <w:lvlJc w:val="left"/>
      <w:pPr>
        <w:tabs>
          <w:tab w:val="num" w:pos="3336"/>
        </w:tabs>
        <w:ind w:left="3336" w:hanging="360"/>
      </w:pPr>
      <w:rPr>
        <w:rFonts w:hint="default"/>
      </w:rPr>
    </w:lvl>
    <w:lvl w:ilvl="4">
      <w:start w:val="1"/>
      <w:numFmt w:val="lowerLetter"/>
      <w:lvlText w:val="%5."/>
      <w:lvlJc w:val="left"/>
      <w:pPr>
        <w:tabs>
          <w:tab w:val="num" w:pos="4056"/>
        </w:tabs>
        <w:ind w:left="4056" w:hanging="360"/>
      </w:pPr>
      <w:rPr>
        <w:rFonts w:hint="default"/>
      </w:rPr>
    </w:lvl>
    <w:lvl w:ilvl="5">
      <w:start w:val="1"/>
      <w:numFmt w:val="lowerRoman"/>
      <w:lvlText w:val="%6."/>
      <w:lvlJc w:val="right"/>
      <w:pPr>
        <w:tabs>
          <w:tab w:val="num" w:pos="4776"/>
        </w:tabs>
        <w:ind w:left="4776" w:hanging="180"/>
      </w:pPr>
      <w:rPr>
        <w:rFonts w:hint="default"/>
      </w:rPr>
    </w:lvl>
    <w:lvl w:ilvl="6">
      <w:start w:val="1"/>
      <w:numFmt w:val="decimal"/>
      <w:lvlText w:val="%7."/>
      <w:lvlJc w:val="left"/>
      <w:pPr>
        <w:tabs>
          <w:tab w:val="num" w:pos="5496"/>
        </w:tabs>
        <w:ind w:left="5496" w:hanging="360"/>
      </w:pPr>
      <w:rPr>
        <w:rFonts w:hint="default"/>
      </w:rPr>
    </w:lvl>
    <w:lvl w:ilvl="7">
      <w:start w:val="1"/>
      <w:numFmt w:val="lowerLetter"/>
      <w:lvlText w:val="%8."/>
      <w:lvlJc w:val="left"/>
      <w:pPr>
        <w:tabs>
          <w:tab w:val="num" w:pos="6216"/>
        </w:tabs>
        <w:ind w:left="6216" w:hanging="360"/>
      </w:pPr>
      <w:rPr>
        <w:rFonts w:hint="default"/>
      </w:rPr>
    </w:lvl>
    <w:lvl w:ilvl="8">
      <w:start w:val="1"/>
      <w:numFmt w:val="lowerRoman"/>
      <w:lvlText w:val="%9."/>
      <w:lvlJc w:val="right"/>
      <w:pPr>
        <w:tabs>
          <w:tab w:val="num" w:pos="6936"/>
        </w:tabs>
        <w:ind w:left="6936" w:hanging="180"/>
      </w:pPr>
      <w:rPr>
        <w:rFonts w:hint="default"/>
      </w:rPr>
    </w:lvl>
  </w:abstractNum>
  <w:abstractNum w:abstractNumId="27">
    <w:nsid w:val="7F5A7751"/>
    <w:multiLevelType w:val="hybridMultilevel"/>
    <w:tmpl w:val="EFA2C1E4"/>
    <w:lvl w:ilvl="0" w:tplc="0419000F">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8"/>
  </w:num>
  <w:num w:numId="2">
    <w:abstractNumId w:val="26"/>
    <w:lvlOverride w:ilvl="0">
      <w:lvl w:ilvl="0">
        <w:start w:val="1"/>
        <w:numFmt w:val="decimal"/>
        <w:pStyle w:val="referenceitem"/>
        <w:lvlText w:val="%1."/>
        <w:lvlJc w:val="right"/>
        <w:pPr>
          <w:tabs>
            <w:tab w:val="num" w:pos="341"/>
          </w:tabs>
          <w:ind w:left="341" w:hanging="114"/>
        </w:pPr>
        <w:rPr>
          <w:rFonts w:hint="default"/>
          <w:sz w:val="24"/>
          <w:szCs w:val="24"/>
        </w:rPr>
      </w:lvl>
    </w:lvlOverride>
  </w:num>
  <w:num w:numId="3">
    <w:abstractNumId w:val="26"/>
  </w:num>
  <w:num w:numId="4">
    <w:abstractNumId w:val="15"/>
  </w:num>
  <w:num w:numId="5">
    <w:abstractNumId w:val="7"/>
  </w:num>
  <w:num w:numId="6">
    <w:abstractNumId w:val="23"/>
  </w:num>
  <w:num w:numId="7">
    <w:abstractNumId w:val="0"/>
  </w:num>
  <w:num w:numId="8">
    <w:abstractNumId w:val="17"/>
  </w:num>
  <w:num w:numId="9">
    <w:abstractNumId w:val="8"/>
  </w:num>
  <w:num w:numId="10">
    <w:abstractNumId w:val="5"/>
  </w:num>
  <w:num w:numId="11">
    <w:abstractNumId w:val="11"/>
  </w:num>
  <w:num w:numId="12">
    <w:abstractNumId w:val="25"/>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num>
  <w:num w:numId="15">
    <w:abstractNumId w:val="16"/>
  </w:num>
  <w:num w:numId="16">
    <w:abstractNumId w:val="22"/>
  </w:num>
  <w:num w:numId="17">
    <w:abstractNumId w:val="21"/>
  </w:num>
  <w:num w:numId="18">
    <w:abstractNumId w:val="24"/>
  </w:num>
  <w:num w:numId="19">
    <w:abstractNumId w:val="4"/>
  </w:num>
  <w:num w:numId="20">
    <w:abstractNumId w:val="20"/>
  </w:num>
  <w:num w:numId="21">
    <w:abstractNumId w:val="10"/>
  </w:num>
  <w:num w:numId="22">
    <w:abstractNumId w:val="27"/>
  </w:num>
  <w:num w:numId="23">
    <w:abstractNumId w:val="19"/>
  </w:num>
  <w:num w:numId="24">
    <w:abstractNumId w:val="2"/>
  </w:num>
  <w:num w:numId="25">
    <w:abstractNumId w:val="12"/>
  </w:num>
  <w:num w:numId="26">
    <w:abstractNumId w:val="1"/>
  </w:num>
  <w:num w:numId="27">
    <w:abstractNumId w:val="6"/>
  </w:num>
  <w:num w:numId="28">
    <w:abstractNumId w:val="13"/>
  </w:num>
  <w:num w:numId="29">
    <w:abstractNumId w:val="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7876"/>
    <w:rsid w:val="000004ED"/>
    <w:rsid w:val="00001352"/>
    <w:rsid w:val="000059EF"/>
    <w:rsid w:val="00006D7A"/>
    <w:rsid w:val="00006F0F"/>
    <w:rsid w:val="00007587"/>
    <w:rsid w:val="00010D00"/>
    <w:rsid w:val="0001202C"/>
    <w:rsid w:val="00014A99"/>
    <w:rsid w:val="000158B0"/>
    <w:rsid w:val="00020D7B"/>
    <w:rsid w:val="00021216"/>
    <w:rsid w:val="0002153F"/>
    <w:rsid w:val="00022541"/>
    <w:rsid w:val="00022E03"/>
    <w:rsid w:val="00023C81"/>
    <w:rsid w:val="00025B05"/>
    <w:rsid w:val="00027167"/>
    <w:rsid w:val="00031472"/>
    <w:rsid w:val="000344D7"/>
    <w:rsid w:val="0003532F"/>
    <w:rsid w:val="00035582"/>
    <w:rsid w:val="000355AE"/>
    <w:rsid w:val="00035770"/>
    <w:rsid w:val="00036928"/>
    <w:rsid w:val="000375D5"/>
    <w:rsid w:val="000436BB"/>
    <w:rsid w:val="00044B74"/>
    <w:rsid w:val="00046FF0"/>
    <w:rsid w:val="000472BF"/>
    <w:rsid w:val="00050065"/>
    <w:rsid w:val="0005012E"/>
    <w:rsid w:val="0005016C"/>
    <w:rsid w:val="00056077"/>
    <w:rsid w:val="00056588"/>
    <w:rsid w:val="000607E0"/>
    <w:rsid w:val="00061A9D"/>
    <w:rsid w:val="00062788"/>
    <w:rsid w:val="0006390B"/>
    <w:rsid w:val="00064A95"/>
    <w:rsid w:val="00064E62"/>
    <w:rsid w:val="00066352"/>
    <w:rsid w:val="00067082"/>
    <w:rsid w:val="0007114B"/>
    <w:rsid w:val="0007121B"/>
    <w:rsid w:val="00071DA8"/>
    <w:rsid w:val="00072C14"/>
    <w:rsid w:val="00074C33"/>
    <w:rsid w:val="00074DA0"/>
    <w:rsid w:val="000754FC"/>
    <w:rsid w:val="00077879"/>
    <w:rsid w:val="00077F30"/>
    <w:rsid w:val="0008084F"/>
    <w:rsid w:val="000838AF"/>
    <w:rsid w:val="00083A66"/>
    <w:rsid w:val="00084537"/>
    <w:rsid w:val="00084938"/>
    <w:rsid w:val="00096D01"/>
    <w:rsid w:val="0009713D"/>
    <w:rsid w:val="000A0C1B"/>
    <w:rsid w:val="000A1DEF"/>
    <w:rsid w:val="000A3C38"/>
    <w:rsid w:val="000A3E8D"/>
    <w:rsid w:val="000A481C"/>
    <w:rsid w:val="000B055B"/>
    <w:rsid w:val="000B0589"/>
    <w:rsid w:val="000B1627"/>
    <w:rsid w:val="000B4678"/>
    <w:rsid w:val="000B4D0C"/>
    <w:rsid w:val="000B53A2"/>
    <w:rsid w:val="000B658C"/>
    <w:rsid w:val="000B715E"/>
    <w:rsid w:val="000C058C"/>
    <w:rsid w:val="000C257B"/>
    <w:rsid w:val="000C271C"/>
    <w:rsid w:val="000C3FBF"/>
    <w:rsid w:val="000C4913"/>
    <w:rsid w:val="000C4F13"/>
    <w:rsid w:val="000C661B"/>
    <w:rsid w:val="000C6933"/>
    <w:rsid w:val="000C6C47"/>
    <w:rsid w:val="000D0206"/>
    <w:rsid w:val="000D2BF5"/>
    <w:rsid w:val="000D522E"/>
    <w:rsid w:val="000D5E8D"/>
    <w:rsid w:val="000E15FC"/>
    <w:rsid w:val="000E44F1"/>
    <w:rsid w:val="000E4A9C"/>
    <w:rsid w:val="000E4BDF"/>
    <w:rsid w:val="000E7B7B"/>
    <w:rsid w:val="000F2DCE"/>
    <w:rsid w:val="000F342B"/>
    <w:rsid w:val="000F39E8"/>
    <w:rsid w:val="000F411E"/>
    <w:rsid w:val="000F5F93"/>
    <w:rsid w:val="001000C7"/>
    <w:rsid w:val="00100E88"/>
    <w:rsid w:val="00101A2B"/>
    <w:rsid w:val="0010205E"/>
    <w:rsid w:val="00105189"/>
    <w:rsid w:val="00105351"/>
    <w:rsid w:val="0011095A"/>
    <w:rsid w:val="00111D46"/>
    <w:rsid w:val="00113BF1"/>
    <w:rsid w:val="00113D2C"/>
    <w:rsid w:val="00113F95"/>
    <w:rsid w:val="00115451"/>
    <w:rsid w:val="00115897"/>
    <w:rsid w:val="00116BB0"/>
    <w:rsid w:val="00117BE4"/>
    <w:rsid w:val="001211E9"/>
    <w:rsid w:val="00121AEC"/>
    <w:rsid w:val="00124647"/>
    <w:rsid w:val="00125FCC"/>
    <w:rsid w:val="00127F09"/>
    <w:rsid w:val="00132114"/>
    <w:rsid w:val="00133BF0"/>
    <w:rsid w:val="00136033"/>
    <w:rsid w:val="00137306"/>
    <w:rsid w:val="00140B31"/>
    <w:rsid w:val="001451E8"/>
    <w:rsid w:val="001456A1"/>
    <w:rsid w:val="0014775C"/>
    <w:rsid w:val="00147F44"/>
    <w:rsid w:val="00151D33"/>
    <w:rsid w:val="00152911"/>
    <w:rsid w:val="00154E31"/>
    <w:rsid w:val="00155A34"/>
    <w:rsid w:val="00156996"/>
    <w:rsid w:val="00161A10"/>
    <w:rsid w:val="001623B9"/>
    <w:rsid w:val="00163676"/>
    <w:rsid w:val="0016457D"/>
    <w:rsid w:val="0016710E"/>
    <w:rsid w:val="001700B2"/>
    <w:rsid w:val="001704FA"/>
    <w:rsid w:val="00173107"/>
    <w:rsid w:val="0017336E"/>
    <w:rsid w:val="001749F9"/>
    <w:rsid w:val="00174AE2"/>
    <w:rsid w:val="00175830"/>
    <w:rsid w:val="00181493"/>
    <w:rsid w:val="001826AC"/>
    <w:rsid w:val="00184572"/>
    <w:rsid w:val="00185BE6"/>
    <w:rsid w:val="00185C8E"/>
    <w:rsid w:val="00187A7B"/>
    <w:rsid w:val="00187B2E"/>
    <w:rsid w:val="00187F06"/>
    <w:rsid w:val="00191164"/>
    <w:rsid w:val="00192D07"/>
    <w:rsid w:val="00193351"/>
    <w:rsid w:val="00193453"/>
    <w:rsid w:val="00193DE0"/>
    <w:rsid w:val="00195ADD"/>
    <w:rsid w:val="00196ACD"/>
    <w:rsid w:val="001A0059"/>
    <w:rsid w:val="001A0368"/>
    <w:rsid w:val="001A0D03"/>
    <w:rsid w:val="001A33AD"/>
    <w:rsid w:val="001A4856"/>
    <w:rsid w:val="001A5451"/>
    <w:rsid w:val="001A5BA5"/>
    <w:rsid w:val="001A6377"/>
    <w:rsid w:val="001A6388"/>
    <w:rsid w:val="001B1748"/>
    <w:rsid w:val="001B1EF1"/>
    <w:rsid w:val="001B2011"/>
    <w:rsid w:val="001B27C9"/>
    <w:rsid w:val="001B3A42"/>
    <w:rsid w:val="001B46D2"/>
    <w:rsid w:val="001B4BAE"/>
    <w:rsid w:val="001B6A16"/>
    <w:rsid w:val="001B6DA9"/>
    <w:rsid w:val="001B7607"/>
    <w:rsid w:val="001C0D7C"/>
    <w:rsid w:val="001C43CE"/>
    <w:rsid w:val="001C487F"/>
    <w:rsid w:val="001C50E4"/>
    <w:rsid w:val="001C648C"/>
    <w:rsid w:val="001C6CAD"/>
    <w:rsid w:val="001C7F21"/>
    <w:rsid w:val="001D0A11"/>
    <w:rsid w:val="001D0CCD"/>
    <w:rsid w:val="001D0E02"/>
    <w:rsid w:val="001D118F"/>
    <w:rsid w:val="001D1D95"/>
    <w:rsid w:val="001D218A"/>
    <w:rsid w:val="001D2274"/>
    <w:rsid w:val="001D5ADE"/>
    <w:rsid w:val="001D674A"/>
    <w:rsid w:val="001E07AC"/>
    <w:rsid w:val="001E2DD5"/>
    <w:rsid w:val="001E44BF"/>
    <w:rsid w:val="001E6DEE"/>
    <w:rsid w:val="001E7896"/>
    <w:rsid w:val="001F1795"/>
    <w:rsid w:val="001F1AA7"/>
    <w:rsid w:val="001F1F51"/>
    <w:rsid w:val="001F5AF7"/>
    <w:rsid w:val="001F6FFB"/>
    <w:rsid w:val="001F725C"/>
    <w:rsid w:val="002000DF"/>
    <w:rsid w:val="00205C36"/>
    <w:rsid w:val="0020639B"/>
    <w:rsid w:val="00206F83"/>
    <w:rsid w:val="002079C9"/>
    <w:rsid w:val="00210954"/>
    <w:rsid w:val="00215742"/>
    <w:rsid w:val="00215D66"/>
    <w:rsid w:val="00215DA7"/>
    <w:rsid w:val="0021669D"/>
    <w:rsid w:val="00216904"/>
    <w:rsid w:val="00216A6C"/>
    <w:rsid w:val="002179D9"/>
    <w:rsid w:val="0022134D"/>
    <w:rsid w:val="00225C6D"/>
    <w:rsid w:val="00227A64"/>
    <w:rsid w:val="00231B6E"/>
    <w:rsid w:val="00233E65"/>
    <w:rsid w:val="00235C5C"/>
    <w:rsid w:val="0023778B"/>
    <w:rsid w:val="00240DB1"/>
    <w:rsid w:val="00242BB7"/>
    <w:rsid w:val="002432A3"/>
    <w:rsid w:val="002439B6"/>
    <w:rsid w:val="0024588C"/>
    <w:rsid w:val="002478EB"/>
    <w:rsid w:val="00247A35"/>
    <w:rsid w:val="002524F1"/>
    <w:rsid w:val="00252D68"/>
    <w:rsid w:val="002562FE"/>
    <w:rsid w:val="0025670B"/>
    <w:rsid w:val="00256B95"/>
    <w:rsid w:val="00257F91"/>
    <w:rsid w:val="002607C1"/>
    <w:rsid w:val="002612EC"/>
    <w:rsid w:val="00261F0A"/>
    <w:rsid w:val="00262FA8"/>
    <w:rsid w:val="00263EFB"/>
    <w:rsid w:val="00265262"/>
    <w:rsid w:val="002652DB"/>
    <w:rsid w:val="00265B8B"/>
    <w:rsid w:val="0026691F"/>
    <w:rsid w:val="00267057"/>
    <w:rsid w:val="00267EE2"/>
    <w:rsid w:val="002703E8"/>
    <w:rsid w:val="002710AD"/>
    <w:rsid w:val="002715A4"/>
    <w:rsid w:val="002718FE"/>
    <w:rsid w:val="00271B23"/>
    <w:rsid w:val="00273E54"/>
    <w:rsid w:val="0027579B"/>
    <w:rsid w:val="002764F5"/>
    <w:rsid w:val="00277482"/>
    <w:rsid w:val="00280222"/>
    <w:rsid w:val="0028257F"/>
    <w:rsid w:val="00282867"/>
    <w:rsid w:val="002872A0"/>
    <w:rsid w:val="002909FA"/>
    <w:rsid w:val="00291CF2"/>
    <w:rsid w:val="00294F4A"/>
    <w:rsid w:val="00297A51"/>
    <w:rsid w:val="002A05C9"/>
    <w:rsid w:val="002A2569"/>
    <w:rsid w:val="002A5D92"/>
    <w:rsid w:val="002A60FF"/>
    <w:rsid w:val="002A66AC"/>
    <w:rsid w:val="002A7E35"/>
    <w:rsid w:val="002B1A52"/>
    <w:rsid w:val="002B1E9F"/>
    <w:rsid w:val="002B4E4C"/>
    <w:rsid w:val="002B5D16"/>
    <w:rsid w:val="002C0447"/>
    <w:rsid w:val="002C1B46"/>
    <w:rsid w:val="002C2520"/>
    <w:rsid w:val="002C262B"/>
    <w:rsid w:val="002C2972"/>
    <w:rsid w:val="002C2A48"/>
    <w:rsid w:val="002C3814"/>
    <w:rsid w:val="002C5F0E"/>
    <w:rsid w:val="002C6D1F"/>
    <w:rsid w:val="002C7D85"/>
    <w:rsid w:val="002D148C"/>
    <w:rsid w:val="002D14C3"/>
    <w:rsid w:val="002D2FA8"/>
    <w:rsid w:val="002D359B"/>
    <w:rsid w:val="002D3AE2"/>
    <w:rsid w:val="002D427F"/>
    <w:rsid w:val="002D4927"/>
    <w:rsid w:val="002D53D0"/>
    <w:rsid w:val="002D5DBE"/>
    <w:rsid w:val="002D775B"/>
    <w:rsid w:val="002E12A6"/>
    <w:rsid w:val="002E1FB1"/>
    <w:rsid w:val="002E22D3"/>
    <w:rsid w:val="002E25D7"/>
    <w:rsid w:val="002E4963"/>
    <w:rsid w:val="002E4AF9"/>
    <w:rsid w:val="002E5FC8"/>
    <w:rsid w:val="002E70EA"/>
    <w:rsid w:val="002F26FF"/>
    <w:rsid w:val="002F529B"/>
    <w:rsid w:val="002F5333"/>
    <w:rsid w:val="002F5D8F"/>
    <w:rsid w:val="002F61EE"/>
    <w:rsid w:val="002F6481"/>
    <w:rsid w:val="002F7921"/>
    <w:rsid w:val="00300707"/>
    <w:rsid w:val="00301143"/>
    <w:rsid w:val="00301D52"/>
    <w:rsid w:val="003046F4"/>
    <w:rsid w:val="00306329"/>
    <w:rsid w:val="003104A1"/>
    <w:rsid w:val="00312965"/>
    <w:rsid w:val="003160A8"/>
    <w:rsid w:val="00320688"/>
    <w:rsid w:val="0032187D"/>
    <w:rsid w:val="00321EE4"/>
    <w:rsid w:val="0032216A"/>
    <w:rsid w:val="0032362A"/>
    <w:rsid w:val="003246DE"/>
    <w:rsid w:val="00324786"/>
    <w:rsid w:val="00326381"/>
    <w:rsid w:val="003265F0"/>
    <w:rsid w:val="0032695E"/>
    <w:rsid w:val="003269D8"/>
    <w:rsid w:val="00326B74"/>
    <w:rsid w:val="003334AB"/>
    <w:rsid w:val="0033411D"/>
    <w:rsid w:val="00334489"/>
    <w:rsid w:val="00335552"/>
    <w:rsid w:val="003356C6"/>
    <w:rsid w:val="00336A99"/>
    <w:rsid w:val="0033703E"/>
    <w:rsid w:val="0034059D"/>
    <w:rsid w:val="00341387"/>
    <w:rsid w:val="00341689"/>
    <w:rsid w:val="0034259D"/>
    <w:rsid w:val="003425B9"/>
    <w:rsid w:val="00342D58"/>
    <w:rsid w:val="00343417"/>
    <w:rsid w:val="00346C1D"/>
    <w:rsid w:val="00351843"/>
    <w:rsid w:val="00352DA6"/>
    <w:rsid w:val="0035452A"/>
    <w:rsid w:val="00357885"/>
    <w:rsid w:val="003637EC"/>
    <w:rsid w:val="00367012"/>
    <w:rsid w:val="00372451"/>
    <w:rsid w:val="003733AD"/>
    <w:rsid w:val="00374AA2"/>
    <w:rsid w:val="00381033"/>
    <w:rsid w:val="00383972"/>
    <w:rsid w:val="0038542B"/>
    <w:rsid w:val="003869E1"/>
    <w:rsid w:val="00390E90"/>
    <w:rsid w:val="003920BB"/>
    <w:rsid w:val="00392F57"/>
    <w:rsid w:val="00393BEB"/>
    <w:rsid w:val="003957EC"/>
    <w:rsid w:val="0039588F"/>
    <w:rsid w:val="00395E54"/>
    <w:rsid w:val="00397371"/>
    <w:rsid w:val="003A0017"/>
    <w:rsid w:val="003A0A8A"/>
    <w:rsid w:val="003A0C03"/>
    <w:rsid w:val="003A1B89"/>
    <w:rsid w:val="003A2BB6"/>
    <w:rsid w:val="003A4710"/>
    <w:rsid w:val="003A5633"/>
    <w:rsid w:val="003A5657"/>
    <w:rsid w:val="003A56BF"/>
    <w:rsid w:val="003A5A9B"/>
    <w:rsid w:val="003A6C06"/>
    <w:rsid w:val="003A7D0C"/>
    <w:rsid w:val="003B315E"/>
    <w:rsid w:val="003B3904"/>
    <w:rsid w:val="003B4671"/>
    <w:rsid w:val="003B6B39"/>
    <w:rsid w:val="003B7E48"/>
    <w:rsid w:val="003C0057"/>
    <w:rsid w:val="003C2971"/>
    <w:rsid w:val="003C4329"/>
    <w:rsid w:val="003C4D3D"/>
    <w:rsid w:val="003C5BD7"/>
    <w:rsid w:val="003C669A"/>
    <w:rsid w:val="003C7775"/>
    <w:rsid w:val="003C7D42"/>
    <w:rsid w:val="003D0D68"/>
    <w:rsid w:val="003D3029"/>
    <w:rsid w:val="003D3E04"/>
    <w:rsid w:val="003E0A24"/>
    <w:rsid w:val="003E2FA8"/>
    <w:rsid w:val="003E37AB"/>
    <w:rsid w:val="003E55E3"/>
    <w:rsid w:val="003E561A"/>
    <w:rsid w:val="003E5AEE"/>
    <w:rsid w:val="003E7964"/>
    <w:rsid w:val="003E7C96"/>
    <w:rsid w:val="003E7FC4"/>
    <w:rsid w:val="003F16D4"/>
    <w:rsid w:val="003F2903"/>
    <w:rsid w:val="003F2B3B"/>
    <w:rsid w:val="003F34A0"/>
    <w:rsid w:val="003F6FDE"/>
    <w:rsid w:val="003F754E"/>
    <w:rsid w:val="004001C8"/>
    <w:rsid w:val="00402EC0"/>
    <w:rsid w:val="00407DC1"/>
    <w:rsid w:val="00410525"/>
    <w:rsid w:val="00411BD0"/>
    <w:rsid w:val="00413156"/>
    <w:rsid w:val="00413DCE"/>
    <w:rsid w:val="00417C2A"/>
    <w:rsid w:val="004205E2"/>
    <w:rsid w:val="00421682"/>
    <w:rsid w:val="00421B53"/>
    <w:rsid w:val="00421EC2"/>
    <w:rsid w:val="00422012"/>
    <w:rsid w:val="0042359F"/>
    <w:rsid w:val="0042598E"/>
    <w:rsid w:val="004310A9"/>
    <w:rsid w:val="004363B0"/>
    <w:rsid w:val="00436D00"/>
    <w:rsid w:val="00440D70"/>
    <w:rsid w:val="0044152A"/>
    <w:rsid w:val="0044162D"/>
    <w:rsid w:val="004436DC"/>
    <w:rsid w:val="0044439E"/>
    <w:rsid w:val="00444959"/>
    <w:rsid w:val="00445444"/>
    <w:rsid w:val="004470C9"/>
    <w:rsid w:val="004509C6"/>
    <w:rsid w:val="00450D34"/>
    <w:rsid w:val="00452D3E"/>
    <w:rsid w:val="0045558B"/>
    <w:rsid w:val="00455CD6"/>
    <w:rsid w:val="00455D0F"/>
    <w:rsid w:val="004563E0"/>
    <w:rsid w:val="0045646C"/>
    <w:rsid w:val="00461F6E"/>
    <w:rsid w:val="00463071"/>
    <w:rsid w:val="00463559"/>
    <w:rsid w:val="00463C06"/>
    <w:rsid w:val="00467314"/>
    <w:rsid w:val="0047480F"/>
    <w:rsid w:val="00474E79"/>
    <w:rsid w:val="0047555C"/>
    <w:rsid w:val="0047587D"/>
    <w:rsid w:val="004770C9"/>
    <w:rsid w:val="0047738F"/>
    <w:rsid w:val="0047779B"/>
    <w:rsid w:val="00480284"/>
    <w:rsid w:val="00480A2F"/>
    <w:rsid w:val="00480B77"/>
    <w:rsid w:val="004826A2"/>
    <w:rsid w:val="004835BA"/>
    <w:rsid w:val="00484BE1"/>
    <w:rsid w:val="00490633"/>
    <w:rsid w:val="00491181"/>
    <w:rsid w:val="004948BB"/>
    <w:rsid w:val="004949B6"/>
    <w:rsid w:val="00496733"/>
    <w:rsid w:val="004A0745"/>
    <w:rsid w:val="004A2504"/>
    <w:rsid w:val="004A4848"/>
    <w:rsid w:val="004A4BFB"/>
    <w:rsid w:val="004B0712"/>
    <w:rsid w:val="004B183E"/>
    <w:rsid w:val="004B3002"/>
    <w:rsid w:val="004B333A"/>
    <w:rsid w:val="004B5717"/>
    <w:rsid w:val="004B5AA5"/>
    <w:rsid w:val="004C011D"/>
    <w:rsid w:val="004C129E"/>
    <w:rsid w:val="004C16F1"/>
    <w:rsid w:val="004C1DA1"/>
    <w:rsid w:val="004C5238"/>
    <w:rsid w:val="004C560B"/>
    <w:rsid w:val="004C7847"/>
    <w:rsid w:val="004D1041"/>
    <w:rsid w:val="004D1193"/>
    <w:rsid w:val="004D1F12"/>
    <w:rsid w:val="004D2822"/>
    <w:rsid w:val="004D788E"/>
    <w:rsid w:val="004E249B"/>
    <w:rsid w:val="004E27F5"/>
    <w:rsid w:val="004E340D"/>
    <w:rsid w:val="004E4210"/>
    <w:rsid w:val="004E441E"/>
    <w:rsid w:val="004E4AB8"/>
    <w:rsid w:val="004E5449"/>
    <w:rsid w:val="004E5685"/>
    <w:rsid w:val="004F01EC"/>
    <w:rsid w:val="004F025C"/>
    <w:rsid w:val="004F07E3"/>
    <w:rsid w:val="004F5F56"/>
    <w:rsid w:val="004F789A"/>
    <w:rsid w:val="004F7FD8"/>
    <w:rsid w:val="00504482"/>
    <w:rsid w:val="00505BD5"/>
    <w:rsid w:val="00507C0D"/>
    <w:rsid w:val="005103A2"/>
    <w:rsid w:val="005105D9"/>
    <w:rsid w:val="005150F1"/>
    <w:rsid w:val="0051702F"/>
    <w:rsid w:val="00517D79"/>
    <w:rsid w:val="0052200E"/>
    <w:rsid w:val="00522841"/>
    <w:rsid w:val="00526B01"/>
    <w:rsid w:val="00526BC8"/>
    <w:rsid w:val="00530845"/>
    <w:rsid w:val="005318FD"/>
    <w:rsid w:val="005327CD"/>
    <w:rsid w:val="00534419"/>
    <w:rsid w:val="00536298"/>
    <w:rsid w:val="00536862"/>
    <w:rsid w:val="00537E3E"/>
    <w:rsid w:val="00537E5F"/>
    <w:rsid w:val="00541CB2"/>
    <w:rsid w:val="00544E67"/>
    <w:rsid w:val="00547257"/>
    <w:rsid w:val="005479E1"/>
    <w:rsid w:val="00550270"/>
    <w:rsid w:val="00550E2B"/>
    <w:rsid w:val="005524FD"/>
    <w:rsid w:val="005535F3"/>
    <w:rsid w:val="0055412B"/>
    <w:rsid w:val="005556A8"/>
    <w:rsid w:val="00556581"/>
    <w:rsid w:val="00556735"/>
    <w:rsid w:val="00561376"/>
    <w:rsid w:val="00562FEF"/>
    <w:rsid w:val="00566156"/>
    <w:rsid w:val="00571310"/>
    <w:rsid w:val="00571BAC"/>
    <w:rsid w:val="00571D3A"/>
    <w:rsid w:val="00572DC1"/>
    <w:rsid w:val="0057357C"/>
    <w:rsid w:val="00573726"/>
    <w:rsid w:val="00573878"/>
    <w:rsid w:val="0057629B"/>
    <w:rsid w:val="0057691E"/>
    <w:rsid w:val="00577B04"/>
    <w:rsid w:val="00580714"/>
    <w:rsid w:val="00582690"/>
    <w:rsid w:val="00582836"/>
    <w:rsid w:val="00582D61"/>
    <w:rsid w:val="005846CC"/>
    <w:rsid w:val="00586111"/>
    <w:rsid w:val="00586CC2"/>
    <w:rsid w:val="005877B1"/>
    <w:rsid w:val="0059146D"/>
    <w:rsid w:val="00595740"/>
    <w:rsid w:val="00595E1D"/>
    <w:rsid w:val="005971CB"/>
    <w:rsid w:val="005974B0"/>
    <w:rsid w:val="005A0609"/>
    <w:rsid w:val="005A06D0"/>
    <w:rsid w:val="005A108B"/>
    <w:rsid w:val="005A1557"/>
    <w:rsid w:val="005A17A2"/>
    <w:rsid w:val="005A1A84"/>
    <w:rsid w:val="005A21F1"/>
    <w:rsid w:val="005A275B"/>
    <w:rsid w:val="005A3323"/>
    <w:rsid w:val="005A335F"/>
    <w:rsid w:val="005A433B"/>
    <w:rsid w:val="005A63ED"/>
    <w:rsid w:val="005B359B"/>
    <w:rsid w:val="005B35F0"/>
    <w:rsid w:val="005B360D"/>
    <w:rsid w:val="005C06EF"/>
    <w:rsid w:val="005C0793"/>
    <w:rsid w:val="005C18F6"/>
    <w:rsid w:val="005C1B7C"/>
    <w:rsid w:val="005C317B"/>
    <w:rsid w:val="005C4910"/>
    <w:rsid w:val="005C552A"/>
    <w:rsid w:val="005C7251"/>
    <w:rsid w:val="005C7562"/>
    <w:rsid w:val="005D13B0"/>
    <w:rsid w:val="005D7B8D"/>
    <w:rsid w:val="005E0761"/>
    <w:rsid w:val="005E26FE"/>
    <w:rsid w:val="005E2999"/>
    <w:rsid w:val="005E3ABF"/>
    <w:rsid w:val="005E5204"/>
    <w:rsid w:val="005E5825"/>
    <w:rsid w:val="005E66AA"/>
    <w:rsid w:val="005E6959"/>
    <w:rsid w:val="005E73DF"/>
    <w:rsid w:val="005E79D0"/>
    <w:rsid w:val="005F1005"/>
    <w:rsid w:val="005F1962"/>
    <w:rsid w:val="005F2B7E"/>
    <w:rsid w:val="005F403E"/>
    <w:rsid w:val="005F51E8"/>
    <w:rsid w:val="005F61B2"/>
    <w:rsid w:val="005F7F8B"/>
    <w:rsid w:val="00600E50"/>
    <w:rsid w:val="006108F5"/>
    <w:rsid w:val="006129DE"/>
    <w:rsid w:val="00612BB7"/>
    <w:rsid w:val="00614120"/>
    <w:rsid w:val="00616B53"/>
    <w:rsid w:val="006175C2"/>
    <w:rsid w:val="00624F7F"/>
    <w:rsid w:val="00625163"/>
    <w:rsid w:val="00626300"/>
    <w:rsid w:val="00626E32"/>
    <w:rsid w:val="00637795"/>
    <w:rsid w:val="00640D35"/>
    <w:rsid w:val="00642013"/>
    <w:rsid w:val="006436DE"/>
    <w:rsid w:val="00643886"/>
    <w:rsid w:val="00644501"/>
    <w:rsid w:val="00646B62"/>
    <w:rsid w:val="00647900"/>
    <w:rsid w:val="00647AC3"/>
    <w:rsid w:val="00647CB4"/>
    <w:rsid w:val="00652064"/>
    <w:rsid w:val="006522B0"/>
    <w:rsid w:val="00655090"/>
    <w:rsid w:val="006559CB"/>
    <w:rsid w:val="006572F9"/>
    <w:rsid w:val="006610D4"/>
    <w:rsid w:val="0066121B"/>
    <w:rsid w:val="00661596"/>
    <w:rsid w:val="00661924"/>
    <w:rsid w:val="00661EEC"/>
    <w:rsid w:val="00663DED"/>
    <w:rsid w:val="0066478F"/>
    <w:rsid w:val="00664F21"/>
    <w:rsid w:val="00667D5A"/>
    <w:rsid w:val="00670301"/>
    <w:rsid w:val="006720BE"/>
    <w:rsid w:val="00672296"/>
    <w:rsid w:val="00676E05"/>
    <w:rsid w:val="006802F3"/>
    <w:rsid w:val="00680DBF"/>
    <w:rsid w:val="00687D19"/>
    <w:rsid w:val="0069048E"/>
    <w:rsid w:val="00690B7E"/>
    <w:rsid w:val="00690C3B"/>
    <w:rsid w:val="0069336B"/>
    <w:rsid w:val="00693905"/>
    <w:rsid w:val="006942DB"/>
    <w:rsid w:val="00694EB9"/>
    <w:rsid w:val="00695D78"/>
    <w:rsid w:val="006A088D"/>
    <w:rsid w:val="006A19F2"/>
    <w:rsid w:val="006A41AA"/>
    <w:rsid w:val="006A775E"/>
    <w:rsid w:val="006A7FCC"/>
    <w:rsid w:val="006B0050"/>
    <w:rsid w:val="006B0DB9"/>
    <w:rsid w:val="006B2B2A"/>
    <w:rsid w:val="006B4CD3"/>
    <w:rsid w:val="006B5437"/>
    <w:rsid w:val="006B61BF"/>
    <w:rsid w:val="006B742D"/>
    <w:rsid w:val="006B76FA"/>
    <w:rsid w:val="006B7ED9"/>
    <w:rsid w:val="006C1969"/>
    <w:rsid w:val="006C2123"/>
    <w:rsid w:val="006C3A4F"/>
    <w:rsid w:val="006C6071"/>
    <w:rsid w:val="006C7BF8"/>
    <w:rsid w:val="006D0657"/>
    <w:rsid w:val="006D09F3"/>
    <w:rsid w:val="006D4877"/>
    <w:rsid w:val="006D521F"/>
    <w:rsid w:val="006D62B9"/>
    <w:rsid w:val="006D6498"/>
    <w:rsid w:val="006D65FF"/>
    <w:rsid w:val="006E0C3F"/>
    <w:rsid w:val="006E274B"/>
    <w:rsid w:val="006E3338"/>
    <w:rsid w:val="006E599C"/>
    <w:rsid w:val="006E63B4"/>
    <w:rsid w:val="006F4082"/>
    <w:rsid w:val="006F46D9"/>
    <w:rsid w:val="00702351"/>
    <w:rsid w:val="00703755"/>
    <w:rsid w:val="00704AD3"/>
    <w:rsid w:val="00705DFC"/>
    <w:rsid w:val="007063B7"/>
    <w:rsid w:val="00707683"/>
    <w:rsid w:val="00707BEC"/>
    <w:rsid w:val="007147C5"/>
    <w:rsid w:val="007168AF"/>
    <w:rsid w:val="007226A5"/>
    <w:rsid w:val="007270AB"/>
    <w:rsid w:val="00727876"/>
    <w:rsid w:val="007331BA"/>
    <w:rsid w:val="007354FD"/>
    <w:rsid w:val="00737F2C"/>
    <w:rsid w:val="00740147"/>
    <w:rsid w:val="007436ED"/>
    <w:rsid w:val="00746947"/>
    <w:rsid w:val="00747038"/>
    <w:rsid w:val="00751178"/>
    <w:rsid w:val="007513BD"/>
    <w:rsid w:val="007523E6"/>
    <w:rsid w:val="00753F23"/>
    <w:rsid w:val="00755228"/>
    <w:rsid w:val="00756C65"/>
    <w:rsid w:val="00756E77"/>
    <w:rsid w:val="00757526"/>
    <w:rsid w:val="00761562"/>
    <w:rsid w:val="007619D2"/>
    <w:rsid w:val="00763931"/>
    <w:rsid w:val="00764FCC"/>
    <w:rsid w:val="00770A61"/>
    <w:rsid w:val="007758B7"/>
    <w:rsid w:val="00776651"/>
    <w:rsid w:val="00777B2F"/>
    <w:rsid w:val="00777F0C"/>
    <w:rsid w:val="007817F3"/>
    <w:rsid w:val="00782F98"/>
    <w:rsid w:val="00783CCB"/>
    <w:rsid w:val="00787D92"/>
    <w:rsid w:val="00790A5C"/>
    <w:rsid w:val="00791FAD"/>
    <w:rsid w:val="00792E2F"/>
    <w:rsid w:val="007A4C5C"/>
    <w:rsid w:val="007A6F10"/>
    <w:rsid w:val="007B0785"/>
    <w:rsid w:val="007B293C"/>
    <w:rsid w:val="007B5969"/>
    <w:rsid w:val="007B5F13"/>
    <w:rsid w:val="007B5F7F"/>
    <w:rsid w:val="007B6687"/>
    <w:rsid w:val="007C033C"/>
    <w:rsid w:val="007C21A6"/>
    <w:rsid w:val="007C25FC"/>
    <w:rsid w:val="007C326B"/>
    <w:rsid w:val="007C6E3B"/>
    <w:rsid w:val="007C710A"/>
    <w:rsid w:val="007D1D30"/>
    <w:rsid w:val="007D1DEB"/>
    <w:rsid w:val="007D73B0"/>
    <w:rsid w:val="007E097F"/>
    <w:rsid w:val="007E18AA"/>
    <w:rsid w:val="007E261A"/>
    <w:rsid w:val="007E2923"/>
    <w:rsid w:val="007E6A16"/>
    <w:rsid w:val="007E7263"/>
    <w:rsid w:val="007F05DC"/>
    <w:rsid w:val="007F0979"/>
    <w:rsid w:val="007F2195"/>
    <w:rsid w:val="007F26CA"/>
    <w:rsid w:val="007F2C45"/>
    <w:rsid w:val="007F3DC7"/>
    <w:rsid w:val="007F6479"/>
    <w:rsid w:val="007F6B10"/>
    <w:rsid w:val="00804802"/>
    <w:rsid w:val="00805A99"/>
    <w:rsid w:val="00806243"/>
    <w:rsid w:val="00806830"/>
    <w:rsid w:val="00810290"/>
    <w:rsid w:val="00810D1E"/>
    <w:rsid w:val="008120D7"/>
    <w:rsid w:val="00812DE5"/>
    <w:rsid w:val="00815A76"/>
    <w:rsid w:val="00820078"/>
    <w:rsid w:val="00822509"/>
    <w:rsid w:val="00823B3F"/>
    <w:rsid w:val="00823C75"/>
    <w:rsid w:val="00826D12"/>
    <w:rsid w:val="008278BE"/>
    <w:rsid w:val="008304F3"/>
    <w:rsid w:val="0083522E"/>
    <w:rsid w:val="008379A4"/>
    <w:rsid w:val="008421E1"/>
    <w:rsid w:val="0084279F"/>
    <w:rsid w:val="00844ABE"/>
    <w:rsid w:val="00845562"/>
    <w:rsid w:val="00845A64"/>
    <w:rsid w:val="00845F94"/>
    <w:rsid w:val="00851378"/>
    <w:rsid w:val="00851984"/>
    <w:rsid w:val="00851C8E"/>
    <w:rsid w:val="008520A8"/>
    <w:rsid w:val="008521DF"/>
    <w:rsid w:val="00855424"/>
    <w:rsid w:val="00856319"/>
    <w:rsid w:val="00860721"/>
    <w:rsid w:val="008617B2"/>
    <w:rsid w:val="008618F7"/>
    <w:rsid w:val="00862B3D"/>
    <w:rsid w:val="00863DC7"/>
    <w:rsid w:val="0086486A"/>
    <w:rsid w:val="008672E9"/>
    <w:rsid w:val="008679C0"/>
    <w:rsid w:val="00867BC2"/>
    <w:rsid w:val="00870155"/>
    <w:rsid w:val="0087131C"/>
    <w:rsid w:val="00875A3E"/>
    <w:rsid w:val="00877DBF"/>
    <w:rsid w:val="00880451"/>
    <w:rsid w:val="0088169A"/>
    <w:rsid w:val="00884696"/>
    <w:rsid w:val="00884BCC"/>
    <w:rsid w:val="00887181"/>
    <w:rsid w:val="00887267"/>
    <w:rsid w:val="008920B7"/>
    <w:rsid w:val="00895B95"/>
    <w:rsid w:val="00895E0F"/>
    <w:rsid w:val="008974F3"/>
    <w:rsid w:val="00897895"/>
    <w:rsid w:val="008A1653"/>
    <w:rsid w:val="008A2790"/>
    <w:rsid w:val="008A4239"/>
    <w:rsid w:val="008A4861"/>
    <w:rsid w:val="008A4FBE"/>
    <w:rsid w:val="008A50A9"/>
    <w:rsid w:val="008A5E03"/>
    <w:rsid w:val="008B1762"/>
    <w:rsid w:val="008B1DE1"/>
    <w:rsid w:val="008B2262"/>
    <w:rsid w:val="008B3848"/>
    <w:rsid w:val="008C016C"/>
    <w:rsid w:val="008C0766"/>
    <w:rsid w:val="008C0D30"/>
    <w:rsid w:val="008C11DC"/>
    <w:rsid w:val="008C2831"/>
    <w:rsid w:val="008C302E"/>
    <w:rsid w:val="008C707A"/>
    <w:rsid w:val="008D0A6B"/>
    <w:rsid w:val="008D3A1C"/>
    <w:rsid w:val="008D3C54"/>
    <w:rsid w:val="008D458D"/>
    <w:rsid w:val="008D592A"/>
    <w:rsid w:val="008D59B3"/>
    <w:rsid w:val="008D6C41"/>
    <w:rsid w:val="008E2119"/>
    <w:rsid w:val="008E2960"/>
    <w:rsid w:val="008E63BE"/>
    <w:rsid w:val="008F0E9F"/>
    <w:rsid w:val="008F0F9D"/>
    <w:rsid w:val="008F5526"/>
    <w:rsid w:val="008F60AB"/>
    <w:rsid w:val="008F758E"/>
    <w:rsid w:val="0090204C"/>
    <w:rsid w:val="00904DE3"/>
    <w:rsid w:val="00906027"/>
    <w:rsid w:val="00907CD8"/>
    <w:rsid w:val="00907F1A"/>
    <w:rsid w:val="00910685"/>
    <w:rsid w:val="00911D25"/>
    <w:rsid w:val="009145BA"/>
    <w:rsid w:val="009152FC"/>
    <w:rsid w:val="009164FD"/>
    <w:rsid w:val="00916A2A"/>
    <w:rsid w:val="0092090C"/>
    <w:rsid w:val="0092104A"/>
    <w:rsid w:val="009221DF"/>
    <w:rsid w:val="00922491"/>
    <w:rsid w:val="009232AB"/>
    <w:rsid w:val="00923436"/>
    <w:rsid w:val="0092343C"/>
    <w:rsid w:val="0092621D"/>
    <w:rsid w:val="009329F2"/>
    <w:rsid w:val="0093328A"/>
    <w:rsid w:val="00935034"/>
    <w:rsid w:val="00936AC4"/>
    <w:rsid w:val="00940F0D"/>
    <w:rsid w:val="009424EC"/>
    <w:rsid w:val="00945E53"/>
    <w:rsid w:val="009460E0"/>
    <w:rsid w:val="0094777A"/>
    <w:rsid w:val="00951005"/>
    <w:rsid w:val="00952372"/>
    <w:rsid w:val="0095278C"/>
    <w:rsid w:val="00952CF9"/>
    <w:rsid w:val="009536EA"/>
    <w:rsid w:val="00953B5B"/>
    <w:rsid w:val="009561D5"/>
    <w:rsid w:val="00956E83"/>
    <w:rsid w:val="009571D6"/>
    <w:rsid w:val="00957A6C"/>
    <w:rsid w:val="00957D89"/>
    <w:rsid w:val="009603EE"/>
    <w:rsid w:val="0096201E"/>
    <w:rsid w:val="0096347B"/>
    <w:rsid w:val="009657B8"/>
    <w:rsid w:val="0097084A"/>
    <w:rsid w:val="00970D40"/>
    <w:rsid w:val="00971AF5"/>
    <w:rsid w:val="0097282B"/>
    <w:rsid w:val="0097315A"/>
    <w:rsid w:val="00976EC0"/>
    <w:rsid w:val="00982166"/>
    <w:rsid w:val="0098622C"/>
    <w:rsid w:val="009906E0"/>
    <w:rsid w:val="00990723"/>
    <w:rsid w:val="009909A6"/>
    <w:rsid w:val="009915BC"/>
    <w:rsid w:val="00995105"/>
    <w:rsid w:val="00995291"/>
    <w:rsid w:val="00996705"/>
    <w:rsid w:val="00996D86"/>
    <w:rsid w:val="009A0518"/>
    <w:rsid w:val="009A15D2"/>
    <w:rsid w:val="009A3512"/>
    <w:rsid w:val="009A3EF7"/>
    <w:rsid w:val="009A408A"/>
    <w:rsid w:val="009A41CA"/>
    <w:rsid w:val="009A4326"/>
    <w:rsid w:val="009A4C3B"/>
    <w:rsid w:val="009A5147"/>
    <w:rsid w:val="009A554B"/>
    <w:rsid w:val="009A653E"/>
    <w:rsid w:val="009A7017"/>
    <w:rsid w:val="009A7E8A"/>
    <w:rsid w:val="009B090B"/>
    <w:rsid w:val="009B119A"/>
    <w:rsid w:val="009B1DB0"/>
    <w:rsid w:val="009B65E9"/>
    <w:rsid w:val="009B7879"/>
    <w:rsid w:val="009B7EF2"/>
    <w:rsid w:val="009C440A"/>
    <w:rsid w:val="009C4DE0"/>
    <w:rsid w:val="009C55BD"/>
    <w:rsid w:val="009C740B"/>
    <w:rsid w:val="009D0CBF"/>
    <w:rsid w:val="009D1C76"/>
    <w:rsid w:val="009D3C7B"/>
    <w:rsid w:val="009E0DD7"/>
    <w:rsid w:val="009E1D7D"/>
    <w:rsid w:val="009E36F9"/>
    <w:rsid w:val="009E4CAD"/>
    <w:rsid w:val="009E4E71"/>
    <w:rsid w:val="009E5966"/>
    <w:rsid w:val="009F2CAE"/>
    <w:rsid w:val="009F48C2"/>
    <w:rsid w:val="009F6480"/>
    <w:rsid w:val="00A016DF"/>
    <w:rsid w:val="00A02435"/>
    <w:rsid w:val="00A0246E"/>
    <w:rsid w:val="00A02E2F"/>
    <w:rsid w:val="00A050D1"/>
    <w:rsid w:val="00A07F0B"/>
    <w:rsid w:val="00A149B8"/>
    <w:rsid w:val="00A14A94"/>
    <w:rsid w:val="00A1538E"/>
    <w:rsid w:val="00A173C2"/>
    <w:rsid w:val="00A17D55"/>
    <w:rsid w:val="00A20B7C"/>
    <w:rsid w:val="00A2162F"/>
    <w:rsid w:val="00A30F31"/>
    <w:rsid w:val="00A32898"/>
    <w:rsid w:val="00A32CB2"/>
    <w:rsid w:val="00A3499C"/>
    <w:rsid w:val="00A35DE0"/>
    <w:rsid w:val="00A372F5"/>
    <w:rsid w:val="00A4006B"/>
    <w:rsid w:val="00A40365"/>
    <w:rsid w:val="00A446DF"/>
    <w:rsid w:val="00A456DD"/>
    <w:rsid w:val="00A47090"/>
    <w:rsid w:val="00A50C3B"/>
    <w:rsid w:val="00A513C1"/>
    <w:rsid w:val="00A52D3A"/>
    <w:rsid w:val="00A52F3D"/>
    <w:rsid w:val="00A53603"/>
    <w:rsid w:val="00A5425A"/>
    <w:rsid w:val="00A544F5"/>
    <w:rsid w:val="00A55CFA"/>
    <w:rsid w:val="00A5628E"/>
    <w:rsid w:val="00A6145C"/>
    <w:rsid w:val="00A661EB"/>
    <w:rsid w:val="00A6620E"/>
    <w:rsid w:val="00A700E6"/>
    <w:rsid w:val="00A701EC"/>
    <w:rsid w:val="00A71C28"/>
    <w:rsid w:val="00A72278"/>
    <w:rsid w:val="00A72880"/>
    <w:rsid w:val="00A745BE"/>
    <w:rsid w:val="00A80D6A"/>
    <w:rsid w:val="00A81CCE"/>
    <w:rsid w:val="00A8298A"/>
    <w:rsid w:val="00A8314B"/>
    <w:rsid w:val="00A856C8"/>
    <w:rsid w:val="00A857AD"/>
    <w:rsid w:val="00A87D3B"/>
    <w:rsid w:val="00A931B2"/>
    <w:rsid w:val="00A95009"/>
    <w:rsid w:val="00A95E72"/>
    <w:rsid w:val="00A96E3F"/>
    <w:rsid w:val="00AA023E"/>
    <w:rsid w:val="00AA03D4"/>
    <w:rsid w:val="00AA109F"/>
    <w:rsid w:val="00AA25C9"/>
    <w:rsid w:val="00AB0D36"/>
    <w:rsid w:val="00AB385A"/>
    <w:rsid w:val="00AB3907"/>
    <w:rsid w:val="00AB3F60"/>
    <w:rsid w:val="00AB4423"/>
    <w:rsid w:val="00AB52FE"/>
    <w:rsid w:val="00AC0DEA"/>
    <w:rsid w:val="00AC21FA"/>
    <w:rsid w:val="00AC27CA"/>
    <w:rsid w:val="00AC2D7E"/>
    <w:rsid w:val="00AC378C"/>
    <w:rsid w:val="00AC4243"/>
    <w:rsid w:val="00AC685F"/>
    <w:rsid w:val="00AD2AF6"/>
    <w:rsid w:val="00AE1521"/>
    <w:rsid w:val="00AE4A7E"/>
    <w:rsid w:val="00AE4AF3"/>
    <w:rsid w:val="00AF2589"/>
    <w:rsid w:val="00AF2E98"/>
    <w:rsid w:val="00AF2FA7"/>
    <w:rsid w:val="00AF788A"/>
    <w:rsid w:val="00B0000A"/>
    <w:rsid w:val="00B02520"/>
    <w:rsid w:val="00B04640"/>
    <w:rsid w:val="00B04C6B"/>
    <w:rsid w:val="00B05C1D"/>
    <w:rsid w:val="00B10621"/>
    <w:rsid w:val="00B15212"/>
    <w:rsid w:val="00B1560D"/>
    <w:rsid w:val="00B2069D"/>
    <w:rsid w:val="00B21363"/>
    <w:rsid w:val="00B225AD"/>
    <w:rsid w:val="00B24E5B"/>
    <w:rsid w:val="00B257B1"/>
    <w:rsid w:val="00B30564"/>
    <w:rsid w:val="00B306FA"/>
    <w:rsid w:val="00B34709"/>
    <w:rsid w:val="00B37248"/>
    <w:rsid w:val="00B40175"/>
    <w:rsid w:val="00B428D3"/>
    <w:rsid w:val="00B42BC6"/>
    <w:rsid w:val="00B4714E"/>
    <w:rsid w:val="00B47C1B"/>
    <w:rsid w:val="00B47CE9"/>
    <w:rsid w:val="00B5055F"/>
    <w:rsid w:val="00B50E3C"/>
    <w:rsid w:val="00B51F8A"/>
    <w:rsid w:val="00B5241D"/>
    <w:rsid w:val="00B53E59"/>
    <w:rsid w:val="00B53F7C"/>
    <w:rsid w:val="00B54715"/>
    <w:rsid w:val="00B557F2"/>
    <w:rsid w:val="00B5635D"/>
    <w:rsid w:val="00B567DD"/>
    <w:rsid w:val="00B6714A"/>
    <w:rsid w:val="00B70B53"/>
    <w:rsid w:val="00B7342B"/>
    <w:rsid w:val="00B73D5C"/>
    <w:rsid w:val="00B7453D"/>
    <w:rsid w:val="00B77160"/>
    <w:rsid w:val="00B77ED0"/>
    <w:rsid w:val="00B8059E"/>
    <w:rsid w:val="00B80BB6"/>
    <w:rsid w:val="00B81480"/>
    <w:rsid w:val="00B82FAF"/>
    <w:rsid w:val="00B833B1"/>
    <w:rsid w:val="00B843C7"/>
    <w:rsid w:val="00B84826"/>
    <w:rsid w:val="00B85FBB"/>
    <w:rsid w:val="00B866AA"/>
    <w:rsid w:val="00B947D0"/>
    <w:rsid w:val="00B94B65"/>
    <w:rsid w:val="00B9751A"/>
    <w:rsid w:val="00B978CF"/>
    <w:rsid w:val="00B978D4"/>
    <w:rsid w:val="00B97996"/>
    <w:rsid w:val="00BA0B0C"/>
    <w:rsid w:val="00BA0F19"/>
    <w:rsid w:val="00BA2165"/>
    <w:rsid w:val="00BA251C"/>
    <w:rsid w:val="00BA7C8B"/>
    <w:rsid w:val="00BB06E2"/>
    <w:rsid w:val="00BB3A9F"/>
    <w:rsid w:val="00BB5AE7"/>
    <w:rsid w:val="00BB737F"/>
    <w:rsid w:val="00BC0056"/>
    <w:rsid w:val="00BC0165"/>
    <w:rsid w:val="00BC0EF0"/>
    <w:rsid w:val="00BC20D6"/>
    <w:rsid w:val="00BC3EC6"/>
    <w:rsid w:val="00BC653A"/>
    <w:rsid w:val="00BC6558"/>
    <w:rsid w:val="00BC699B"/>
    <w:rsid w:val="00BC6F70"/>
    <w:rsid w:val="00BC788D"/>
    <w:rsid w:val="00BD125B"/>
    <w:rsid w:val="00BD4225"/>
    <w:rsid w:val="00BD4344"/>
    <w:rsid w:val="00BD6062"/>
    <w:rsid w:val="00BD6083"/>
    <w:rsid w:val="00BD68FA"/>
    <w:rsid w:val="00BD6B9B"/>
    <w:rsid w:val="00BD6F3B"/>
    <w:rsid w:val="00BD7DA5"/>
    <w:rsid w:val="00BD7E35"/>
    <w:rsid w:val="00BE0A47"/>
    <w:rsid w:val="00BE61BF"/>
    <w:rsid w:val="00BF00A1"/>
    <w:rsid w:val="00BF200F"/>
    <w:rsid w:val="00BF2413"/>
    <w:rsid w:val="00BF2D3F"/>
    <w:rsid w:val="00BF4BF0"/>
    <w:rsid w:val="00BF5468"/>
    <w:rsid w:val="00BF60EE"/>
    <w:rsid w:val="00BF79F6"/>
    <w:rsid w:val="00C008CF"/>
    <w:rsid w:val="00C01386"/>
    <w:rsid w:val="00C01458"/>
    <w:rsid w:val="00C0370B"/>
    <w:rsid w:val="00C04190"/>
    <w:rsid w:val="00C050CD"/>
    <w:rsid w:val="00C05828"/>
    <w:rsid w:val="00C05CB0"/>
    <w:rsid w:val="00C0693D"/>
    <w:rsid w:val="00C07008"/>
    <w:rsid w:val="00C10883"/>
    <w:rsid w:val="00C10EC7"/>
    <w:rsid w:val="00C12335"/>
    <w:rsid w:val="00C12690"/>
    <w:rsid w:val="00C14ACA"/>
    <w:rsid w:val="00C17F42"/>
    <w:rsid w:val="00C219D2"/>
    <w:rsid w:val="00C21C6B"/>
    <w:rsid w:val="00C22306"/>
    <w:rsid w:val="00C228C6"/>
    <w:rsid w:val="00C22EEB"/>
    <w:rsid w:val="00C23B94"/>
    <w:rsid w:val="00C2586A"/>
    <w:rsid w:val="00C262FE"/>
    <w:rsid w:val="00C27744"/>
    <w:rsid w:val="00C314D0"/>
    <w:rsid w:val="00C327E3"/>
    <w:rsid w:val="00C32D4B"/>
    <w:rsid w:val="00C33C64"/>
    <w:rsid w:val="00C349A4"/>
    <w:rsid w:val="00C35764"/>
    <w:rsid w:val="00C36D28"/>
    <w:rsid w:val="00C37917"/>
    <w:rsid w:val="00C37DA5"/>
    <w:rsid w:val="00C404D5"/>
    <w:rsid w:val="00C42137"/>
    <w:rsid w:val="00C438F8"/>
    <w:rsid w:val="00C44430"/>
    <w:rsid w:val="00C470AF"/>
    <w:rsid w:val="00C507FE"/>
    <w:rsid w:val="00C50E03"/>
    <w:rsid w:val="00C530A0"/>
    <w:rsid w:val="00C53C8E"/>
    <w:rsid w:val="00C53F62"/>
    <w:rsid w:val="00C566FB"/>
    <w:rsid w:val="00C5681F"/>
    <w:rsid w:val="00C568A1"/>
    <w:rsid w:val="00C626C0"/>
    <w:rsid w:val="00C62CA5"/>
    <w:rsid w:val="00C63591"/>
    <w:rsid w:val="00C64EFF"/>
    <w:rsid w:val="00C64F01"/>
    <w:rsid w:val="00C654DF"/>
    <w:rsid w:val="00C67613"/>
    <w:rsid w:val="00C678A8"/>
    <w:rsid w:val="00C70C07"/>
    <w:rsid w:val="00C7574F"/>
    <w:rsid w:val="00C76120"/>
    <w:rsid w:val="00C805E5"/>
    <w:rsid w:val="00C824A9"/>
    <w:rsid w:val="00C84660"/>
    <w:rsid w:val="00C9039B"/>
    <w:rsid w:val="00C91ED4"/>
    <w:rsid w:val="00C931D7"/>
    <w:rsid w:val="00C93461"/>
    <w:rsid w:val="00C96C29"/>
    <w:rsid w:val="00CA0E11"/>
    <w:rsid w:val="00CA11D8"/>
    <w:rsid w:val="00CA16A6"/>
    <w:rsid w:val="00CA17F7"/>
    <w:rsid w:val="00CA2B3F"/>
    <w:rsid w:val="00CA2E46"/>
    <w:rsid w:val="00CA4C21"/>
    <w:rsid w:val="00CA4E2F"/>
    <w:rsid w:val="00CB301B"/>
    <w:rsid w:val="00CB349A"/>
    <w:rsid w:val="00CC18B7"/>
    <w:rsid w:val="00CC421F"/>
    <w:rsid w:val="00CC5BE2"/>
    <w:rsid w:val="00CC665F"/>
    <w:rsid w:val="00CC7D78"/>
    <w:rsid w:val="00CD2333"/>
    <w:rsid w:val="00CD2A25"/>
    <w:rsid w:val="00CD46FA"/>
    <w:rsid w:val="00CE051B"/>
    <w:rsid w:val="00CE18B5"/>
    <w:rsid w:val="00CE5C52"/>
    <w:rsid w:val="00CE5D2E"/>
    <w:rsid w:val="00CF1DE0"/>
    <w:rsid w:val="00CF3D4F"/>
    <w:rsid w:val="00CF40D1"/>
    <w:rsid w:val="00CF5EF3"/>
    <w:rsid w:val="00CF6842"/>
    <w:rsid w:val="00D00850"/>
    <w:rsid w:val="00D0184D"/>
    <w:rsid w:val="00D01D48"/>
    <w:rsid w:val="00D04478"/>
    <w:rsid w:val="00D05E29"/>
    <w:rsid w:val="00D06CC6"/>
    <w:rsid w:val="00D07812"/>
    <w:rsid w:val="00D13CED"/>
    <w:rsid w:val="00D15C83"/>
    <w:rsid w:val="00D16659"/>
    <w:rsid w:val="00D1666F"/>
    <w:rsid w:val="00D20634"/>
    <w:rsid w:val="00D208B1"/>
    <w:rsid w:val="00D208E9"/>
    <w:rsid w:val="00D21943"/>
    <w:rsid w:val="00D240E9"/>
    <w:rsid w:val="00D24BF3"/>
    <w:rsid w:val="00D262EC"/>
    <w:rsid w:val="00D2651A"/>
    <w:rsid w:val="00D26762"/>
    <w:rsid w:val="00D27C0E"/>
    <w:rsid w:val="00D27E65"/>
    <w:rsid w:val="00D303D9"/>
    <w:rsid w:val="00D3144A"/>
    <w:rsid w:val="00D32262"/>
    <w:rsid w:val="00D32C3F"/>
    <w:rsid w:val="00D32E12"/>
    <w:rsid w:val="00D34821"/>
    <w:rsid w:val="00D35859"/>
    <w:rsid w:val="00D40048"/>
    <w:rsid w:val="00D40A42"/>
    <w:rsid w:val="00D4167A"/>
    <w:rsid w:val="00D42A12"/>
    <w:rsid w:val="00D42B49"/>
    <w:rsid w:val="00D44292"/>
    <w:rsid w:val="00D44C0B"/>
    <w:rsid w:val="00D500B7"/>
    <w:rsid w:val="00D502D1"/>
    <w:rsid w:val="00D50752"/>
    <w:rsid w:val="00D51873"/>
    <w:rsid w:val="00D522DE"/>
    <w:rsid w:val="00D52691"/>
    <w:rsid w:val="00D52ECD"/>
    <w:rsid w:val="00D52F2B"/>
    <w:rsid w:val="00D54FE0"/>
    <w:rsid w:val="00D56A27"/>
    <w:rsid w:val="00D56E12"/>
    <w:rsid w:val="00D57344"/>
    <w:rsid w:val="00D57737"/>
    <w:rsid w:val="00D57E9E"/>
    <w:rsid w:val="00D57F56"/>
    <w:rsid w:val="00D606FE"/>
    <w:rsid w:val="00D645E7"/>
    <w:rsid w:val="00D677B8"/>
    <w:rsid w:val="00D70672"/>
    <w:rsid w:val="00D75831"/>
    <w:rsid w:val="00D80066"/>
    <w:rsid w:val="00D80189"/>
    <w:rsid w:val="00D81923"/>
    <w:rsid w:val="00D820FC"/>
    <w:rsid w:val="00D8640D"/>
    <w:rsid w:val="00D86D8B"/>
    <w:rsid w:val="00D87402"/>
    <w:rsid w:val="00D9013E"/>
    <w:rsid w:val="00D9117F"/>
    <w:rsid w:val="00D91DFC"/>
    <w:rsid w:val="00D920B1"/>
    <w:rsid w:val="00D930CF"/>
    <w:rsid w:val="00D93582"/>
    <w:rsid w:val="00D9538D"/>
    <w:rsid w:val="00D9575A"/>
    <w:rsid w:val="00D96C4C"/>
    <w:rsid w:val="00DA0F40"/>
    <w:rsid w:val="00DA3EB0"/>
    <w:rsid w:val="00DA6A9C"/>
    <w:rsid w:val="00DA7A16"/>
    <w:rsid w:val="00DB0CB2"/>
    <w:rsid w:val="00DB211B"/>
    <w:rsid w:val="00DB43E0"/>
    <w:rsid w:val="00DB4A5D"/>
    <w:rsid w:val="00DB5767"/>
    <w:rsid w:val="00DB787E"/>
    <w:rsid w:val="00DC0C71"/>
    <w:rsid w:val="00DC0FF8"/>
    <w:rsid w:val="00DC1A7C"/>
    <w:rsid w:val="00DC382A"/>
    <w:rsid w:val="00DC4B52"/>
    <w:rsid w:val="00DC56C9"/>
    <w:rsid w:val="00DC5C60"/>
    <w:rsid w:val="00DC71C6"/>
    <w:rsid w:val="00DD0C2E"/>
    <w:rsid w:val="00DD346D"/>
    <w:rsid w:val="00DD4CA9"/>
    <w:rsid w:val="00DD5A08"/>
    <w:rsid w:val="00DD6184"/>
    <w:rsid w:val="00DE1AA2"/>
    <w:rsid w:val="00DE1DA1"/>
    <w:rsid w:val="00DE4F05"/>
    <w:rsid w:val="00DF026D"/>
    <w:rsid w:val="00DF02B9"/>
    <w:rsid w:val="00DF06C3"/>
    <w:rsid w:val="00DF0825"/>
    <w:rsid w:val="00DF211C"/>
    <w:rsid w:val="00DF3077"/>
    <w:rsid w:val="00DF4263"/>
    <w:rsid w:val="00DF55D3"/>
    <w:rsid w:val="00DF7A4E"/>
    <w:rsid w:val="00E005EF"/>
    <w:rsid w:val="00E05BE6"/>
    <w:rsid w:val="00E066E1"/>
    <w:rsid w:val="00E06816"/>
    <w:rsid w:val="00E10C3E"/>
    <w:rsid w:val="00E128BE"/>
    <w:rsid w:val="00E12F68"/>
    <w:rsid w:val="00E1418A"/>
    <w:rsid w:val="00E152AB"/>
    <w:rsid w:val="00E16158"/>
    <w:rsid w:val="00E20252"/>
    <w:rsid w:val="00E22AD9"/>
    <w:rsid w:val="00E272E5"/>
    <w:rsid w:val="00E31F73"/>
    <w:rsid w:val="00E32C61"/>
    <w:rsid w:val="00E341AE"/>
    <w:rsid w:val="00E355A0"/>
    <w:rsid w:val="00E359BA"/>
    <w:rsid w:val="00E367D3"/>
    <w:rsid w:val="00E36D60"/>
    <w:rsid w:val="00E36DE6"/>
    <w:rsid w:val="00E4104B"/>
    <w:rsid w:val="00E4407E"/>
    <w:rsid w:val="00E45957"/>
    <w:rsid w:val="00E462AA"/>
    <w:rsid w:val="00E50EDD"/>
    <w:rsid w:val="00E517DB"/>
    <w:rsid w:val="00E52305"/>
    <w:rsid w:val="00E52D7B"/>
    <w:rsid w:val="00E550AE"/>
    <w:rsid w:val="00E55C16"/>
    <w:rsid w:val="00E55ECD"/>
    <w:rsid w:val="00E608E3"/>
    <w:rsid w:val="00E6344A"/>
    <w:rsid w:val="00E6440C"/>
    <w:rsid w:val="00E65128"/>
    <w:rsid w:val="00E73E06"/>
    <w:rsid w:val="00E7629F"/>
    <w:rsid w:val="00E76D78"/>
    <w:rsid w:val="00E77BD9"/>
    <w:rsid w:val="00E837C2"/>
    <w:rsid w:val="00E84F15"/>
    <w:rsid w:val="00E85369"/>
    <w:rsid w:val="00E862C1"/>
    <w:rsid w:val="00E900D6"/>
    <w:rsid w:val="00E90A18"/>
    <w:rsid w:val="00E90D65"/>
    <w:rsid w:val="00E9139E"/>
    <w:rsid w:val="00E91499"/>
    <w:rsid w:val="00E92599"/>
    <w:rsid w:val="00E941EA"/>
    <w:rsid w:val="00E9762A"/>
    <w:rsid w:val="00E97ACC"/>
    <w:rsid w:val="00EA2E2B"/>
    <w:rsid w:val="00EA5D28"/>
    <w:rsid w:val="00EA77CD"/>
    <w:rsid w:val="00EB2F45"/>
    <w:rsid w:val="00EB3963"/>
    <w:rsid w:val="00EB69CA"/>
    <w:rsid w:val="00EB7149"/>
    <w:rsid w:val="00EB7A1C"/>
    <w:rsid w:val="00EB7EAD"/>
    <w:rsid w:val="00EC04CC"/>
    <w:rsid w:val="00EC2604"/>
    <w:rsid w:val="00EC2EC9"/>
    <w:rsid w:val="00EC5DDB"/>
    <w:rsid w:val="00EC67B3"/>
    <w:rsid w:val="00EC6B78"/>
    <w:rsid w:val="00EC6D2E"/>
    <w:rsid w:val="00EC7142"/>
    <w:rsid w:val="00ED3070"/>
    <w:rsid w:val="00ED3D8C"/>
    <w:rsid w:val="00ED5795"/>
    <w:rsid w:val="00ED6573"/>
    <w:rsid w:val="00EE0338"/>
    <w:rsid w:val="00EE0988"/>
    <w:rsid w:val="00EE11BF"/>
    <w:rsid w:val="00EE1205"/>
    <w:rsid w:val="00EE261F"/>
    <w:rsid w:val="00EE2E5A"/>
    <w:rsid w:val="00EE6291"/>
    <w:rsid w:val="00EE7BCB"/>
    <w:rsid w:val="00EF0807"/>
    <w:rsid w:val="00EF0FC6"/>
    <w:rsid w:val="00EF15A3"/>
    <w:rsid w:val="00EF304E"/>
    <w:rsid w:val="00EF3210"/>
    <w:rsid w:val="00EF33C7"/>
    <w:rsid w:val="00EF6ADD"/>
    <w:rsid w:val="00F01AA8"/>
    <w:rsid w:val="00F02D11"/>
    <w:rsid w:val="00F02FEA"/>
    <w:rsid w:val="00F05461"/>
    <w:rsid w:val="00F06B7D"/>
    <w:rsid w:val="00F07608"/>
    <w:rsid w:val="00F1017B"/>
    <w:rsid w:val="00F146C5"/>
    <w:rsid w:val="00F1660F"/>
    <w:rsid w:val="00F17563"/>
    <w:rsid w:val="00F25149"/>
    <w:rsid w:val="00F262A1"/>
    <w:rsid w:val="00F26583"/>
    <w:rsid w:val="00F27963"/>
    <w:rsid w:val="00F31A9F"/>
    <w:rsid w:val="00F336D6"/>
    <w:rsid w:val="00F3475B"/>
    <w:rsid w:val="00F3489B"/>
    <w:rsid w:val="00F34F65"/>
    <w:rsid w:val="00F34F8A"/>
    <w:rsid w:val="00F352D5"/>
    <w:rsid w:val="00F35F1A"/>
    <w:rsid w:val="00F41613"/>
    <w:rsid w:val="00F41911"/>
    <w:rsid w:val="00F41C2A"/>
    <w:rsid w:val="00F53941"/>
    <w:rsid w:val="00F53AED"/>
    <w:rsid w:val="00F54759"/>
    <w:rsid w:val="00F54E8E"/>
    <w:rsid w:val="00F56473"/>
    <w:rsid w:val="00F570F3"/>
    <w:rsid w:val="00F57E69"/>
    <w:rsid w:val="00F62BBC"/>
    <w:rsid w:val="00F65E45"/>
    <w:rsid w:val="00F675D0"/>
    <w:rsid w:val="00F7215C"/>
    <w:rsid w:val="00F74161"/>
    <w:rsid w:val="00F749C5"/>
    <w:rsid w:val="00F75DC0"/>
    <w:rsid w:val="00F76E0C"/>
    <w:rsid w:val="00F7705E"/>
    <w:rsid w:val="00F80E41"/>
    <w:rsid w:val="00F82CE8"/>
    <w:rsid w:val="00F8341B"/>
    <w:rsid w:val="00F85112"/>
    <w:rsid w:val="00F86BD0"/>
    <w:rsid w:val="00F90204"/>
    <w:rsid w:val="00F90778"/>
    <w:rsid w:val="00F931CC"/>
    <w:rsid w:val="00F93371"/>
    <w:rsid w:val="00F95A48"/>
    <w:rsid w:val="00F97987"/>
    <w:rsid w:val="00FA2FD7"/>
    <w:rsid w:val="00FB2D49"/>
    <w:rsid w:val="00FB33E7"/>
    <w:rsid w:val="00FB4127"/>
    <w:rsid w:val="00FB4407"/>
    <w:rsid w:val="00FB57B8"/>
    <w:rsid w:val="00FB5943"/>
    <w:rsid w:val="00FB79AC"/>
    <w:rsid w:val="00FB79ED"/>
    <w:rsid w:val="00FC142D"/>
    <w:rsid w:val="00FC1D0C"/>
    <w:rsid w:val="00FC1E41"/>
    <w:rsid w:val="00FC2E39"/>
    <w:rsid w:val="00FC5091"/>
    <w:rsid w:val="00FC5498"/>
    <w:rsid w:val="00FC6284"/>
    <w:rsid w:val="00FD1003"/>
    <w:rsid w:val="00FD3F6E"/>
    <w:rsid w:val="00FD403C"/>
    <w:rsid w:val="00FD529A"/>
    <w:rsid w:val="00FD5A95"/>
    <w:rsid w:val="00FD627C"/>
    <w:rsid w:val="00FD67B7"/>
    <w:rsid w:val="00FD6A0C"/>
    <w:rsid w:val="00FD7EBE"/>
    <w:rsid w:val="00FE0454"/>
    <w:rsid w:val="00FE1FCE"/>
    <w:rsid w:val="00FE3AF2"/>
    <w:rsid w:val="00FE5A70"/>
    <w:rsid w:val="00FF1EB9"/>
    <w:rsid w:val="00FF2BA4"/>
    <w:rsid w:val="00FF6A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qFormat="1"/>
    <w:lsdException w:name="heading 4" w:uiPriority="0" w:qFormat="1"/>
    <w:lsdException w:name="heading 5" w:uiPriority="9" w:qFormat="1"/>
    <w:lsdException w:name="heading 6" w:uiPriority="0" w:qFormat="1"/>
    <w:lsdException w:name="heading 7" w:uiPriority="9" w:qFormat="1"/>
    <w:lsdException w:name="heading 8" w:uiPriority="9" w:qFormat="1"/>
    <w:lsdException w:name="heading 9" w:uiPriority="0" w:qFormat="1"/>
    <w:lsdException w:name="toc 1" w:uiPriority="0" w:qFormat="1"/>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caption" w:uiPriority="0" w:qFormat="1"/>
    <w:lsdException w:name="envelope return" w:uiPriority="0"/>
    <w:lsdException w:name="footnote reference" w:uiPriority="0"/>
    <w:lsdException w:name="page number" w:uiPriority="0"/>
    <w:lsdException w:name="List" w:uiPriority="0"/>
    <w:lsdException w:name="List Bullet" w:uiPriority="0"/>
    <w:lsdException w:name="List 2" w:uiPriority="0"/>
    <w:lsdException w:name="List 5" w:uiPriority="0"/>
    <w:lsdException w:name="List Bullet 2" w:uiPriority="0"/>
    <w:lsdException w:name="Title" w:semiHidden="0" w:uiPriority="0" w:unhideWhenUsed="0" w:qFormat="1"/>
    <w:lsdException w:name="Default Paragraph Font" w:uiPriority="1"/>
    <w:lsdException w:name="Body Text" w:uiPriority="0"/>
    <w:lsdException w:name="List Continue" w:uiPriority="0"/>
    <w:lsdException w:name="Subtitle" w:semiHidden="0" w:uiPriority="0" w:unhideWhenUsed="0" w:qFormat="1"/>
    <w:lsdException w:name="Date"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0" w:unhideWhenUsed="0" w:qFormat="1"/>
    <w:lsdException w:name="Bibliography" w:uiPriority="37"/>
    <w:lsdException w:name="TOC Heading" w:uiPriority="0" w:qFormat="1"/>
  </w:latentStyles>
  <w:style w:type="paragraph" w:default="1" w:styleId="a0">
    <w:name w:val="Normal"/>
    <w:qFormat/>
    <w:rsid w:val="00727876"/>
    <w:pPr>
      <w:spacing w:after="0" w:line="240" w:lineRule="auto"/>
    </w:pPr>
    <w:rPr>
      <w:rFonts w:ascii="Times New Roman" w:eastAsia="Batang" w:hAnsi="Times New Roman" w:cs="Times New Roman"/>
      <w:sz w:val="24"/>
      <w:szCs w:val="24"/>
      <w:lang w:eastAsia="ru-RU"/>
    </w:rPr>
  </w:style>
  <w:style w:type="paragraph" w:styleId="1">
    <w:name w:val="heading 1"/>
    <w:basedOn w:val="a0"/>
    <w:next w:val="a0"/>
    <w:link w:val="10"/>
    <w:uiPriority w:val="9"/>
    <w:qFormat/>
    <w:rsid w:val="00727876"/>
    <w:pPr>
      <w:keepNext/>
      <w:keepLines/>
      <w:tabs>
        <w:tab w:val="left" w:pos="216"/>
        <w:tab w:val="num" w:pos="576"/>
      </w:tabs>
      <w:spacing w:before="160" w:after="80"/>
      <w:ind w:firstLine="216"/>
      <w:jc w:val="center"/>
      <w:outlineLvl w:val="0"/>
    </w:pPr>
    <w:rPr>
      <w:rFonts w:eastAsia="MS Mincho"/>
      <w:smallCaps/>
      <w:noProof/>
      <w:sz w:val="20"/>
      <w:szCs w:val="20"/>
      <w:lang w:val="en-US" w:eastAsia="en-US"/>
    </w:rPr>
  </w:style>
  <w:style w:type="paragraph" w:styleId="2">
    <w:name w:val="heading 2"/>
    <w:basedOn w:val="a0"/>
    <w:next w:val="a0"/>
    <w:link w:val="20"/>
    <w:unhideWhenUsed/>
    <w:qFormat/>
    <w:rsid w:val="00727876"/>
    <w:pPr>
      <w:keepNext/>
      <w:keepLines/>
      <w:numPr>
        <w:ilvl w:val="1"/>
        <w:numId w:val="1"/>
      </w:numPr>
      <w:spacing w:before="120" w:after="120" w:line="276" w:lineRule="auto"/>
      <w:contextualSpacing/>
      <w:jc w:val="both"/>
      <w:outlineLvl w:val="1"/>
    </w:pPr>
    <w:rPr>
      <w:rFonts w:eastAsiaTheme="majorEastAsia" w:cstheme="majorBidi"/>
      <w:b/>
      <w:bCs/>
      <w:sz w:val="28"/>
      <w:szCs w:val="26"/>
      <w:lang w:eastAsia="en-US"/>
    </w:rPr>
  </w:style>
  <w:style w:type="paragraph" w:styleId="3">
    <w:name w:val="heading 3"/>
    <w:basedOn w:val="a0"/>
    <w:next w:val="a0"/>
    <w:link w:val="30"/>
    <w:uiPriority w:val="99"/>
    <w:unhideWhenUsed/>
    <w:qFormat/>
    <w:rsid w:val="00727876"/>
    <w:pPr>
      <w:keepNext/>
      <w:keepLines/>
      <w:numPr>
        <w:ilvl w:val="2"/>
        <w:numId w:val="1"/>
      </w:numPr>
      <w:spacing w:before="200" w:line="276" w:lineRule="auto"/>
      <w:contextualSpacing/>
      <w:jc w:val="both"/>
      <w:outlineLvl w:val="2"/>
    </w:pPr>
    <w:rPr>
      <w:rFonts w:eastAsiaTheme="majorEastAsia" w:cstheme="majorBidi"/>
      <w:b/>
      <w:bCs/>
      <w:sz w:val="28"/>
      <w:szCs w:val="22"/>
      <w:lang w:eastAsia="en-US"/>
    </w:rPr>
  </w:style>
  <w:style w:type="paragraph" w:styleId="4">
    <w:name w:val="heading 4"/>
    <w:basedOn w:val="a0"/>
    <w:next w:val="a0"/>
    <w:link w:val="40"/>
    <w:qFormat/>
    <w:rsid w:val="00727876"/>
    <w:pPr>
      <w:tabs>
        <w:tab w:val="num" w:pos="720"/>
        <w:tab w:val="left" w:pos="821"/>
      </w:tabs>
      <w:spacing w:before="40" w:after="40"/>
      <w:ind w:firstLine="504"/>
      <w:jc w:val="both"/>
      <w:outlineLvl w:val="3"/>
    </w:pPr>
    <w:rPr>
      <w:rFonts w:eastAsia="MS Mincho"/>
      <w:i/>
      <w:iCs/>
      <w:noProof/>
      <w:sz w:val="20"/>
      <w:szCs w:val="20"/>
      <w:lang w:val="en-US" w:eastAsia="en-US"/>
    </w:rPr>
  </w:style>
  <w:style w:type="paragraph" w:styleId="5">
    <w:name w:val="heading 5"/>
    <w:basedOn w:val="a0"/>
    <w:next w:val="a0"/>
    <w:link w:val="50"/>
    <w:uiPriority w:val="9"/>
    <w:qFormat/>
    <w:rsid w:val="00E92599"/>
    <w:pPr>
      <w:tabs>
        <w:tab w:val="num" w:pos="1008"/>
      </w:tabs>
      <w:spacing w:before="240" w:after="60"/>
      <w:ind w:left="1008" w:hanging="1008"/>
      <w:outlineLvl w:val="4"/>
    </w:pPr>
    <w:rPr>
      <w:rFonts w:eastAsia="Times New Roman"/>
      <w:b/>
      <w:bCs/>
      <w:i/>
      <w:iCs/>
      <w:sz w:val="26"/>
      <w:szCs w:val="26"/>
      <w:lang w:eastAsia="ar-SA"/>
    </w:rPr>
  </w:style>
  <w:style w:type="paragraph" w:styleId="6">
    <w:name w:val="heading 6"/>
    <w:basedOn w:val="a0"/>
    <w:next w:val="a0"/>
    <w:link w:val="60"/>
    <w:qFormat/>
    <w:rsid w:val="00E92599"/>
    <w:pPr>
      <w:widowControl w:val="0"/>
      <w:snapToGrid w:val="0"/>
      <w:spacing w:before="240" w:after="60" w:line="300" w:lineRule="auto"/>
      <w:ind w:firstLine="380"/>
      <w:jc w:val="both"/>
      <w:outlineLvl w:val="5"/>
    </w:pPr>
    <w:rPr>
      <w:rFonts w:eastAsia="Times New Roman"/>
      <w:b/>
      <w:bCs/>
      <w:sz w:val="22"/>
      <w:szCs w:val="22"/>
    </w:rPr>
  </w:style>
  <w:style w:type="paragraph" w:styleId="7">
    <w:name w:val="heading 7"/>
    <w:basedOn w:val="a0"/>
    <w:next w:val="a0"/>
    <w:link w:val="70"/>
    <w:uiPriority w:val="9"/>
    <w:unhideWhenUsed/>
    <w:qFormat/>
    <w:rsid w:val="00727876"/>
    <w:pPr>
      <w:keepNext/>
      <w:keepLines/>
      <w:spacing w:before="40"/>
      <w:outlineLvl w:val="6"/>
    </w:pPr>
    <w:rPr>
      <w:rFonts w:asciiTheme="majorHAnsi" w:eastAsiaTheme="majorEastAsia" w:hAnsiTheme="majorHAnsi" w:cstheme="majorBidi"/>
      <w:i/>
      <w:iCs/>
      <w:color w:val="1F3763" w:themeColor="accent1" w:themeShade="7F"/>
    </w:rPr>
  </w:style>
  <w:style w:type="paragraph" w:styleId="8">
    <w:name w:val="heading 8"/>
    <w:basedOn w:val="a0"/>
    <w:next w:val="a0"/>
    <w:link w:val="80"/>
    <w:uiPriority w:val="9"/>
    <w:qFormat/>
    <w:rsid w:val="00E92599"/>
    <w:pPr>
      <w:keepNext/>
      <w:widowControl w:val="0"/>
      <w:autoSpaceDE w:val="0"/>
      <w:autoSpaceDN w:val="0"/>
      <w:adjustRightInd w:val="0"/>
      <w:spacing w:before="200"/>
      <w:ind w:left="40"/>
      <w:jc w:val="center"/>
      <w:outlineLvl w:val="7"/>
    </w:pPr>
    <w:rPr>
      <w:rFonts w:eastAsia="Times New Roman"/>
      <w:sz w:val="28"/>
      <w:szCs w:val="28"/>
    </w:rPr>
  </w:style>
  <w:style w:type="paragraph" w:styleId="9">
    <w:name w:val="heading 9"/>
    <w:basedOn w:val="a0"/>
    <w:next w:val="a0"/>
    <w:link w:val="90"/>
    <w:qFormat/>
    <w:rsid w:val="00E92599"/>
    <w:pPr>
      <w:tabs>
        <w:tab w:val="num" w:pos="1584"/>
      </w:tabs>
      <w:spacing w:before="240" w:after="60"/>
      <w:ind w:left="1584" w:hanging="1584"/>
      <w:outlineLvl w:val="8"/>
    </w:pPr>
    <w:rPr>
      <w:rFonts w:ascii="Arial" w:eastAsia="Times New Roman" w:hAnsi="Arial" w:cs="Arial"/>
      <w:sz w:val="22"/>
      <w:szCs w:val="22"/>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727876"/>
    <w:rPr>
      <w:rFonts w:ascii="Times New Roman" w:eastAsia="MS Mincho" w:hAnsi="Times New Roman" w:cs="Times New Roman"/>
      <w:smallCaps/>
      <w:noProof/>
      <w:sz w:val="20"/>
      <w:szCs w:val="20"/>
      <w:lang w:val="en-US"/>
    </w:rPr>
  </w:style>
  <w:style w:type="character" w:customStyle="1" w:styleId="20">
    <w:name w:val="Заголовок 2 Знак"/>
    <w:basedOn w:val="a1"/>
    <w:link w:val="2"/>
    <w:rsid w:val="00727876"/>
    <w:rPr>
      <w:rFonts w:ascii="Times New Roman" w:eastAsiaTheme="majorEastAsia" w:hAnsi="Times New Roman" w:cstheme="majorBidi"/>
      <w:b/>
      <w:bCs/>
      <w:sz w:val="28"/>
      <w:szCs w:val="26"/>
    </w:rPr>
  </w:style>
  <w:style w:type="character" w:customStyle="1" w:styleId="30">
    <w:name w:val="Заголовок 3 Знак"/>
    <w:basedOn w:val="a1"/>
    <w:link w:val="3"/>
    <w:uiPriority w:val="99"/>
    <w:rsid w:val="00727876"/>
    <w:rPr>
      <w:rFonts w:ascii="Times New Roman" w:eastAsiaTheme="majorEastAsia" w:hAnsi="Times New Roman" w:cstheme="majorBidi"/>
      <w:b/>
      <w:bCs/>
      <w:sz w:val="28"/>
    </w:rPr>
  </w:style>
  <w:style w:type="character" w:customStyle="1" w:styleId="40">
    <w:name w:val="Заголовок 4 Знак"/>
    <w:basedOn w:val="a1"/>
    <w:link w:val="4"/>
    <w:rsid w:val="00727876"/>
    <w:rPr>
      <w:rFonts w:ascii="Times New Roman" w:eastAsia="MS Mincho" w:hAnsi="Times New Roman" w:cs="Times New Roman"/>
      <w:i/>
      <w:iCs/>
      <w:noProof/>
      <w:sz w:val="20"/>
      <w:szCs w:val="20"/>
      <w:lang w:val="en-US"/>
    </w:rPr>
  </w:style>
  <w:style w:type="character" w:customStyle="1" w:styleId="70">
    <w:name w:val="Заголовок 7 Знак"/>
    <w:basedOn w:val="a1"/>
    <w:link w:val="7"/>
    <w:uiPriority w:val="9"/>
    <w:rsid w:val="00727876"/>
    <w:rPr>
      <w:rFonts w:asciiTheme="majorHAnsi" w:eastAsiaTheme="majorEastAsia" w:hAnsiTheme="majorHAnsi" w:cstheme="majorBidi"/>
      <w:i/>
      <w:iCs/>
      <w:color w:val="1F3763" w:themeColor="accent1" w:themeShade="7F"/>
      <w:sz w:val="24"/>
      <w:szCs w:val="24"/>
      <w:lang w:val="ru-RU" w:eastAsia="ru-RU"/>
    </w:rPr>
  </w:style>
  <w:style w:type="character" w:styleId="a4">
    <w:name w:val="Placeholder Text"/>
    <w:basedOn w:val="a1"/>
    <w:uiPriority w:val="99"/>
    <w:semiHidden/>
    <w:rsid w:val="00727876"/>
    <w:rPr>
      <w:color w:val="808080"/>
    </w:rPr>
  </w:style>
  <w:style w:type="paragraph" w:styleId="a5">
    <w:name w:val="Body Text"/>
    <w:basedOn w:val="a0"/>
    <w:link w:val="a6"/>
    <w:rsid w:val="00727876"/>
    <w:pPr>
      <w:jc w:val="both"/>
    </w:pPr>
    <w:rPr>
      <w:sz w:val="28"/>
    </w:rPr>
  </w:style>
  <w:style w:type="character" w:customStyle="1" w:styleId="a6">
    <w:name w:val="Основной текст Знак"/>
    <w:basedOn w:val="a1"/>
    <w:link w:val="a5"/>
    <w:rsid w:val="00727876"/>
    <w:rPr>
      <w:rFonts w:ascii="Times New Roman" w:eastAsia="Batang" w:hAnsi="Times New Roman" w:cs="Times New Roman"/>
      <w:sz w:val="28"/>
      <w:szCs w:val="24"/>
      <w:lang w:val="ru-RU" w:eastAsia="ru-RU"/>
    </w:rPr>
  </w:style>
  <w:style w:type="paragraph" w:styleId="21">
    <w:name w:val="Body Text 2"/>
    <w:basedOn w:val="a0"/>
    <w:link w:val="22"/>
    <w:uiPriority w:val="99"/>
    <w:rsid w:val="00727876"/>
    <w:rPr>
      <w:sz w:val="28"/>
    </w:rPr>
  </w:style>
  <w:style w:type="character" w:customStyle="1" w:styleId="22">
    <w:name w:val="Основной текст 2 Знак"/>
    <w:basedOn w:val="a1"/>
    <w:link w:val="21"/>
    <w:uiPriority w:val="99"/>
    <w:rsid w:val="00727876"/>
    <w:rPr>
      <w:rFonts w:ascii="Times New Roman" w:eastAsia="Batang" w:hAnsi="Times New Roman" w:cs="Times New Roman"/>
      <w:sz w:val="28"/>
      <w:szCs w:val="24"/>
      <w:lang w:val="ru-RU" w:eastAsia="ru-RU"/>
    </w:rPr>
  </w:style>
  <w:style w:type="paragraph" w:styleId="a7">
    <w:name w:val="Body Text Indent"/>
    <w:basedOn w:val="a0"/>
    <w:link w:val="a8"/>
    <w:uiPriority w:val="99"/>
    <w:rsid w:val="00727876"/>
    <w:pPr>
      <w:ind w:firstLine="720"/>
      <w:jc w:val="both"/>
    </w:pPr>
    <w:rPr>
      <w:sz w:val="28"/>
      <w:szCs w:val="20"/>
    </w:rPr>
  </w:style>
  <w:style w:type="character" w:customStyle="1" w:styleId="a8">
    <w:name w:val="Основной текст с отступом Знак"/>
    <w:basedOn w:val="a1"/>
    <w:link w:val="a7"/>
    <w:uiPriority w:val="99"/>
    <w:rsid w:val="00727876"/>
    <w:rPr>
      <w:rFonts w:ascii="Times New Roman" w:eastAsia="Batang" w:hAnsi="Times New Roman" w:cs="Times New Roman"/>
      <w:sz w:val="28"/>
      <w:szCs w:val="20"/>
      <w:lang w:val="ru-RU" w:eastAsia="ru-RU"/>
    </w:rPr>
  </w:style>
  <w:style w:type="table" w:styleId="a9">
    <w:name w:val="Table Grid"/>
    <w:basedOn w:val="a2"/>
    <w:uiPriority w:val="59"/>
    <w:rsid w:val="007278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Balloon Text"/>
    <w:basedOn w:val="a0"/>
    <w:link w:val="ab"/>
    <w:uiPriority w:val="99"/>
    <w:unhideWhenUsed/>
    <w:rsid w:val="00727876"/>
    <w:rPr>
      <w:rFonts w:ascii="Segoe UI" w:hAnsi="Segoe UI" w:cs="Segoe UI"/>
      <w:sz w:val="18"/>
      <w:szCs w:val="18"/>
    </w:rPr>
  </w:style>
  <w:style w:type="character" w:customStyle="1" w:styleId="ab">
    <w:name w:val="Текст выноски Знак"/>
    <w:basedOn w:val="a1"/>
    <w:link w:val="aa"/>
    <w:uiPriority w:val="99"/>
    <w:rsid w:val="00727876"/>
    <w:rPr>
      <w:rFonts w:ascii="Segoe UI" w:eastAsia="Batang" w:hAnsi="Segoe UI" w:cs="Segoe UI"/>
      <w:sz w:val="18"/>
      <w:szCs w:val="18"/>
      <w:lang w:val="ru-RU" w:eastAsia="ru-RU"/>
    </w:rPr>
  </w:style>
  <w:style w:type="character" w:customStyle="1" w:styleId="previewtxt">
    <w:name w:val="previewtxt"/>
    <w:basedOn w:val="a1"/>
    <w:rsid w:val="00727876"/>
  </w:style>
  <w:style w:type="paragraph" w:styleId="ac">
    <w:name w:val="List Paragraph"/>
    <w:basedOn w:val="a0"/>
    <w:link w:val="ad"/>
    <w:uiPriority w:val="34"/>
    <w:qFormat/>
    <w:rsid w:val="00727876"/>
    <w:pPr>
      <w:spacing w:after="160" w:line="259" w:lineRule="auto"/>
      <w:ind w:left="720"/>
      <w:contextualSpacing/>
    </w:pPr>
    <w:rPr>
      <w:rFonts w:asciiTheme="minorHAnsi" w:eastAsiaTheme="minorHAnsi" w:hAnsiTheme="minorHAnsi" w:cstheme="minorBidi"/>
      <w:sz w:val="22"/>
      <w:szCs w:val="22"/>
      <w:lang w:eastAsia="en-US"/>
    </w:rPr>
  </w:style>
  <w:style w:type="character" w:customStyle="1" w:styleId="e-mail">
    <w:name w:val="e-mail"/>
    <w:rsid w:val="00727876"/>
    <w:rPr>
      <w:rFonts w:ascii="Courier" w:hAnsi="Courier"/>
      <w:noProof/>
      <w:spacing w:val="-6"/>
      <w:lang w:val="en-US"/>
    </w:rPr>
  </w:style>
  <w:style w:type="paragraph" w:customStyle="1" w:styleId="tablecopy">
    <w:name w:val="table copy"/>
    <w:uiPriority w:val="99"/>
    <w:rsid w:val="00727876"/>
    <w:pPr>
      <w:spacing w:after="0" w:line="240" w:lineRule="auto"/>
      <w:jc w:val="both"/>
    </w:pPr>
    <w:rPr>
      <w:rFonts w:ascii="Times New Roman" w:eastAsia="Times New Roman" w:hAnsi="Times New Roman" w:cs="Times New Roman"/>
      <w:noProof/>
      <w:sz w:val="16"/>
      <w:szCs w:val="16"/>
      <w:lang w:val="en-US"/>
    </w:rPr>
  </w:style>
  <w:style w:type="character" w:customStyle="1" w:styleId="FontStyle36">
    <w:name w:val="Font Style36"/>
    <w:uiPriority w:val="99"/>
    <w:rsid w:val="00727876"/>
    <w:rPr>
      <w:rFonts w:ascii="Times New Roman" w:hAnsi="Times New Roman" w:cs="Times New Roman"/>
      <w:b/>
      <w:bCs/>
      <w:sz w:val="14"/>
      <w:szCs w:val="14"/>
    </w:rPr>
  </w:style>
  <w:style w:type="paragraph" w:styleId="ae">
    <w:name w:val="header"/>
    <w:basedOn w:val="a0"/>
    <w:link w:val="af"/>
    <w:unhideWhenUsed/>
    <w:rsid w:val="00727876"/>
    <w:pPr>
      <w:tabs>
        <w:tab w:val="center" w:pos="4677"/>
        <w:tab w:val="right" w:pos="9355"/>
      </w:tabs>
    </w:pPr>
    <w:rPr>
      <w:rFonts w:asciiTheme="minorHAnsi" w:eastAsiaTheme="minorHAnsi" w:hAnsiTheme="minorHAnsi" w:cstheme="minorBidi"/>
      <w:sz w:val="22"/>
      <w:szCs w:val="22"/>
      <w:lang w:eastAsia="en-US"/>
    </w:rPr>
  </w:style>
  <w:style w:type="character" w:customStyle="1" w:styleId="af">
    <w:name w:val="Верхний колонтитул Знак"/>
    <w:basedOn w:val="a1"/>
    <w:link w:val="ae"/>
    <w:uiPriority w:val="99"/>
    <w:rsid w:val="00727876"/>
    <w:rPr>
      <w:lang w:val="ru-RU"/>
    </w:rPr>
  </w:style>
  <w:style w:type="paragraph" w:styleId="af0">
    <w:name w:val="footer"/>
    <w:basedOn w:val="a0"/>
    <w:link w:val="af1"/>
    <w:uiPriority w:val="99"/>
    <w:unhideWhenUsed/>
    <w:rsid w:val="00727876"/>
    <w:pPr>
      <w:tabs>
        <w:tab w:val="center" w:pos="4677"/>
        <w:tab w:val="right" w:pos="9355"/>
      </w:tabs>
    </w:pPr>
    <w:rPr>
      <w:rFonts w:asciiTheme="minorHAnsi" w:eastAsiaTheme="minorHAnsi" w:hAnsiTheme="minorHAnsi" w:cstheme="minorBidi"/>
      <w:sz w:val="22"/>
      <w:szCs w:val="22"/>
      <w:lang w:eastAsia="en-US"/>
    </w:rPr>
  </w:style>
  <w:style w:type="character" w:customStyle="1" w:styleId="af1">
    <w:name w:val="Нижний колонтитул Знак"/>
    <w:basedOn w:val="a1"/>
    <w:link w:val="af0"/>
    <w:uiPriority w:val="99"/>
    <w:rsid w:val="00727876"/>
    <w:rPr>
      <w:lang w:val="ru-RU"/>
    </w:rPr>
  </w:style>
  <w:style w:type="character" w:styleId="af2">
    <w:name w:val="Hyperlink"/>
    <w:basedOn w:val="a1"/>
    <w:uiPriority w:val="99"/>
    <w:unhideWhenUsed/>
    <w:rsid w:val="00727876"/>
    <w:rPr>
      <w:color w:val="0563C1" w:themeColor="hyperlink"/>
      <w:u w:val="single"/>
    </w:rPr>
  </w:style>
  <w:style w:type="paragraph" w:customStyle="1" w:styleId="Default">
    <w:name w:val="Default"/>
    <w:rsid w:val="0072787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p1a">
    <w:name w:val="p1a"/>
    <w:basedOn w:val="a0"/>
    <w:next w:val="a0"/>
    <w:rsid w:val="00727876"/>
    <w:pPr>
      <w:overflowPunct w:val="0"/>
      <w:autoSpaceDE w:val="0"/>
      <w:autoSpaceDN w:val="0"/>
      <w:adjustRightInd w:val="0"/>
      <w:spacing w:line="240" w:lineRule="atLeast"/>
      <w:jc w:val="both"/>
      <w:textAlignment w:val="baseline"/>
    </w:pPr>
    <w:rPr>
      <w:rFonts w:eastAsia="Times New Roman"/>
      <w:sz w:val="20"/>
      <w:szCs w:val="20"/>
      <w:lang w:val="en-US" w:eastAsia="en-US"/>
    </w:rPr>
  </w:style>
  <w:style w:type="character" w:customStyle="1" w:styleId="ng-binding">
    <w:name w:val="ng-binding"/>
    <w:basedOn w:val="a1"/>
    <w:rsid w:val="00727876"/>
  </w:style>
  <w:style w:type="paragraph" w:customStyle="1" w:styleId="referenceitem">
    <w:name w:val="referenceitem"/>
    <w:basedOn w:val="a0"/>
    <w:uiPriority w:val="99"/>
    <w:rsid w:val="00727876"/>
    <w:pPr>
      <w:numPr>
        <w:numId w:val="2"/>
      </w:numPr>
      <w:overflowPunct w:val="0"/>
      <w:autoSpaceDE w:val="0"/>
      <w:autoSpaceDN w:val="0"/>
      <w:adjustRightInd w:val="0"/>
      <w:spacing w:line="220" w:lineRule="atLeast"/>
      <w:jc w:val="both"/>
      <w:textAlignment w:val="baseline"/>
    </w:pPr>
    <w:rPr>
      <w:rFonts w:eastAsia="Times New Roman"/>
      <w:sz w:val="18"/>
      <w:szCs w:val="20"/>
      <w:lang w:val="en-US" w:eastAsia="en-US"/>
    </w:rPr>
  </w:style>
  <w:style w:type="numbering" w:customStyle="1" w:styleId="referencelist">
    <w:name w:val="referencelist"/>
    <w:basedOn w:val="a3"/>
    <w:rsid w:val="00727876"/>
    <w:pPr>
      <w:numPr>
        <w:numId w:val="3"/>
      </w:numPr>
    </w:pPr>
  </w:style>
  <w:style w:type="character" w:customStyle="1" w:styleId="ng-scope">
    <w:name w:val="ng-scope"/>
    <w:basedOn w:val="a1"/>
    <w:rsid w:val="00727876"/>
  </w:style>
  <w:style w:type="character" w:customStyle="1" w:styleId="author4">
    <w:name w:val="author4"/>
    <w:basedOn w:val="a1"/>
    <w:rsid w:val="00727876"/>
  </w:style>
  <w:style w:type="character" w:customStyle="1" w:styleId="author-name">
    <w:name w:val="author-name"/>
    <w:basedOn w:val="a1"/>
    <w:rsid w:val="00727876"/>
  </w:style>
  <w:style w:type="character" w:customStyle="1" w:styleId="sr-only1">
    <w:name w:val="sr-only1"/>
    <w:rsid w:val="00727876"/>
    <w:rPr>
      <w:bdr w:val="none" w:sz="0" w:space="0" w:color="auto" w:frame="1"/>
    </w:rPr>
  </w:style>
  <w:style w:type="character" w:customStyle="1" w:styleId="author-ref">
    <w:name w:val="author-ref"/>
    <w:basedOn w:val="a1"/>
    <w:rsid w:val="00727876"/>
  </w:style>
  <w:style w:type="character" w:customStyle="1" w:styleId="size-xl">
    <w:name w:val="size-xl"/>
    <w:rsid w:val="00727876"/>
    <w:rPr>
      <w:sz w:val="16"/>
      <w:szCs w:val="16"/>
    </w:rPr>
  </w:style>
  <w:style w:type="character" w:customStyle="1" w:styleId="authorsname">
    <w:name w:val="authors__name"/>
    <w:basedOn w:val="a1"/>
    <w:rsid w:val="00727876"/>
  </w:style>
  <w:style w:type="character" w:customStyle="1" w:styleId="journaltitle2">
    <w:name w:val="journaltitle2"/>
    <w:basedOn w:val="a1"/>
    <w:rsid w:val="00727876"/>
  </w:style>
  <w:style w:type="paragraph" w:styleId="af3">
    <w:name w:val="Normal (Web)"/>
    <w:aliases w:val="Обычный (Web),Обычный (Web)1"/>
    <w:basedOn w:val="a0"/>
    <w:uiPriority w:val="99"/>
    <w:unhideWhenUsed/>
    <w:rsid w:val="00727876"/>
    <w:pPr>
      <w:spacing w:before="100" w:beforeAutospacing="1" w:after="100" w:afterAutospacing="1"/>
    </w:pPr>
    <w:rPr>
      <w:rFonts w:eastAsia="Times New Roman"/>
    </w:rPr>
  </w:style>
  <w:style w:type="character" w:styleId="HTML">
    <w:name w:val="HTML Cite"/>
    <w:uiPriority w:val="99"/>
    <w:unhideWhenUsed/>
    <w:rsid w:val="00727876"/>
    <w:rPr>
      <w:i/>
      <w:iCs/>
    </w:rPr>
  </w:style>
  <w:style w:type="character" w:styleId="af4">
    <w:name w:val="Strong"/>
    <w:uiPriority w:val="22"/>
    <w:qFormat/>
    <w:rsid w:val="00727876"/>
    <w:rPr>
      <w:b/>
      <w:bCs/>
    </w:rPr>
  </w:style>
  <w:style w:type="character" w:styleId="af5">
    <w:name w:val="FollowedHyperlink"/>
    <w:uiPriority w:val="99"/>
    <w:unhideWhenUsed/>
    <w:rsid w:val="00727876"/>
    <w:rPr>
      <w:color w:val="800080"/>
      <w:u w:val="single"/>
    </w:rPr>
  </w:style>
  <w:style w:type="character" w:customStyle="1" w:styleId="toctext">
    <w:name w:val="toctext"/>
    <w:basedOn w:val="a1"/>
    <w:rsid w:val="00727876"/>
  </w:style>
  <w:style w:type="paragraph" w:customStyle="1" w:styleId="210">
    <w:name w:val="Основной текст с отступом 21"/>
    <w:basedOn w:val="a0"/>
    <w:uiPriority w:val="99"/>
    <w:rsid w:val="00727876"/>
    <w:pPr>
      <w:widowControl w:val="0"/>
      <w:ind w:firstLine="737"/>
      <w:jc w:val="both"/>
    </w:pPr>
    <w:rPr>
      <w:rFonts w:ascii="Arial" w:eastAsia="Times New Roman" w:hAnsi="Arial"/>
      <w:sz w:val="28"/>
      <w:szCs w:val="20"/>
    </w:rPr>
  </w:style>
  <w:style w:type="paragraph" w:customStyle="1" w:styleId="text-align-center">
    <w:name w:val="text-align-center"/>
    <w:basedOn w:val="a0"/>
    <w:rsid w:val="00727876"/>
    <w:pPr>
      <w:spacing w:before="100" w:beforeAutospacing="1" w:after="100" w:afterAutospacing="1"/>
    </w:pPr>
    <w:rPr>
      <w:rFonts w:eastAsia="Times New Roman"/>
    </w:rPr>
  </w:style>
  <w:style w:type="character" w:customStyle="1" w:styleId="ad">
    <w:name w:val="Абзац списка Знак"/>
    <w:link w:val="ac"/>
    <w:uiPriority w:val="34"/>
    <w:locked/>
    <w:rsid w:val="00727876"/>
    <w:rPr>
      <w:lang w:val="ru-RU"/>
    </w:rPr>
  </w:style>
  <w:style w:type="paragraph" w:customStyle="1" w:styleId="OsnownojText">
    <w:name w:val="Osnownoj_Text"/>
    <w:rsid w:val="00727876"/>
    <w:pPr>
      <w:spacing w:after="0" w:line="240" w:lineRule="auto"/>
      <w:ind w:firstLine="284"/>
      <w:jc w:val="both"/>
    </w:pPr>
    <w:rPr>
      <w:rFonts w:ascii="Times New Roman" w:eastAsia="Times New Roman" w:hAnsi="Times New Roman" w:cs="Times New Roman"/>
      <w:sz w:val="20"/>
      <w:szCs w:val="24"/>
      <w:lang w:eastAsia="ru-RU"/>
    </w:rPr>
  </w:style>
  <w:style w:type="character" w:customStyle="1" w:styleId="text">
    <w:name w:val="text"/>
    <w:rsid w:val="00727876"/>
  </w:style>
  <w:style w:type="character" w:customStyle="1" w:styleId="title-text">
    <w:name w:val="title-text"/>
    <w:rsid w:val="00727876"/>
  </w:style>
  <w:style w:type="character" w:customStyle="1" w:styleId="red">
    <w:name w:val="red"/>
    <w:rsid w:val="00727876"/>
  </w:style>
  <w:style w:type="character" w:customStyle="1" w:styleId="journaltitle">
    <w:name w:val="journaltitle"/>
    <w:rsid w:val="00727876"/>
  </w:style>
  <w:style w:type="paragraph" w:customStyle="1" w:styleId="Affiliation">
    <w:name w:val="Affiliation"/>
    <w:qFormat/>
    <w:rsid w:val="00727876"/>
    <w:pPr>
      <w:spacing w:after="0" w:line="240" w:lineRule="auto"/>
      <w:jc w:val="center"/>
    </w:pPr>
    <w:rPr>
      <w:rFonts w:ascii="Times New Roman" w:eastAsia="Times New Roman" w:hAnsi="Times New Roman" w:cs="Times New Roman"/>
      <w:sz w:val="20"/>
      <w:szCs w:val="20"/>
      <w:lang w:val="en-US"/>
    </w:rPr>
  </w:style>
  <w:style w:type="character" w:customStyle="1" w:styleId="apple-converted-space">
    <w:name w:val="apple-converted-space"/>
    <w:basedOn w:val="a1"/>
    <w:rsid w:val="00727876"/>
  </w:style>
  <w:style w:type="character" w:customStyle="1" w:styleId="publication-meta-journal">
    <w:name w:val="publication-meta-journal"/>
    <w:rsid w:val="00727876"/>
  </w:style>
  <w:style w:type="paragraph" w:customStyle="1" w:styleId="CM1">
    <w:name w:val="CM1"/>
    <w:basedOn w:val="Default"/>
    <w:next w:val="Default"/>
    <w:uiPriority w:val="99"/>
    <w:rsid w:val="00727876"/>
    <w:pPr>
      <w:widowControl w:val="0"/>
    </w:pPr>
    <w:rPr>
      <w:rFonts w:eastAsiaTheme="minorEastAsia"/>
      <w:color w:val="auto"/>
      <w:lang w:val="tr-TR" w:eastAsia="tr-TR"/>
    </w:rPr>
  </w:style>
  <w:style w:type="paragraph" w:customStyle="1" w:styleId="CM18">
    <w:name w:val="CM18"/>
    <w:basedOn w:val="Default"/>
    <w:next w:val="Default"/>
    <w:uiPriority w:val="99"/>
    <w:rsid w:val="00727876"/>
    <w:pPr>
      <w:widowControl w:val="0"/>
    </w:pPr>
    <w:rPr>
      <w:rFonts w:eastAsiaTheme="minorEastAsia"/>
      <w:color w:val="auto"/>
      <w:lang w:val="tr-TR" w:eastAsia="tr-TR"/>
    </w:rPr>
  </w:style>
  <w:style w:type="paragraph" w:customStyle="1" w:styleId="CM14">
    <w:name w:val="CM14"/>
    <w:basedOn w:val="Default"/>
    <w:next w:val="Default"/>
    <w:uiPriority w:val="99"/>
    <w:rsid w:val="00727876"/>
    <w:pPr>
      <w:widowControl w:val="0"/>
    </w:pPr>
    <w:rPr>
      <w:rFonts w:eastAsiaTheme="minorEastAsia"/>
      <w:color w:val="auto"/>
      <w:lang w:val="tr-TR" w:eastAsia="tr-TR"/>
    </w:rPr>
  </w:style>
  <w:style w:type="table" w:styleId="-1">
    <w:name w:val="Light List Accent 1"/>
    <w:basedOn w:val="a2"/>
    <w:uiPriority w:val="61"/>
    <w:rsid w:val="00727876"/>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paragraph" w:customStyle="1" w:styleId="11BODYTEXT">
    <w:name w:val="11_BODY_TEXT"/>
    <w:link w:val="11BODYTEXTZnak"/>
    <w:qFormat/>
    <w:rsid w:val="00727876"/>
    <w:pPr>
      <w:spacing w:after="0" w:line="240" w:lineRule="auto"/>
      <w:ind w:firstLine="284"/>
      <w:jc w:val="both"/>
    </w:pPr>
    <w:rPr>
      <w:rFonts w:ascii="Times New Roman" w:eastAsia="Times New Roman" w:hAnsi="Times New Roman" w:cs="Times New Roman"/>
      <w:sz w:val="18"/>
      <w:szCs w:val="18"/>
      <w:lang w:val="en-GB" w:eastAsia="ru-RU"/>
    </w:rPr>
  </w:style>
  <w:style w:type="character" w:customStyle="1" w:styleId="11BODYTEXTZnak">
    <w:name w:val="11_BODY_TEXT Znak"/>
    <w:link w:val="11BODYTEXT"/>
    <w:rsid w:val="00727876"/>
    <w:rPr>
      <w:rFonts w:ascii="Times New Roman" w:eastAsia="Times New Roman" w:hAnsi="Times New Roman" w:cs="Times New Roman"/>
      <w:sz w:val="18"/>
      <w:szCs w:val="18"/>
      <w:lang w:val="en-GB" w:eastAsia="ru-RU"/>
    </w:rPr>
  </w:style>
  <w:style w:type="paragraph" w:customStyle="1" w:styleId="17figurecaption">
    <w:name w:val="17_figure_caption"/>
    <w:next w:val="11BODYTEXT"/>
    <w:qFormat/>
    <w:rsid w:val="00727876"/>
    <w:pPr>
      <w:suppressAutoHyphens/>
      <w:spacing w:before="140" w:after="180" w:line="240" w:lineRule="auto"/>
    </w:pPr>
    <w:rPr>
      <w:rFonts w:ascii="Times New Roman" w:eastAsia="Times New Roman" w:hAnsi="Times New Roman" w:cs="Times New Roman"/>
      <w:i/>
      <w:sz w:val="14"/>
      <w:szCs w:val="20"/>
      <w:lang w:val="pl-PL" w:eastAsia="pl-PL"/>
    </w:rPr>
  </w:style>
  <w:style w:type="paragraph" w:customStyle="1" w:styleId="16figure">
    <w:name w:val="16_figure"/>
    <w:next w:val="17figurecaption"/>
    <w:qFormat/>
    <w:rsid w:val="00727876"/>
    <w:pPr>
      <w:keepNext/>
      <w:keepLines/>
      <w:suppressAutoHyphens/>
      <w:spacing w:before="140" w:after="0" w:line="240" w:lineRule="auto"/>
      <w:jc w:val="center"/>
    </w:pPr>
    <w:rPr>
      <w:rFonts w:ascii="Times New Roman" w:eastAsia="Times New Roman" w:hAnsi="Times New Roman" w:cs="Times New Roman"/>
      <w:sz w:val="14"/>
      <w:szCs w:val="14"/>
      <w:lang w:val="pl-PL" w:eastAsia="pl-PL"/>
    </w:rPr>
  </w:style>
  <w:style w:type="character" w:customStyle="1" w:styleId="tlid-translation">
    <w:name w:val="tlid-translation"/>
    <w:rsid w:val="00727876"/>
  </w:style>
  <w:style w:type="paragraph" w:customStyle="1" w:styleId="15equation">
    <w:name w:val="15_equation"/>
    <w:next w:val="11BODYTEXT"/>
    <w:qFormat/>
    <w:rsid w:val="00727876"/>
    <w:pPr>
      <w:tabs>
        <w:tab w:val="center" w:pos="2410"/>
        <w:tab w:val="right" w:pos="4820"/>
      </w:tabs>
      <w:suppressAutoHyphens/>
      <w:spacing w:after="0" w:line="240" w:lineRule="auto"/>
    </w:pPr>
    <w:rPr>
      <w:rFonts w:ascii="Times New Roman" w:eastAsia="Times New Roman" w:hAnsi="Times New Roman" w:cs="Times New Roman"/>
      <w:sz w:val="18"/>
      <w:szCs w:val="18"/>
      <w:lang w:val="pl-PL" w:eastAsia="pl-PL"/>
    </w:rPr>
  </w:style>
  <w:style w:type="paragraph" w:customStyle="1" w:styleId="12bodynoindent">
    <w:name w:val="12_body_noindent"/>
    <w:basedOn w:val="11BODYTEXT"/>
    <w:next w:val="11BODYTEXT"/>
    <w:link w:val="12bodynoindentZnak"/>
    <w:qFormat/>
    <w:rsid w:val="00727876"/>
    <w:pPr>
      <w:ind w:firstLine="0"/>
    </w:pPr>
  </w:style>
  <w:style w:type="character" w:customStyle="1" w:styleId="12bodynoindentZnak">
    <w:name w:val="12_body_noindent Znak"/>
    <w:basedOn w:val="11BODYTEXTZnak"/>
    <w:link w:val="12bodynoindent"/>
    <w:rsid w:val="00727876"/>
    <w:rPr>
      <w:rFonts w:ascii="Times New Roman" w:eastAsia="Times New Roman" w:hAnsi="Times New Roman" w:cs="Times New Roman"/>
      <w:sz w:val="18"/>
      <w:szCs w:val="18"/>
      <w:lang w:val="en-GB" w:eastAsia="ru-RU"/>
    </w:rPr>
  </w:style>
  <w:style w:type="paragraph" w:styleId="af6">
    <w:name w:val="caption"/>
    <w:basedOn w:val="a0"/>
    <w:next w:val="a0"/>
    <w:qFormat/>
    <w:rsid w:val="00727876"/>
    <w:pPr>
      <w:spacing w:before="120"/>
      <w:jc w:val="center"/>
    </w:pPr>
    <w:rPr>
      <w:rFonts w:eastAsia="PromtImperial"/>
      <w:b/>
      <w:sz w:val="20"/>
      <w:szCs w:val="20"/>
    </w:rPr>
  </w:style>
  <w:style w:type="paragraph" w:customStyle="1" w:styleId="bulletlist">
    <w:name w:val="bullet list"/>
    <w:basedOn w:val="a5"/>
    <w:rsid w:val="00727876"/>
    <w:pPr>
      <w:numPr>
        <w:numId w:val="5"/>
      </w:numPr>
      <w:tabs>
        <w:tab w:val="clear" w:pos="630"/>
        <w:tab w:val="left" w:pos="288"/>
      </w:tabs>
      <w:spacing w:after="120" w:line="228" w:lineRule="auto"/>
      <w:ind w:left="720"/>
    </w:pPr>
    <w:rPr>
      <w:rFonts w:eastAsia="SimSun"/>
      <w:spacing w:val="-1"/>
      <w:sz w:val="20"/>
      <w:szCs w:val="20"/>
      <w:lang w:val="en-US" w:eastAsia="zh-CN"/>
    </w:rPr>
  </w:style>
  <w:style w:type="character" w:customStyle="1" w:styleId="UnresolvedMention">
    <w:name w:val="Unresolved Mention"/>
    <w:basedOn w:val="a1"/>
    <w:uiPriority w:val="99"/>
    <w:semiHidden/>
    <w:unhideWhenUsed/>
    <w:rsid w:val="00DD346D"/>
    <w:rPr>
      <w:color w:val="605E5C"/>
      <w:shd w:val="clear" w:color="auto" w:fill="E1DFDD"/>
    </w:rPr>
  </w:style>
  <w:style w:type="character" w:customStyle="1" w:styleId="50">
    <w:name w:val="Заголовок 5 Знак"/>
    <w:basedOn w:val="a1"/>
    <w:link w:val="5"/>
    <w:uiPriority w:val="9"/>
    <w:rsid w:val="00E92599"/>
    <w:rPr>
      <w:rFonts w:ascii="Times New Roman" w:eastAsia="Times New Roman" w:hAnsi="Times New Roman" w:cs="Times New Roman"/>
      <w:b/>
      <w:bCs/>
      <w:i/>
      <w:iCs/>
      <w:sz w:val="26"/>
      <w:szCs w:val="26"/>
      <w:lang w:eastAsia="ar-SA"/>
    </w:rPr>
  </w:style>
  <w:style w:type="character" w:customStyle="1" w:styleId="60">
    <w:name w:val="Заголовок 6 Знак"/>
    <w:basedOn w:val="a1"/>
    <w:link w:val="6"/>
    <w:rsid w:val="00E92599"/>
    <w:rPr>
      <w:rFonts w:ascii="Times New Roman" w:eastAsia="Times New Roman" w:hAnsi="Times New Roman" w:cs="Times New Roman"/>
      <w:b/>
      <w:bCs/>
      <w:lang w:eastAsia="ru-RU"/>
    </w:rPr>
  </w:style>
  <w:style w:type="character" w:customStyle="1" w:styleId="80">
    <w:name w:val="Заголовок 8 Знак"/>
    <w:basedOn w:val="a1"/>
    <w:link w:val="8"/>
    <w:uiPriority w:val="9"/>
    <w:rsid w:val="00E92599"/>
    <w:rPr>
      <w:rFonts w:ascii="Times New Roman" w:eastAsia="Times New Roman" w:hAnsi="Times New Roman" w:cs="Times New Roman"/>
      <w:sz w:val="28"/>
      <w:szCs w:val="28"/>
      <w:lang w:eastAsia="ru-RU"/>
    </w:rPr>
  </w:style>
  <w:style w:type="character" w:customStyle="1" w:styleId="90">
    <w:name w:val="Заголовок 9 Знак"/>
    <w:basedOn w:val="a1"/>
    <w:link w:val="9"/>
    <w:rsid w:val="00E92599"/>
    <w:rPr>
      <w:rFonts w:ascii="Arial" w:eastAsia="Times New Roman" w:hAnsi="Arial" w:cs="Arial"/>
      <w:lang w:eastAsia="ar-SA"/>
    </w:rPr>
  </w:style>
  <w:style w:type="character" w:customStyle="1" w:styleId="af7">
    <w:name w:val="Основной текст + Курсив"/>
    <w:rsid w:val="00E92599"/>
    <w:rPr>
      <w:i/>
      <w:iCs/>
      <w:sz w:val="24"/>
      <w:lang w:val="ru-RU" w:eastAsia="ru-RU" w:bidi="ar-SA"/>
    </w:rPr>
  </w:style>
  <w:style w:type="character" w:customStyle="1" w:styleId="fontstyle22">
    <w:name w:val="fontstyle22"/>
    <w:rsid w:val="00E92599"/>
    <w:rPr>
      <w:rFonts w:cs="Times New Roman"/>
    </w:rPr>
  </w:style>
  <w:style w:type="paragraph" w:styleId="af8">
    <w:name w:val="Subtitle"/>
    <w:basedOn w:val="a0"/>
    <w:link w:val="af9"/>
    <w:qFormat/>
    <w:rsid w:val="00E92599"/>
    <w:pPr>
      <w:jc w:val="both"/>
    </w:pPr>
    <w:rPr>
      <w:rFonts w:eastAsia="Times New Roman"/>
      <w:b/>
      <w:i/>
      <w:szCs w:val="20"/>
    </w:rPr>
  </w:style>
  <w:style w:type="character" w:customStyle="1" w:styleId="af9">
    <w:name w:val="Подзаголовок Знак"/>
    <w:basedOn w:val="a1"/>
    <w:link w:val="af8"/>
    <w:rsid w:val="00E92599"/>
    <w:rPr>
      <w:rFonts w:ascii="Times New Roman" w:eastAsia="Times New Roman" w:hAnsi="Times New Roman" w:cs="Times New Roman"/>
      <w:b/>
      <w:i/>
      <w:sz w:val="24"/>
      <w:szCs w:val="20"/>
      <w:lang w:eastAsia="ru-RU"/>
    </w:rPr>
  </w:style>
  <w:style w:type="character" w:styleId="afa">
    <w:name w:val="Emphasis"/>
    <w:uiPriority w:val="20"/>
    <w:qFormat/>
    <w:rsid w:val="00E92599"/>
    <w:rPr>
      <w:i/>
      <w:iCs/>
    </w:rPr>
  </w:style>
  <w:style w:type="character" w:customStyle="1" w:styleId="term">
    <w:name w:val="term"/>
    <w:basedOn w:val="a1"/>
    <w:rsid w:val="00E92599"/>
  </w:style>
  <w:style w:type="character" w:customStyle="1" w:styleId="italic">
    <w:name w:val="italic"/>
    <w:basedOn w:val="a1"/>
    <w:rsid w:val="00E92599"/>
  </w:style>
  <w:style w:type="character" w:customStyle="1" w:styleId="texhtml">
    <w:name w:val="texhtml"/>
    <w:basedOn w:val="a1"/>
    <w:rsid w:val="00E92599"/>
  </w:style>
  <w:style w:type="paragraph" w:styleId="11">
    <w:name w:val="toc 1"/>
    <w:aliases w:val="Оглавление По середине"/>
    <w:basedOn w:val="a0"/>
    <w:next w:val="a0"/>
    <w:autoRedefine/>
    <w:qFormat/>
    <w:rsid w:val="00E92599"/>
    <w:pPr>
      <w:tabs>
        <w:tab w:val="right" w:leader="dot" w:pos="9638"/>
      </w:tabs>
      <w:spacing w:line="360" w:lineRule="auto"/>
      <w:jc w:val="both"/>
    </w:pPr>
    <w:rPr>
      <w:rFonts w:eastAsia="Times New Roman"/>
      <w:color w:val="000000"/>
    </w:rPr>
  </w:style>
  <w:style w:type="character" w:styleId="afb">
    <w:name w:val="page number"/>
    <w:basedOn w:val="a1"/>
    <w:rsid w:val="00E92599"/>
  </w:style>
  <w:style w:type="character" w:customStyle="1" w:styleId="12">
    <w:name w:val="Знак Знак12"/>
    <w:rsid w:val="00E92599"/>
    <w:rPr>
      <w:b/>
      <w:i/>
      <w:sz w:val="24"/>
      <w:lang w:val="ru-RU" w:eastAsia="ru-RU" w:bidi="ar-SA"/>
    </w:rPr>
  </w:style>
  <w:style w:type="paragraph" w:customStyle="1" w:styleId="211">
    <w:name w:val="Основной текст 21"/>
    <w:basedOn w:val="a0"/>
    <w:rsid w:val="00E92599"/>
    <w:pPr>
      <w:jc w:val="both"/>
    </w:pPr>
    <w:rPr>
      <w:rFonts w:eastAsia="Times New Roman"/>
      <w:szCs w:val="20"/>
    </w:rPr>
  </w:style>
  <w:style w:type="paragraph" w:styleId="afc">
    <w:name w:val="footnote text"/>
    <w:basedOn w:val="a0"/>
    <w:link w:val="afd"/>
    <w:rsid w:val="00E92599"/>
    <w:rPr>
      <w:rFonts w:eastAsia="Times New Roman"/>
      <w:sz w:val="20"/>
      <w:szCs w:val="20"/>
    </w:rPr>
  </w:style>
  <w:style w:type="character" w:customStyle="1" w:styleId="afd">
    <w:name w:val="Текст сноски Знак"/>
    <w:basedOn w:val="a1"/>
    <w:link w:val="afc"/>
    <w:rsid w:val="00E92599"/>
    <w:rPr>
      <w:rFonts w:ascii="Times New Roman" w:eastAsia="Times New Roman" w:hAnsi="Times New Roman" w:cs="Times New Roman"/>
      <w:sz w:val="20"/>
      <w:szCs w:val="20"/>
      <w:lang w:eastAsia="ru-RU"/>
    </w:rPr>
  </w:style>
  <w:style w:type="character" w:customStyle="1" w:styleId="91">
    <w:name w:val="Знак Знак9"/>
    <w:rsid w:val="00E92599"/>
    <w:rPr>
      <w:sz w:val="28"/>
      <w:lang w:val="ru-RU" w:eastAsia="ru-RU" w:bidi="ar-SA"/>
    </w:rPr>
  </w:style>
  <w:style w:type="paragraph" w:customStyle="1" w:styleId="ptr">
    <w:name w:val="ptr"/>
    <w:basedOn w:val="a0"/>
    <w:rsid w:val="00E92599"/>
    <w:pPr>
      <w:spacing w:before="100" w:beforeAutospacing="1" w:after="100" w:afterAutospacing="1"/>
      <w:ind w:left="567"/>
      <w:jc w:val="both"/>
    </w:pPr>
    <w:rPr>
      <w:rFonts w:ascii="Arial" w:eastAsia="Times New Roman" w:hAnsi="Arial" w:cs="Arial"/>
      <w:sz w:val="20"/>
      <w:szCs w:val="20"/>
    </w:rPr>
  </w:style>
  <w:style w:type="paragraph" w:styleId="23">
    <w:name w:val="Body Text Indent 2"/>
    <w:basedOn w:val="a0"/>
    <w:link w:val="24"/>
    <w:rsid w:val="00E92599"/>
    <w:pPr>
      <w:spacing w:after="120" w:line="480" w:lineRule="auto"/>
      <w:ind w:left="283"/>
    </w:pPr>
    <w:rPr>
      <w:rFonts w:eastAsia="Times New Roman"/>
    </w:rPr>
  </w:style>
  <w:style w:type="character" w:customStyle="1" w:styleId="24">
    <w:name w:val="Основной текст с отступом 2 Знак"/>
    <w:basedOn w:val="a1"/>
    <w:link w:val="23"/>
    <w:rsid w:val="00E92599"/>
    <w:rPr>
      <w:rFonts w:ascii="Times New Roman" w:eastAsia="Times New Roman" w:hAnsi="Times New Roman" w:cs="Times New Roman"/>
      <w:sz w:val="24"/>
      <w:szCs w:val="24"/>
      <w:lang w:eastAsia="ru-RU"/>
    </w:rPr>
  </w:style>
  <w:style w:type="paragraph" w:styleId="afe">
    <w:name w:val="Title"/>
    <w:aliases w:val="Знак Знак"/>
    <w:basedOn w:val="a0"/>
    <w:link w:val="aff"/>
    <w:qFormat/>
    <w:rsid w:val="00E92599"/>
    <w:pPr>
      <w:jc w:val="center"/>
    </w:pPr>
    <w:rPr>
      <w:rFonts w:eastAsia="Times New Roman"/>
      <w:b/>
      <w:sz w:val="28"/>
      <w:szCs w:val="20"/>
    </w:rPr>
  </w:style>
  <w:style w:type="character" w:customStyle="1" w:styleId="aff">
    <w:name w:val="Название Знак"/>
    <w:aliases w:val="Знак Знак Знак2"/>
    <w:basedOn w:val="a1"/>
    <w:link w:val="afe"/>
    <w:rsid w:val="00E92599"/>
    <w:rPr>
      <w:rFonts w:ascii="Times New Roman" w:eastAsia="Times New Roman" w:hAnsi="Times New Roman" w:cs="Times New Roman"/>
      <w:b/>
      <w:sz w:val="28"/>
      <w:szCs w:val="20"/>
      <w:lang w:eastAsia="ru-RU"/>
    </w:rPr>
  </w:style>
  <w:style w:type="paragraph" w:styleId="HTML0">
    <w:name w:val="HTML Preformatted"/>
    <w:aliases w:val=" Знак"/>
    <w:basedOn w:val="a0"/>
    <w:link w:val="HTML1"/>
    <w:uiPriority w:val="99"/>
    <w:rsid w:val="00E9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1">
    <w:name w:val="Стандартный HTML Знак"/>
    <w:aliases w:val=" Знак Знак1"/>
    <w:basedOn w:val="a1"/>
    <w:link w:val="HTML0"/>
    <w:uiPriority w:val="99"/>
    <w:rsid w:val="00E92599"/>
    <w:rPr>
      <w:rFonts w:ascii="Courier New" w:eastAsia="Times New Roman" w:hAnsi="Courier New" w:cs="Courier New"/>
      <w:sz w:val="20"/>
      <w:szCs w:val="20"/>
      <w:lang w:eastAsia="ru-RU"/>
    </w:rPr>
  </w:style>
  <w:style w:type="paragraph" w:styleId="31">
    <w:name w:val="Body Text 3"/>
    <w:basedOn w:val="a0"/>
    <w:link w:val="32"/>
    <w:rsid w:val="00E92599"/>
    <w:pPr>
      <w:jc w:val="both"/>
    </w:pPr>
    <w:rPr>
      <w:rFonts w:eastAsia="Times New Roman"/>
      <w:sz w:val="28"/>
      <w:szCs w:val="20"/>
    </w:rPr>
  </w:style>
  <w:style w:type="character" w:customStyle="1" w:styleId="32">
    <w:name w:val="Основной текст 3 Знак"/>
    <w:basedOn w:val="a1"/>
    <w:link w:val="31"/>
    <w:rsid w:val="00E92599"/>
    <w:rPr>
      <w:rFonts w:ascii="Times New Roman" w:eastAsia="Times New Roman" w:hAnsi="Times New Roman" w:cs="Times New Roman"/>
      <w:sz w:val="28"/>
      <w:szCs w:val="20"/>
      <w:lang w:eastAsia="ru-RU"/>
    </w:rPr>
  </w:style>
  <w:style w:type="paragraph" w:customStyle="1" w:styleId="j">
    <w:name w:val="j"/>
    <w:basedOn w:val="a0"/>
    <w:rsid w:val="00E92599"/>
    <w:pPr>
      <w:spacing w:before="100" w:beforeAutospacing="1" w:after="100" w:afterAutospacing="1"/>
      <w:ind w:firstLine="480"/>
      <w:jc w:val="both"/>
    </w:pPr>
    <w:rPr>
      <w:rFonts w:eastAsia="Times New Roman"/>
    </w:rPr>
  </w:style>
  <w:style w:type="paragraph" w:styleId="33">
    <w:name w:val="Body Text Indent 3"/>
    <w:basedOn w:val="a0"/>
    <w:link w:val="34"/>
    <w:rsid w:val="00E92599"/>
    <w:pPr>
      <w:spacing w:after="120"/>
      <w:ind w:left="283"/>
    </w:pPr>
    <w:rPr>
      <w:rFonts w:eastAsia="Times New Roman"/>
      <w:sz w:val="16"/>
      <w:szCs w:val="16"/>
    </w:rPr>
  </w:style>
  <w:style w:type="character" w:customStyle="1" w:styleId="34">
    <w:name w:val="Основной текст с отступом 3 Знак"/>
    <w:basedOn w:val="a1"/>
    <w:link w:val="33"/>
    <w:rsid w:val="00E92599"/>
    <w:rPr>
      <w:rFonts w:ascii="Times New Roman" w:eastAsia="Times New Roman" w:hAnsi="Times New Roman" w:cs="Times New Roman"/>
      <w:sz w:val="16"/>
      <w:szCs w:val="16"/>
      <w:lang w:eastAsia="ru-RU"/>
    </w:rPr>
  </w:style>
  <w:style w:type="paragraph" w:styleId="aff0">
    <w:name w:val="List"/>
    <w:basedOn w:val="a0"/>
    <w:rsid w:val="00E92599"/>
    <w:pPr>
      <w:ind w:left="283" w:hanging="283"/>
    </w:pPr>
    <w:rPr>
      <w:rFonts w:eastAsia="Times New Roman"/>
      <w:sz w:val="20"/>
      <w:szCs w:val="20"/>
    </w:rPr>
  </w:style>
  <w:style w:type="character" w:customStyle="1" w:styleId="frstltr1">
    <w:name w:val="frstltr1"/>
    <w:rsid w:val="00E92599"/>
    <w:rPr>
      <w:rFonts w:ascii="Georgia" w:hAnsi="Georgia" w:hint="default"/>
      <w:color w:val="000000"/>
      <w:sz w:val="42"/>
      <w:szCs w:val="42"/>
    </w:rPr>
  </w:style>
  <w:style w:type="paragraph" w:customStyle="1" w:styleId="justify">
    <w:name w:val="justify"/>
    <w:basedOn w:val="a0"/>
    <w:rsid w:val="00E92599"/>
    <w:pPr>
      <w:spacing w:before="100" w:beforeAutospacing="1" w:after="100" w:afterAutospacing="1"/>
    </w:pPr>
    <w:rPr>
      <w:rFonts w:eastAsia="Times New Roman"/>
    </w:rPr>
  </w:style>
  <w:style w:type="paragraph" w:customStyle="1" w:styleId="13">
    <w:name w:val="Стиль1"/>
    <w:basedOn w:val="1"/>
    <w:rsid w:val="00E92599"/>
    <w:pPr>
      <w:keepNext w:val="0"/>
      <w:keepLines w:val="0"/>
      <w:widowControl w:val="0"/>
      <w:tabs>
        <w:tab w:val="clear" w:pos="216"/>
        <w:tab w:val="clear" w:pos="576"/>
      </w:tabs>
      <w:spacing w:before="100" w:beforeAutospacing="1" w:after="100" w:afterAutospacing="1"/>
      <w:ind w:firstLine="0"/>
    </w:pPr>
    <w:rPr>
      <w:rFonts w:eastAsia="Times New Roman"/>
      <w:bCs/>
      <w:smallCaps w:val="0"/>
      <w:noProof w:val="0"/>
      <w:kern w:val="36"/>
      <w:sz w:val="28"/>
      <w:szCs w:val="28"/>
      <w:lang w:val="ru-RU" w:eastAsia="ru-RU"/>
    </w:rPr>
  </w:style>
  <w:style w:type="paragraph" w:customStyle="1" w:styleId="25">
    <w:name w:val="Стиль2"/>
    <w:basedOn w:val="2"/>
    <w:rsid w:val="00E92599"/>
    <w:pPr>
      <w:keepLines w:val="0"/>
      <w:widowControl w:val="0"/>
      <w:numPr>
        <w:ilvl w:val="0"/>
        <w:numId w:val="0"/>
      </w:numPr>
      <w:spacing w:before="240" w:after="60" w:line="240" w:lineRule="auto"/>
      <w:contextualSpacing w:val="0"/>
      <w:jc w:val="center"/>
    </w:pPr>
    <w:rPr>
      <w:rFonts w:ascii="Arial" w:eastAsia="Times New Roman" w:hAnsi="Arial" w:cs="Arial"/>
      <w:b w:val="0"/>
      <w:i/>
      <w:iCs/>
      <w:szCs w:val="28"/>
      <w:lang w:eastAsia="ru-RU"/>
    </w:rPr>
  </w:style>
  <w:style w:type="paragraph" w:customStyle="1" w:styleId="35">
    <w:name w:val="Стиль3"/>
    <w:basedOn w:val="3"/>
    <w:rsid w:val="00E92599"/>
    <w:pPr>
      <w:keepLines w:val="0"/>
      <w:widowControl w:val="0"/>
      <w:numPr>
        <w:ilvl w:val="0"/>
        <w:numId w:val="0"/>
      </w:numPr>
      <w:spacing w:before="240" w:after="60" w:line="240" w:lineRule="auto"/>
      <w:ind w:firstLine="539"/>
      <w:contextualSpacing w:val="0"/>
    </w:pPr>
    <w:rPr>
      <w:rFonts w:ascii="Arial" w:eastAsia="Times New Roman" w:hAnsi="Arial" w:cs="Arial"/>
      <w:b w:val="0"/>
      <w:szCs w:val="28"/>
      <w:lang w:eastAsia="ru-RU"/>
    </w:rPr>
  </w:style>
  <w:style w:type="paragraph" w:customStyle="1" w:styleId="41">
    <w:name w:val="Стиль4"/>
    <w:basedOn w:val="1"/>
    <w:rsid w:val="00E92599"/>
    <w:pPr>
      <w:keepNext w:val="0"/>
      <w:keepLines w:val="0"/>
      <w:tabs>
        <w:tab w:val="clear" w:pos="216"/>
        <w:tab w:val="clear" w:pos="576"/>
      </w:tabs>
      <w:spacing w:before="100" w:beforeAutospacing="1" w:after="100" w:afterAutospacing="1"/>
      <w:ind w:firstLine="0"/>
    </w:pPr>
    <w:rPr>
      <w:rFonts w:eastAsia="Times New Roman"/>
      <w:b/>
      <w:bCs/>
      <w:smallCaps w:val="0"/>
      <w:noProof w:val="0"/>
      <w:kern w:val="36"/>
      <w:sz w:val="24"/>
      <w:szCs w:val="48"/>
      <w:lang w:val="ru-RU" w:eastAsia="ru-RU"/>
    </w:rPr>
  </w:style>
  <w:style w:type="paragraph" w:customStyle="1" w:styleId="rsrt">
    <w:name w:val="r_srt"/>
    <w:basedOn w:val="a0"/>
    <w:rsid w:val="00E92599"/>
    <w:pPr>
      <w:spacing w:before="100" w:beforeAutospacing="1" w:after="100" w:afterAutospacing="1"/>
      <w:ind w:firstLine="375"/>
      <w:jc w:val="both"/>
    </w:pPr>
    <w:rPr>
      <w:rFonts w:eastAsia="Times New Roman"/>
    </w:rPr>
  </w:style>
  <w:style w:type="paragraph" w:customStyle="1" w:styleId="rl">
    <w:name w:val="r_l"/>
    <w:basedOn w:val="a0"/>
    <w:rsid w:val="00E92599"/>
    <w:pPr>
      <w:spacing w:before="100" w:beforeAutospacing="1" w:after="100" w:afterAutospacing="1"/>
      <w:jc w:val="both"/>
    </w:pPr>
    <w:rPr>
      <w:rFonts w:eastAsia="Times New Roman"/>
    </w:rPr>
  </w:style>
  <w:style w:type="paragraph" w:customStyle="1" w:styleId="fig">
    <w:name w:val="fig"/>
    <w:basedOn w:val="a0"/>
    <w:rsid w:val="00E92599"/>
    <w:pPr>
      <w:spacing w:before="100" w:beforeAutospacing="1" w:after="100" w:afterAutospacing="1"/>
      <w:jc w:val="center"/>
    </w:pPr>
    <w:rPr>
      <w:rFonts w:eastAsia="Times New Roman"/>
    </w:rPr>
  </w:style>
  <w:style w:type="paragraph" w:customStyle="1" w:styleId="blacktext">
    <w:name w:val="blacktext"/>
    <w:basedOn w:val="a0"/>
    <w:rsid w:val="00E92599"/>
    <w:pPr>
      <w:spacing w:before="100" w:beforeAutospacing="1" w:after="100" w:afterAutospacing="1"/>
      <w:jc w:val="both"/>
    </w:pPr>
    <w:rPr>
      <w:rFonts w:ascii="Arial" w:eastAsia="Times New Roman" w:hAnsi="Arial" w:cs="Arial"/>
      <w:color w:val="000000"/>
      <w:sz w:val="18"/>
      <w:szCs w:val="18"/>
    </w:rPr>
  </w:style>
  <w:style w:type="character" w:customStyle="1" w:styleId="textblack-f1">
    <w:name w:val="textblack-f1"/>
    <w:rsid w:val="00E92599"/>
    <w:rPr>
      <w:rFonts w:ascii="Arial" w:hAnsi="Arial" w:cs="Arial" w:hint="default"/>
      <w:color w:val="000000"/>
      <w:sz w:val="18"/>
      <w:szCs w:val="18"/>
    </w:rPr>
  </w:style>
  <w:style w:type="paragraph" w:styleId="aff1">
    <w:name w:val="Plain Text"/>
    <w:basedOn w:val="a0"/>
    <w:link w:val="aff2"/>
    <w:uiPriority w:val="99"/>
    <w:rsid w:val="00E92599"/>
    <w:pPr>
      <w:spacing w:before="100" w:beforeAutospacing="1" w:after="100" w:afterAutospacing="1"/>
    </w:pPr>
    <w:rPr>
      <w:rFonts w:eastAsia="Times New Roman"/>
      <w:color w:val="000000"/>
    </w:rPr>
  </w:style>
  <w:style w:type="character" w:customStyle="1" w:styleId="aff2">
    <w:name w:val="Текст Знак"/>
    <w:basedOn w:val="a1"/>
    <w:link w:val="aff1"/>
    <w:uiPriority w:val="99"/>
    <w:rsid w:val="00E92599"/>
    <w:rPr>
      <w:rFonts w:ascii="Times New Roman" w:eastAsia="Times New Roman" w:hAnsi="Times New Roman" w:cs="Times New Roman"/>
      <w:color w:val="000000"/>
      <w:sz w:val="24"/>
      <w:szCs w:val="24"/>
      <w:lang w:eastAsia="ru-RU"/>
    </w:rPr>
  </w:style>
  <w:style w:type="paragraph" w:customStyle="1" w:styleId="formula">
    <w:name w:val="formula"/>
    <w:basedOn w:val="a0"/>
    <w:rsid w:val="00E92599"/>
    <w:pPr>
      <w:widowControl w:val="0"/>
      <w:tabs>
        <w:tab w:val="center" w:pos="4536"/>
        <w:tab w:val="right" w:pos="9066"/>
      </w:tabs>
      <w:spacing w:line="360" w:lineRule="auto"/>
      <w:jc w:val="center"/>
    </w:pPr>
    <w:rPr>
      <w:rFonts w:eastAsia="Times New Roman"/>
      <w:sz w:val="28"/>
      <w:szCs w:val="28"/>
      <w:lang w:val="en-US"/>
    </w:rPr>
  </w:style>
  <w:style w:type="paragraph" w:customStyle="1" w:styleId="14">
    <w:name w:val="Обычный (веб)1"/>
    <w:basedOn w:val="a0"/>
    <w:rsid w:val="00E92599"/>
    <w:pPr>
      <w:spacing w:before="100" w:beforeAutospacing="1" w:after="100" w:afterAutospacing="1"/>
    </w:pPr>
    <w:rPr>
      <w:rFonts w:eastAsia="Times New Roman"/>
    </w:rPr>
  </w:style>
  <w:style w:type="character" w:customStyle="1" w:styleId="smalldate1">
    <w:name w:val="small_date1"/>
    <w:rsid w:val="00E92599"/>
    <w:rPr>
      <w:rFonts w:ascii="Tahoma" w:hAnsi="Tahoma" w:cs="Tahoma" w:hint="default"/>
      <w:color w:val="666666"/>
      <w:sz w:val="18"/>
      <w:szCs w:val="18"/>
    </w:rPr>
  </w:style>
  <w:style w:type="character" w:customStyle="1" w:styleId="smallnews1">
    <w:name w:val="small_news1"/>
    <w:rsid w:val="00E92599"/>
    <w:rPr>
      <w:rFonts w:ascii="Tahoma" w:hAnsi="Tahoma" w:cs="Tahoma" w:hint="default"/>
      <w:sz w:val="18"/>
      <w:szCs w:val="18"/>
    </w:rPr>
  </w:style>
  <w:style w:type="character" w:customStyle="1" w:styleId="mednews1">
    <w:name w:val="med_news1"/>
    <w:rsid w:val="00E92599"/>
    <w:rPr>
      <w:rFonts w:ascii="Tahoma" w:hAnsi="Tahoma" w:cs="Tahoma" w:hint="default"/>
      <w:sz w:val="22"/>
      <w:szCs w:val="22"/>
    </w:rPr>
  </w:style>
  <w:style w:type="character" w:customStyle="1" w:styleId="small1">
    <w:name w:val="small1"/>
    <w:rsid w:val="00E92599"/>
    <w:rPr>
      <w:sz w:val="23"/>
      <w:szCs w:val="23"/>
    </w:rPr>
  </w:style>
  <w:style w:type="character" w:customStyle="1" w:styleId="36">
    <w:name w:val="Знак Знак3"/>
    <w:rsid w:val="00E92599"/>
    <w:rPr>
      <w:rFonts w:ascii="Times New Roman CYR" w:hAnsi="Times New Roman CYR" w:cs="Times New Roman CYR"/>
      <w:sz w:val="24"/>
      <w:szCs w:val="24"/>
      <w:lang w:val="ru-RU" w:eastAsia="ru-RU" w:bidi="ar-SA"/>
    </w:rPr>
  </w:style>
  <w:style w:type="character" w:customStyle="1" w:styleId="issueinfo1">
    <w:name w:val="issueinfo1"/>
    <w:rsid w:val="00E92599"/>
    <w:rPr>
      <w:b/>
      <w:bCs/>
      <w:color w:val="4D749B"/>
      <w:sz w:val="17"/>
      <w:szCs w:val="17"/>
    </w:rPr>
  </w:style>
  <w:style w:type="character" w:customStyle="1" w:styleId="kicker1">
    <w:name w:val="kicker1"/>
    <w:rsid w:val="00E92599"/>
    <w:rPr>
      <w:b w:val="0"/>
      <w:bCs w:val="0"/>
      <w:strike w:val="0"/>
      <w:dstrike w:val="0"/>
      <w:color w:val="747474"/>
      <w:sz w:val="15"/>
      <w:szCs w:val="15"/>
      <w:u w:val="none"/>
      <w:effect w:val="none"/>
    </w:rPr>
  </w:style>
  <w:style w:type="paragraph" w:customStyle="1" w:styleId="15">
    <w:name w:val="заголовок 1"/>
    <w:basedOn w:val="a0"/>
    <w:next w:val="a0"/>
    <w:rsid w:val="00E92599"/>
    <w:pPr>
      <w:keepNext/>
      <w:autoSpaceDE w:val="0"/>
      <w:autoSpaceDN w:val="0"/>
      <w:ind w:firstLine="851"/>
      <w:jc w:val="both"/>
    </w:pPr>
    <w:rPr>
      <w:rFonts w:eastAsia="Times New Roman"/>
      <w:sz w:val="28"/>
      <w:szCs w:val="28"/>
    </w:rPr>
  </w:style>
  <w:style w:type="paragraph" w:customStyle="1" w:styleId="MapleOutput">
    <w:name w:val="Maple Output"/>
    <w:rsid w:val="00E92599"/>
    <w:pPr>
      <w:autoSpaceDE w:val="0"/>
      <w:autoSpaceDN w:val="0"/>
      <w:adjustRightInd w:val="0"/>
      <w:spacing w:after="0" w:line="360" w:lineRule="auto"/>
      <w:jc w:val="center"/>
    </w:pPr>
    <w:rPr>
      <w:rFonts w:ascii="Times New Roman" w:eastAsia="Times New Roman" w:hAnsi="Times New Roman" w:cs="Times New Roman"/>
      <w:color w:val="000000"/>
      <w:sz w:val="24"/>
      <w:szCs w:val="24"/>
      <w:lang w:val="en-US" w:eastAsia="ru-RU"/>
    </w:rPr>
  </w:style>
  <w:style w:type="character" w:customStyle="1" w:styleId="MapleInput">
    <w:name w:val="Maple Input"/>
    <w:rsid w:val="00E92599"/>
    <w:rPr>
      <w:rFonts w:ascii="Courier New" w:hAnsi="Courier New" w:cs="Courier New"/>
      <w:b/>
      <w:bCs/>
      <w:color w:val="FF0000"/>
    </w:rPr>
  </w:style>
  <w:style w:type="paragraph" w:customStyle="1" w:styleId="MapleOutput1">
    <w:name w:val="Maple Output1"/>
    <w:next w:val="MapleOutput"/>
    <w:rsid w:val="00E92599"/>
    <w:pPr>
      <w:autoSpaceDE w:val="0"/>
      <w:autoSpaceDN w:val="0"/>
      <w:adjustRightInd w:val="0"/>
      <w:spacing w:after="0" w:line="360" w:lineRule="auto"/>
    </w:pPr>
    <w:rPr>
      <w:rFonts w:ascii="Times New Roman" w:eastAsia="Times New Roman" w:hAnsi="Times New Roman" w:cs="Times New Roman"/>
      <w:color w:val="000000"/>
      <w:sz w:val="24"/>
      <w:szCs w:val="24"/>
      <w:lang w:val="en-US" w:eastAsia="ru-RU"/>
    </w:rPr>
  </w:style>
  <w:style w:type="paragraph" w:customStyle="1" w:styleId="26">
    <w:name w:val="заголовок 2"/>
    <w:basedOn w:val="a0"/>
    <w:next w:val="a0"/>
    <w:rsid w:val="00E92599"/>
    <w:pPr>
      <w:keepNext/>
      <w:autoSpaceDE w:val="0"/>
      <w:autoSpaceDN w:val="0"/>
      <w:jc w:val="center"/>
    </w:pPr>
    <w:rPr>
      <w:rFonts w:eastAsia="Times New Roman"/>
      <w:sz w:val="28"/>
      <w:szCs w:val="28"/>
      <w:lang w:val="en-US"/>
    </w:rPr>
  </w:style>
  <w:style w:type="character" w:customStyle="1" w:styleId="aff3">
    <w:name w:val="Основной шрифт"/>
    <w:rsid w:val="00E92599"/>
  </w:style>
  <w:style w:type="character" w:customStyle="1" w:styleId="aff4">
    <w:name w:val="номер страницы"/>
    <w:basedOn w:val="aff3"/>
    <w:rsid w:val="00E92599"/>
  </w:style>
  <w:style w:type="paragraph" w:customStyle="1" w:styleId="FR1">
    <w:name w:val="FR1"/>
    <w:rsid w:val="00E92599"/>
    <w:pPr>
      <w:widowControl w:val="0"/>
      <w:autoSpaceDE w:val="0"/>
      <w:autoSpaceDN w:val="0"/>
      <w:adjustRightInd w:val="0"/>
      <w:spacing w:after="0" w:line="240" w:lineRule="auto"/>
      <w:ind w:left="3720"/>
    </w:pPr>
    <w:rPr>
      <w:rFonts w:ascii="Times New Roman" w:eastAsia="Times New Roman" w:hAnsi="Times New Roman" w:cs="Times New Roman"/>
      <w:sz w:val="20"/>
      <w:szCs w:val="20"/>
      <w:lang w:eastAsia="ru-RU"/>
    </w:rPr>
  </w:style>
  <w:style w:type="paragraph" w:customStyle="1" w:styleId="gf">
    <w:name w:val="gf"/>
    <w:basedOn w:val="a0"/>
    <w:rsid w:val="00E92599"/>
    <w:pPr>
      <w:spacing w:before="100" w:beforeAutospacing="1" w:after="100" w:afterAutospacing="1" w:line="330" w:lineRule="atLeast"/>
      <w:jc w:val="both"/>
    </w:pPr>
    <w:rPr>
      <w:rFonts w:ascii="Verdana" w:eastAsia="Arial Unicode MS" w:hAnsi="Verdana"/>
      <w:color w:val="000000"/>
      <w:sz w:val="18"/>
      <w:szCs w:val="18"/>
    </w:rPr>
  </w:style>
  <w:style w:type="paragraph" w:customStyle="1" w:styleId="220">
    <w:name w:val="Основной текст с отступом 22"/>
    <w:basedOn w:val="a0"/>
    <w:rsid w:val="00E92599"/>
    <w:pPr>
      <w:spacing w:line="360" w:lineRule="auto"/>
      <w:ind w:firstLine="426"/>
      <w:jc w:val="both"/>
    </w:pPr>
    <w:rPr>
      <w:rFonts w:eastAsia="Times New Roman"/>
      <w:sz w:val="28"/>
    </w:rPr>
  </w:style>
  <w:style w:type="paragraph" w:customStyle="1" w:styleId="16">
    <w:name w:val="Обычный1"/>
    <w:rsid w:val="00E92599"/>
    <w:pPr>
      <w:widowControl w:val="0"/>
      <w:snapToGrid w:val="0"/>
      <w:spacing w:before="100" w:after="0" w:line="300" w:lineRule="auto"/>
      <w:ind w:firstLine="380"/>
      <w:jc w:val="both"/>
    </w:pPr>
    <w:rPr>
      <w:rFonts w:ascii="Times New Roman" w:eastAsia="Times New Roman" w:hAnsi="Times New Roman" w:cs="Times New Roman"/>
      <w:szCs w:val="20"/>
      <w:lang w:eastAsia="ru-RU"/>
    </w:rPr>
  </w:style>
  <w:style w:type="paragraph" w:styleId="42">
    <w:name w:val="toc 4"/>
    <w:basedOn w:val="a0"/>
    <w:next w:val="a0"/>
    <w:autoRedefine/>
    <w:rsid w:val="00E92599"/>
    <w:pPr>
      <w:ind w:left="720"/>
    </w:pPr>
    <w:rPr>
      <w:rFonts w:eastAsia="Times New Roman"/>
      <w:sz w:val="18"/>
      <w:szCs w:val="18"/>
    </w:rPr>
  </w:style>
  <w:style w:type="paragraph" w:styleId="51">
    <w:name w:val="toc 5"/>
    <w:basedOn w:val="a0"/>
    <w:next w:val="a0"/>
    <w:autoRedefine/>
    <w:rsid w:val="00E92599"/>
    <w:pPr>
      <w:ind w:left="960"/>
    </w:pPr>
    <w:rPr>
      <w:rFonts w:eastAsia="Times New Roman"/>
      <w:sz w:val="18"/>
      <w:szCs w:val="18"/>
    </w:rPr>
  </w:style>
  <w:style w:type="paragraph" w:styleId="61">
    <w:name w:val="toc 6"/>
    <w:basedOn w:val="a0"/>
    <w:next w:val="a0"/>
    <w:autoRedefine/>
    <w:rsid w:val="00E92599"/>
    <w:pPr>
      <w:ind w:left="1200"/>
    </w:pPr>
    <w:rPr>
      <w:rFonts w:eastAsia="Times New Roman"/>
      <w:sz w:val="18"/>
      <w:szCs w:val="18"/>
    </w:rPr>
  </w:style>
  <w:style w:type="paragraph" w:styleId="71">
    <w:name w:val="toc 7"/>
    <w:basedOn w:val="a0"/>
    <w:next w:val="a0"/>
    <w:autoRedefine/>
    <w:rsid w:val="00E92599"/>
    <w:pPr>
      <w:ind w:left="1440"/>
    </w:pPr>
    <w:rPr>
      <w:rFonts w:eastAsia="Times New Roman"/>
      <w:sz w:val="18"/>
      <w:szCs w:val="18"/>
    </w:rPr>
  </w:style>
  <w:style w:type="paragraph" w:styleId="81">
    <w:name w:val="toc 8"/>
    <w:basedOn w:val="a0"/>
    <w:next w:val="a0"/>
    <w:autoRedefine/>
    <w:rsid w:val="00E92599"/>
    <w:pPr>
      <w:ind w:left="1680"/>
    </w:pPr>
    <w:rPr>
      <w:rFonts w:eastAsia="Times New Roman"/>
      <w:sz w:val="18"/>
      <w:szCs w:val="18"/>
    </w:rPr>
  </w:style>
  <w:style w:type="paragraph" w:styleId="92">
    <w:name w:val="toc 9"/>
    <w:basedOn w:val="a0"/>
    <w:next w:val="a0"/>
    <w:autoRedefine/>
    <w:rsid w:val="00E92599"/>
    <w:pPr>
      <w:ind w:left="1920"/>
    </w:pPr>
    <w:rPr>
      <w:rFonts w:eastAsia="Times New Roman"/>
      <w:sz w:val="18"/>
      <w:szCs w:val="18"/>
    </w:rPr>
  </w:style>
  <w:style w:type="character" w:customStyle="1" w:styleId="mixed-citation">
    <w:name w:val="mixed-citation"/>
    <w:basedOn w:val="a1"/>
    <w:rsid w:val="00E92599"/>
  </w:style>
  <w:style w:type="character" w:customStyle="1" w:styleId="ref-journal">
    <w:name w:val="ref-journal"/>
    <w:basedOn w:val="a1"/>
    <w:rsid w:val="00E92599"/>
  </w:style>
  <w:style w:type="character" w:customStyle="1" w:styleId="ref-vol">
    <w:name w:val="ref-vol"/>
    <w:basedOn w:val="a1"/>
    <w:rsid w:val="00E92599"/>
  </w:style>
  <w:style w:type="character" w:customStyle="1" w:styleId="publishedin">
    <w:name w:val="published_in"/>
    <w:basedOn w:val="a1"/>
    <w:rsid w:val="00E92599"/>
  </w:style>
  <w:style w:type="character" w:customStyle="1" w:styleId="publication">
    <w:name w:val="publication"/>
    <w:basedOn w:val="a1"/>
    <w:rsid w:val="00E92599"/>
  </w:style>
  <w:style w:type="character" w:customStyle="1" w:styleId="year">
    <w:name w:val="year"/>
    <w:basedOn w:val="a1"/>
    <w:rsid w:val="00E92599"/>
  </w:style>
  <w:style w:type="paragraph" w:customStyle="1" w:styleId="09">
    <w:name w:val="09"/>
    <w:basedOn w:val="a0"/>
    <w:rsid w:val="00E92599"/>
    <w:pPr>
      <w:spacing w:before="100" w:beforeAutospacing="1" w:after="100" w:afterAutospacing="1"/>
    </w:pPr>
    <w:rPr>
      <w:rFonts w:eastAsia="Times New Roman"/>
    </w:rPr>
  </w:style>
  <w:style w:type="paragraph" w:customStyle="1" w:styleId="ap1">
    <w:name w:val="ap1"/>
    <w:basedOn w:val="a0"/>
    <w:rsid w:val="00E92599"/>
    <w:pPr>
      <w:spacing w:line="240" w:lineRule="atLeast"/>
      <w:ind w:left="135" w:right="135"/>
    </w:pPr>
    <w:rPr>
      <w:rFonts w:eastAsia="Times New Roman"/>
      <w:color w:val="1D1C1C"/>
    </w:rPr>
  </w:style>
  <w:style w:type="paragraph" w:customStyle="1" w:styleId="aff5">
    <w:name w:val="содержание"/>
    <w:rsid w:val="00E92599"/>
    <w:pPr>
      <w:spacing w:after="0" w:line="360" w:lineRule="auto"/>
      <w:jc w:val="center"/>
    </w:pPr>
    <w:rPr>
      <w:rFonts w:ascii="Times New Roman" w:eastAsia="SimSun" w:hAnsi="Times New Roman" w:cs="Times New Roman"/>
      <w:b/>
      <w:bCs/>
      <w:i/>
      <w:iCs/>
      <w:smallCaps/>
      <w:noProof/>
      <w:sz w:val="28"/>
      <w:szCs w:val="28"/>
      <w:lang w:eastAsia="ru-RU"/>
    </w:rPr>
  </w:style>
  <w:style w:type="paragraph" w:customStyle="1" w:styleId="aff6">
    <w:name w:val="лит"/>
    <w:autoRedefine/>
    <w:rsid w:val="00E92599"/>
    <w:pPr>
      <w:tabs>
        <w:tab w:val="num" w:pos="360"/>
        <w:tab w:val="num" w:pos="435"/>
      </w:tabs>
      <w:spacing w:after="0" w:line="360" w:lineRule="auto"/>
      <w:ind w:left="435" w:firstLine="540"/>
      <w:jc w:val="both"/>
    </w:pPr>
    <w:rPr>
      <w:rFonts w:ascii="Times New Roman" w:eastAsia="SimSun" w:hAnsi="Times New Roman" w:cs="Times New Roman"/>
      <w:sz w:val="28"/>
      <w:szCs w:val="28"/>
      <w:lang w:eastAsia="ru-RU"/>
    </w:rPr>
  </w:style>
  <w:style w:type="paragraph" w:customStyle="1" w:styleId="aff7">
    <w:name w:val="схема Знак"/>
    <w:basedOn w:val="a0"/>
    <w:link w:val="aff8"/>
    <w:autoRedefine/>
    <w:rsid w:val="00E92599"/>
    <w:pPr>
      <w:widowControl w:val="0"/>
      <w:autoSpaceDE w:val="0"/>
      <w:autoSpaceDN w:val="0"/>
      <w:adjustRightInd w:val="0"/>
      <w:jc w:val="center"/>
    </w:pPr>
    <w:rPr>
      <w:rFonts w:eastAsia="SimSun"/>
    </w:rPr>
  </w:style>
  <w:style w:type="character" w:customStyle="1" w:styleId="aff8">
    <w:name w:val="схема Знак Знак"/>
    <w:link w:val="aff7"/>
    <w:rsid w:val="00E92599"/>
    <w:rPr>
      <w:rFonts w:ascii="Times New Roman" w:eastAsia="SimSun" w:hAnsi="Times New Roman" w:cs="Times New Roman"/>
      <w:sz w:val="24"/>
      <w:szCs w:val="24"/>
      <w:lang w:eastAsia="ru-RU"/>
    </w:rPr>
  </w:style>
  <w:style w:type="paragraph" w:customStyle="1" w:styleId="aff9">
    <w:name w:val="ТАБЛИЦА Знак"/>
    <w:next w:val="a0"/>
    <w:link w:val="affa"/>
    <w:autoRedefine/>
    <w:rsid w:val="00E92599"/>
    <w:pPr>
      <w:spacing w:after="0" w:line="360" w:lineRule="auto"/>
    </w:pPr>
    <w:rPr>
      <w:rFonts w:ascii="Times New Roman" w:eastAsia="Times New Roman" w:hAnsi="Times New Roman" w:cs="Times New Roman"/>
      <w:color w:val="000000"/>
      <w:sz w:val="20"/>
      <w:szCs w:val="20"/>
      <w:lang w:eastAsia="ru-RU"/>
    </w:rPr>
  </w:style>
  <w:style w:type="character" w:customStyle="1" w:styleId="affa">
    <w:name w:val="ТАБЛИЦА Знак Знак"/>
    <w:link w:val="aff9"/>
    <w:rsid w:val="00E92599"/>
    <w:rPr>
      <w:rFonts w:ascii="Times New Roman" w:eastAsia="Times New Roman" w:hAnsi="Times New Roman" w:cs="Times New Roman"/>
      <w:color w:val="000000"/>
      <w:sz w:val="20"/>
      <w:szCs w:val="20"/>
      <w:lang w:eastAsia="ru-RU"/>
    </w:rPr>
  </w:style>
  <w:style w:type="character" w:customStyle="1" w:styleId="blockorderoldprice7">
    <w:name w:val="block_order_old_price7"/>
    <w:rsid w:val="00E92599"/>
    <w:rPr>
      <w:b/>
      <w:bCs/>
      <w:vanish w:val="0"/>
      <w:webHidden w:val="0"/>
      <w:color w:val="114E90"/>
      <w:sz w:val="30"/>
      <w:szCs w:val="30"/>
      <w:specVanish w:val="0"/>
    </w:rPr>
  </w:style>
  <w:style w:type="character" w:customStyle="1" w:styleId="ntitle1">
    <w:name w:val="ntitle1"/>
    <w:rsid w:val="00E92599"/>
    <w:rPr>
      <w:b/>
      <w:bCs/>
      <w:color w:val="000000"/>
      <w:sz w:val="27"/>
      <w:szCs w:val="27"/>
    </w:rPr>
  </w:style>
  <w:style w:type="character" w:customStyle="1" w:styleId="s41">
    <w:name w:val="s41"/>
    <w:rsid w:val="00E92599"/>
    <w:rPr>
      <w:strike w:val="0"/>
      <w:dstrike w:val="0"/>
      <w:sz w:val="17"/>
      <w:szCs w:val="17"/>
      <w:u w:val="none"/>
      <w:effect w:val="none"/>
    </w:rPr>
  </w:style>
  <w:style w:type="paragraph" w:customStyle="1" w:styleId="212">
    <w:name w:val="Основной текст 21"/>
    <w:basedOn w:val="a5"/>
    <w:next w:val="a5"/>
    <w:rsid w:val="00E92599"/>
    <w:pPr>
      <w:ind w:firstLine="397"/>
    </w:pPr>
    <w:rPr>
      <w:rFonts w:eastAsia="Times New Roman"/>
      <w:sz w:val="20"/>
      <w:szCs w:val="20"/>
      <w:lang w:eastAsia="ar-SA"/>
    </w:rPr>
  </w:style>
  <w:style w:type="paragraph" w:customStyle="1" w:styleId="affb">
    <w:name w:val="Литература"/>
    <w:basedOn w:val="a0"/>
    <w:link w:val="affc"/>
    <w:rsid w:val="00E92599"/>
    <w:pPr>
      <w:tabs>
        <w:tab w:val="left" w:pos="360"/>
        <w:tab w:val="num" w:pos="720"/>
      </w:tabs>
      <w:spacing w:after="120"/>
      <w:ind w:left="720" w:hanging="360"/>
    </w:pPr>
    <w:rPr>
      <w:rFonts w:eastAsia="Times New Roman"/>
      <w:sz w:val="22"/>
      <w:szCs w:val="22"/>
      <w:lang w:eastAsia="ar-SA"/>
    </w:rPr>
  </w:style>
  <w:style w:type="paragraph" w:customStyle="1" w:styleId="17">
    <w:name w:val="Нумерованный список1"/>
    <w:basedOn w:val="a0"/>
    <w:rsid w:val="00E92599"/>
    <w:pPr>
      <w:tabs>
        <w:tab w:val="num" w:pos="720"/>
      </w:tabs>
      <w:spacing w:after="120"/>
      <w:ind w:left="720" w:hanging="720"/>
    </w:pPr>
    <w:rPr>
      <w:rFonts w:eastAsia="Times New Roman"/>
      <w:sz w:val="22"/>
      <w:lang w:eastAsia="ar-SA"/>
    </w:rPr>
  </w:style>
  <w:style w:type="paragraph" w:customStyle="1" w:styleId="8PictureSubscr">
    <w:name w:val="8_Picture_Subscr"/>
    <w:basedOn w:val="a0"/>
    <w:link w:val="8PictureSubscr0"/>
    <w:autoRedefine/>
    <w:rsid w:val="00E92599"/>
    <w:pPr>
      <w:framePr w:hSpace="181" w:wrap="around" w:hAnchor="text" w:yAlign="bottom"/>
      <w:suppressAutoHyphens/>
      <w:autoSpaceDE w:val="0"/>
      <w:autoSpaceDN w:val="0"/>
      <w:adjustRightInd w:val="0"/>
      <w:spacing w:before="120"/>
      <w:suppressOverlap/>
      <w:jc w:val="center"/>
      <w:textAlignment w:val="center"/>
    </w:pPr>
    <w:rPr>
      <w:rFonts w:eastAsia="Times New Roman"/>
      <w:sz w:val="18"/>
      <w:szCs w:val="18"/>
    </w:rPr>
  </w:style>
  <w:style w:type="character" w:customStyle="1" w:styleId="8PictureSubscr0">
    <w:name w:val="8_Picture_Subscr Знак"/>
    <w:link w:val="8PictureSubscr"/>
    <w:rsid w:val="00E92599"/>
    <w:rPr>
      <w:rFonts w:ascii="Times New Roman" w:eastAsia="Times New Roman" w:hAnsi="Times New Roman" w:cs="Times New Roman"/>
      <w:sz w:val="18"/>
      <w:szCs w:val="18"/>
      <w:lang w:eastAsia="ru-RU"/>
    </w:rPr>
  </w:style>
  <w:style w:type="paragraph" w:customStyle="1" w:styleId="01">
    <w:name w:val="01"/>
    <w:basedOn w:val="a0"/>
    <w:rsid w:val="00E92599"/>
    <w:pPr>
      <w:spacing w:before="100" w:beforeAutospacing="1" w:after="100" w:afterAutospacing="1"/>
    </w:pPr>
    <w:rPr>
      <w:rFonts w:eastAsia="Times New Roman"/>
    </w:rPr>
  </w:style>
  <w:style w:type="character" w:customStyle="1" w:styleId="new">
    <w:name w:val="new"/>
    <w:basedOn w:val="a1"/>
    <w:rsid w:val="00E92599"/>
  </w:style>
  <w:style w:type="character" w:customStyle="1" w:styleId="mw-redirect">
    <w:name w:val="mw-redirect"/>
    <w:basedOn w:val="a1"/>
    <w:rsid w:val="00E92599"/>
  </w:style>
  <w:style w:type="paragraph" w:customStyle="1" w:styleId="ajus">
    <w:name w:val="ajus"/>
    <w:basedOn w:val="a0"/>
    <w:rsid w:val="00E92599"/>
    <w:pPr>
      <w:spacing w:before="100" w:beforeAutospacing="1" w:after="100" w:afterAutospacing="1"/>
    </w:pPr>
    <w:rPr>
      <w:rFonts w:eastAsia="Times New Roman"/>
    </w:rPr>
  </w:style>
  <w:style w:type="paragraph" w:customStyle="1" w:styleId="affd">
    <w:name w:val="_Основной"/>
    <w:basedOn w:val="a0"/>
    <w:rsid w:val="00E92599"/>
    <w:pPr>
      <w:widowControl w:val="0"/>
      <w:autoSpaceDE w:val="0"/>
      <w:autoSpaceDN w:val="0"/>
      <w:adjustRightInd w:val="0"/>
      <w:spacing w:line="360" w:lineRule="auto"/>
      <w:ind w:firstLine="567"/>
      <w:jc w:val="both"/>
    </w:pPr>
    <w:rPr>
      <w:rFonts w:eastAsia="SimSun"/>
      <w:sz w:val="28"/>
      <w:szCs w:val="28"/>
    </w:rPr>
  </w:style>
  <w:style w:type="paragraph" w:customStyle="1" w:styleId="affe">
    <w:name w:val="схема"/>
    <w:basedOn w:val="a0"/>
    <w:autoRedefine/>
    <w:rsid w:val="00E92599"/>
    <w:pPr>
      <w:widowControl w:val="0"/>
      <w:autoSpaceDE w:val="0"/>
      <w:autoSpaceDN w:val="0"/>
      <w:adjustRightInd w:val="0"/>
      <w:jc w:val="center"/>
    </w:pPr>
    <w:rPr>
      <w:rFonts w:eastAsia="SimSun"/>
      <w:sz w:val="22"/>
      <w:szCs w:val="22"/>
    </w:rPr>
  </w:style>
  <w:style w:type="character" w:customStyle="1" w:styleId="afff">
    <w:name w:val="схема Знак Знак Знак"/>
    <w:rsid w:val="00E92599"/>
    <w:rPr>
      <w:rFonts w:eastAsia="SimSun"/>
      <w:sz w:val="24"/>
      <w:szCs w:val="24"/>
      <w:lang w:val="ru-RU" w:eastAsia="ru-RU" w:bidi="ar-SA"/>
    </w:rPr>
  </w:style>
  <w:style w:type="character" w:customStyle="1" w:styleId="afff0">
    <w:name w:val="ТАБЛИЦА Знак Знак Знак"/>
    <w:rsid w:val="00E92599"/>
    <w:rPr>
      <w:color w:val="000000"/>
      <w:lang w:val="ru-RU" w:eastAsia="ru-RU" w:bidi="ar-SA"/>
    </w:rPr>
  </w:style>
  <w:style w:type="character" w:customStyle="1" w:styleId="37">
    <w:name w:val="Основной текст (3)_"/>
    <w:link w:val="38"/>
    <w:rsid w:val="00E92599"/>
    <w:rPr>
      <w:sz w:val="17"/>
      <w:szCs w:val="17"/>
      <w:shd w:val="clear" w:color="auto" w:fill="FFFFFF"/>
    </w:rPr>
  </w:style>
  <w:style w:type="paragraph" w:customStyle="1" w:styleId="38">
    <w:name w:val="Основной текст (3)"/>
    <w:basedOn w:val="a0"/>
    <w:link w:val="37"/>
    <w:rsid w:val="00E92599"/>
    <w:pPr>
      <w:shd w:val="clear" w:color="auto" w:fill="FFFFFF"/>
      <w:spacing w:after="300" w:line="223" w:lineRule="exact"/>
      <w:jc w:val="both"/>
    </w:pPr>
    <w:rPr>
      <w:rFonts w:asciiTheme="minorHAnsi" w:eastAsiaTheme="minorHAnsi" w:hAnsiTheme="minorHAnsi" w:cstheme="minorBidi"/>
      <w:sz w:val="17"/>
      <w:szCs w:val="17"/>
      <w:shd w:val="clear" w:color="auto" w:fill="FFFFFF"/>
      <w:lang w:eastAsia="en-US"/>
    </w:rPr>
  </w:style>
  <w:style w:type="character" w:styleId="afff1">
    <w:name w:val="footnote reference"/>
    <w:rsid w:val="00E92599"/>
    <w:rPr>
      <w:vertAlign w:val="superscript"/>
    </w:rPr>
  </w:style>
  <w:style w:type="paragraph" w:styleId="27">
    <w:name w:val="toc 2"/>
    <w:basedOn w:val="a0"/>
    <w:next w:val="a0"/>
    <w:autoRedefine/>
    <w:rsid w:val="00E92599"/>
    <w:pPr>
      <w:ind w:left="240"/>
    </w:pPr>
    <w:rPr>
      <w:rFonts w:eastAsia="Times New Roman"/>
      <w:lang w:val="en-US"/>
    </w:rPr>
  </w:style>
  <w:style w:type="paragraph" w:styleId="39">
    <w:name w:val="toc 3"/>
    <w:basedOn w:val="a0"/>
    <w:next w:val="a0"/>
    <w:autoRedefine/>
    <w:rsid w:val="00E92599"/>
    <w:pPr>
      <w:ind w:left="480"/>
    </w:pPr>
    <w:rPr>
      <w:rFonts w:eastAsia="Times New Roman"/>
    </w:rPr>
  </w:style>
  <w:style w:type="numbering" w:customStyle="1" w:styleId="18">
    <w:name w:val="Нет списка1"/>
    <w:next w:val="a3"/>
    <w:semiHidden/>
    <w:rsid w:val="00E92599"/>
  </w:style>
  <w:style w:type="paragraph" w:customStyle="1" w:styleId="Mathematic">
    <w:name w:val="Mathematic"/>
    <w:basedOn w:val="a0"/>
    <w:next w:val="a0"/>
    <w:rsid w:val="00E92599"/>
    <w:pPr>
      <w:widowControl w:val="0"/>
      <w:tabs>
        <w:tab w:val="center" w:pos="4610"/>
        <w:tab w:val="right" w:pos="9214"/>
      </w:tabs>
      <w:spacing w:line="360" w:lineRule="auto"/>
    </w:pPr>
    <w:rPr>
      <w:rFonts w:eastAsia="Times New Roman"/>
      <w:sz w:val="28"/>
      <w:szCs w:val="20"/>
    </w:rPr>
  </w:style>
  <w:style w:type="character" w:customStyle="1" w:styleId="43">
    <w:name w:val="Заголовок №4_"/>
    <w:link w:val="44"/>
    <w:rsid w:val="00E92599"/>
    <w:rPr>
      <w:b/>
      <w:bCs/>
      <w:sz w:val="21"/>
      <w:szCs w:val="21"/>
      <w:shd w:val="clear" w:color="auto" w:fill="FFFFFF"/>
    </w:rPr>
  </w:style>
  <w:style w:type="paragraph" w:customStyle="1" w:styleId="44">
    <w:name w:val="Заголовок №4"/>
    <w:basedOn w:val="a0"/>
    <w:link w:val="43"/>
    <w:rsid w:val="00E92599"/>
    <w:pPr>
      <w:shd w:val="clear" w:color="auto" w:fill="FFFFFF"/>
      <w:spacing w:before="60" w:after="60" w:line="270" w:lineRule="exact"/>
      <w:jc w:val="center"/>
      <w:outlineLvl w:val="3"/>
    </w:pPr>
    <w:rPr>
      <w:rFonts w:asciiTheme="minorHAnsi" w:eastAsiaTheme="minorHAnsi" w:hAnsiTheme="minorHAnsi" w:cstheme="minorBidi"/>
      <w:b/>
      <w:bCs/>
      <w:sz w:val="21"/>
      <w:szCs w:val="21"/>
      <w:shd w:val="clear" w:color="auto" w:fill="FFFFFF"/>
      <w:lang w:eastAsia="en-US"/>
    </w:rPr>
  </w:style>
  <w:style w:type="paragraph" w:styleId="afff2">
    <w:name w:val="annotation text"/>
    <w:basedOn w:val="a0"/>
    <w:link w:val="afff3"/>
    <w:semiHidden/>
    <w:rsid w:val="00E92599"/>
    <w:rPr>
      <w:rFonts w:eastAsia="Times New Roman"/>
      <w:sz w:val="20"/>
      <w:szCs w:val="20"/>
    </w:rPr>
  </w:style>
  <w:style w:type="character" w:customStyle="1" w:styleId="afff3">
    <w:name w:val="Текст примечания Знак"/>
    <w:basedOn w:val="a1"/>
    <w:link w:val="afff2"/>
    <w:semiHidden/>
    <w:rsid w:val="00E92599"/>
    <w:rPr>
      <w:rFonts w:ascii="Times New Roman" w:eastAsia="Times New Roman" w:hAnsi="Times New Roman" w:cs="Times New Roman"/>
      <w:sz w:val="20"/>
      <w:szCs w:val="20"/>
      <w:lang w:eastAsia="ru-RU"/>
    </w:rPr>
  </w:style>
  <w:style w:type="paragraph" w:styleId="afff4">
    <w:name w:val="annotation subject"/>
    <w:basedOn w:val="afff2"/>
    <w:next w:val="afff2"/>
    <w:link w:val="afff5"/>
    <w:semiHidden/>
    <w:rsid w:val="00E92599"/>
    <w:rPr>
      <w:b/>
      <w:bCs/>
    </w:rPr>
  </w:style>
  <w:style w:type="character" w:customStyle="1" w:styleId="afff5">
    <w:name w:val="Тема примечания Знак"/>
    <w:basedOn w:val="afff3"/>
    <w:link w:val="afff4"/>
    <w:semiHidden/>
    <w:rsid w:val="00E92599"/>
    <w:rPr>
      <w:rFonts w:ascii="Times New Roman" w:eastAsia="Times New Roman" w:hAnsi="Times New Roman" w:cs="Times New Roman"/>
      <w:b/>
      <w:bCs/>
      <w:sz w:val="20"/>
      <w:szCs w:val="20"/>
      <w:lang w:eastAsia="ru-RU"/>
    </w:rPr>
  </w:style>
  <w:style w:type="paragraph" w:customStyle="1" w:styleId="afff6">
    <w:name w:val="Авторы"/>
    <w:basedOn w:val="a0"/>
    <w:next w:val="a0"/>
    <w:rsid w:val="00E92599"/>
    <w:pPr>
      <w:jc w:val="center"/>
    </w:pPr>
    <w:rPr>
      <w:rFonts w:eastAsia="Times New Roman"/>
      <w:lang w:eastAsia="ar-SA"/>
    </w:rPr>
  </w:style>
  <w:style w:type="character" w:customStyle="1" w:styleId="19">
    <w:name w:val="Заголовок №1_"/>
    <w:link w:val="110"/>
    <w:rsid w:val="00E92599"/>
    <w:rPr>
      <w:b/>
      <w:bCs/>
      <w:sz w:val="24"/>
      <w:szCs w:val="24"/>
      <w:shd w:val="clear" w:color="auto" w:fill="FFFFFF"/>
    </w:rPr>
  </w:style>
  <w:style w:type="character" w:customStyle="1" w:styleId="1a">
    <w:name w:val="Заголовок №1"/>
    <w:rsid w:val="00E92599"/>
    <w:rPr>
      <w:b/>
      <w:bCs/>
      <w:sz w:val="24"/>
      <w:szCs w:val="24"/>
      <w:u w:val="single"/>
      <w:shd w:val="clear" w:color="auto" w:fill="FFFFFF"/>
      <w:lang w:bidi="ar-SA"/>
    </w:rPr>
  </w:style>
  <w:style w:type="character" w:customStyle="1" w:styleId="afff7">
    <w:name w:val="Колонтитул_"/>
    <w:link w:val="afff8"/>
    <w:rsid w:val="00E92599"/>
    <w:rPr>
      <w:shd w:val="clear" w:color="auto" w:fill="FFFFFF"/>
    </w:rPr>
  </w:style>
  <w:style w:type="character" w:customStyle="1" w:styleId="82">
    <w:name w:val="Колонтитул + 8"/>
    <w:aliases w:val="5 pt,Основной текст (2) + 9,Не курсив,Интервал 0 pt"/>
    <w:rsid w:val="00E92599"/>
    <w:rPr>
      <w:spacing w:val="0"/>
      <w:sz w:val="17"/>
      <w:szCs w:val="17"/>
      <w:shd w:val="clear" w:color="auto" w:fill="FFFFFF"/>
      <w:lang w:bidi="ar-SA"/>
    </w:rPr>
  </w:style>
  <w:style w:type="character" w:customStyle="1" w:styleId="3a">
    <w:name w:val="Заголовок №3_"/>
    <w:link w:val="3b"/>
    <w:rsid w:val="00E92599"/>
    <w:rPr>
      <w:sz w:val="19"/>
      <w:szCs w:val="19"/>
      <w:shd w:val="clear" w:color="auto" w:fill="FFFFFF"/>
    </w:rPr>
  </w:style>
  <w:style w:type="character" w:customStyle="1" w:styleId="28">
    <w:name w:val="Основной текст (2)_"/>
    <w:link w:val="29"/>
    <w:rsid w:val="00E92599"/>
    <w:rPr>
      <w:i/>
      <w:iCs/>
      <w:sz w:val="19"/>
      <w:szCs w:val="19"/>
      <w:shd w:val="clear" w:color="auto" w:fill="FFFFFF"/>
    </w:rPr>
  </w:style>
  <w:style w:type="character" w:customStyle="1" w:styleId="45">
    <w:name w:val="Основной текст (4)_"/>
    <w:link w:val="46"/>
    <w:rsid w:val="00E92599"/>
    <w:rPr>
      <w:rFonts w:ascii="Arial Narrow" w:hAnsi="Arial Narrow"/>
      <w:spacing w:val="10"/>
      <w:sz w:val="21"/>
      <w:szCs w:val="21"/>
      <w:shd w:val="clear" w:color="auto" w:fill="FFFFFF"/>
    </w:rPr>
  </w:style>
  <w:style w:type="character" w:customStyle="1" w:styleId="52">
    <w:name w:val="Основной текст (5)_"/>
    <w:link w:val="53"/>
    <w:rsid w:val="00E92599"/>
    <w:rPr>
      <w:b/>
      <w:bCs/>
      <w:sz w:val="24"/>
      <w:szCs w:val="24"/>
      <w:shd w:val="clear" w:color="auto" w:fill="FFFFFF"/>
      <w:lang w:val="en-US"/>
    </w:rPr>
  </w:style>
  <w:style w:type="character" w:customStyle="1" w:styleId="1b">
    <w:name w:val="Основной текст Знак1"/>
    <w:rsid w:val="00E92599"/>
    <w:rPr>
      <w:rFonts w:ascii="Times New Roman" w:hAnsi="Times New Roman" w:cs="Times New Roman"/>
      <w:spacing w:val="0"/>
      <w:sz w:val="19"/>
      <w:szCs w:val="19"/>
    </w:rPr>
  </w:style>
  <w:style w:type="character" w:customStyle="1" w:styleId="8pt">
    <w:name w:val="Основной текст + 8 pt"/>
    <w:rsid w:val="00E92599"/>
    <w:rPr>
      <w:rFonts w:ascii="Times New Roman" w:hAnsi="Times New Roman" w:cs="Times New Roman"/>
      <w:spacing w:val="0"/>
      <w:sz w:val="16"/>
      <w:szCs w:val="16"/>
    </w:rPr>
  </w:style>
  <w:style w:type="character" w:customStyle="1" w:styleId="83">
    <w:name w:val="Основной текст + 8"/>
    <w:aliases w:val="5 pt2"/>
    <w:rsid w:val="00E92599"/>
    <w:rPr>
      <w:rFonts w:ascii="Times New Roman" w:hAnsi="Times New Roman" w:cs="Times New Roman"/>
      <w:spacing w:val="0"/>
      <w:sz w:val="17"/>
      <w:szCs w:val="17"/>
    </w:rPr>
  </w:style>
  <w:style w:type="character" w:customStyle="1" w:styleId="390">
    <w:name w:val="Основной текст (3) + 9"/>
    <w:aliases w:val="5 pt1,Курсив,Малые прописные"/>
    <w:rsid w:val="00E92599"/>
    <w:rPr>
      <w:rFonts w:ascii="Times New Roman" w:hAnsi="Times New Roman" w:cs="Times New Roman"/>
      <w:i/>
      <w:iCs/>
      <w:spacing w:val="0"/>
      <w:sz w:val="19"/>
      <w:szCs w:val="19"/>
      <w:shd w:val="clear" w:color="auto" w:fill="FFFFFF"/>
      <w:lang w:bidi="ar-SA"/>
    </w:rPr>
  </w:style>
  <w:style w:type="character" w:customStyle="1" w:styleId="31pt">
    <w:name w:val="Основной текст (3) + Интервал 1 pt"/>
    <w:rsid w:val="00E92599"/>
    <w:rPr>
      <w:rFonts w:ascii="Times New Roman" w:hAnsi="Times New Roman" w:cs="Times New Roman"/>
      <w:spacing w:val="30"/>
      <w:sz w:val="17"/>
      <w:szCs w:val="17"/>
      <w:shd w:val="clear" w:color="auto" w:fill="FFFFFF"/>
      <w:lang w:val="en-US" w:eastAsia="en-US" w:bidi="ar-SA"/>
    </w:rPr>
  </w:style>
  <w:style w:type="character" w:customStyle="1" w:styleId="221">
    <w:name w:val="Заголовок №2 (2)_"/>
    <w:link w:val="222"/>
    <w:rsid w:val="00E92599"/>
    <w:rPr>
      <w:rFonts w:ascii="Arial Narrow" w:hAnsi="Arial Narrow"/>
      <w:sz w:val="21"/>
      <w:szCs w:val="21"/>
      <w:shd w:val="clear" w:color="auto" w:fill="FFFFFF"/>
    </w:rPr>
  </w:style>
  <w:style w:type="character" w:customStyle="1" w:styleId="2a">
    <w:name w:val="Подпись к картинке (2)_"/>
    <w:link w:val="2b"/>
    <w:rsid w:val="00E92599"/>
    <w:rPr>
      <w:sz w:val="19"/>
      <w:szCs w:val="19"/>
      <w:shd w:val="clear" w:color="auto" w:fill="FFFFFF"/>
    </w:rPr>
  </w:style>
  <w:style w:type="character" w:customStyle="1" w:styleId="afff9">
    <w:name w:val="Подпись к картинке_"/>
    <w:link w:val="afffa"/>
    <w:rsid w:val="00E92599"/>
    <w:rPr>
      <w:sz w:val="17"/>
      <w:szCs w:val="17"/>
      <w:shd w:val="clear" w:color="auto" w:fill="FFFFFF"/>
    </w:rPr>
  </w:style>
  <w:style w:type="character" w:customStyle="1" w:styleId="47">
    <w:name w:val="Основной текст + Курсив4"/>
    <w:rsid w:val="00E92599"/>
    <w:rPr>
      <w:rFonts w:ascii="Times New Roman" w:hAnsi="Times New Roman" w:cs="Times New Roman"/>
      <w:i/>
      <w:iCs/>
      <w:spacing w:val="0"/>
      <w:sz w:val="19"/>
      <w:szCs w:val="19"/>
    </w:rPr>
  </w:style>
  <w:style w:type="character" w:customStyle="1" w:styleId="3c">
    <w:name w:val="Основной текст + Курсив3"/>
    <w:rsid w:val="00E92599"/>
    <w:rPr>
      <w:rFonts w:ascii="Times New Roman" w:hAnsi="Times New Roman" w:cs="Times New Roman"/>
      <w:i/>
      <w:iCs/>
      <w:spacing w:val="0"/>
      <w:sz w:val="19"/>
      <w:szCs w:val="19"/>
    </w:rPr>
  </w:style>
  <w:style w:type="character" w:customStyle="1" w:styleId="2c">
    <w:name w:val="Основной текст + Курсив2"/>
    <w:aliases w:val="Интервал 2 pt"/>
    <w:rsid w:val="00E92599"/>
    <w:rPr>
      <w:rFonts w:ascii="Times New Roman" w:hAnsi="Times New Roman" w:cs="Times New Roman"/>
      <w:i/>
      <w:iCs/>
      <w:spacing w:val="40"/>
      <w:sz w:val="19"/>
      <w:szCs w:val="19"/>
    </w:rPr>
  </w:style>
  <w:style w:type="character" w:customStyle="1" w:styleId="2d">
    <w:name w:val="Основной текст (2) + Не курсив"/>
    <w:basedOn w:val="28"/>
    <w:rsid w:val="00E92599"/>
    <w:rPr>
      <w:i/>
      <w:iCs/>
      <w:sz w:val="19"/>
      <w:szCs w:val="19"/>
      <w:shd w:val="clear" w:color="auto" w:fill="FFFFFF"/>
    </w:rPr>
  </w:style>
  <w:style w:type="character" w:customStyle="1" w:styleId="2e">
    <w:name w:val="Заголовок №2_"/>
    <w:link w:val="2f"/>
    <w:rsid w:val="00E92599"/>
    <w:rPr>
      <w:i/>
      <w:iCs/>
      <w:sz w:val="19"/>
      <w:szCs w:val="19"/>
      <w:shd w:val="clear" w:color="auto" w:fill="FFFFFF"/>
    </w:rPr>
  </w:style>
  <w:style w:type="character" w:customStyle="1" w:styleId="1c">
    <w:name w:val="Основной текст + Курсив1"/>
    <w:rsid w:val="00E92599"/>
    <w:rPr>
      <w:rFonts w:ascii="Times New Roman" w:hAnsi="Times New Roman" w:cs="Times New Roman"/>
      <w:i/>
      <w:iCs/>
      <w:spacing w:val="0"/>
      <w:sz w:val="19"/>
      <w:szCs w:val="19"/>
    </w:rPr>
  </w:style>
  <w:style w:type="character" w:customStyle="1" w:styleId="3-1pt">
    <w:name w:val="Основной текст (3) + Интервал -1 pt"/>
    <w:rsid w:val="00E92599"/>
    <w:rPr>
      <w:rFonts w:ascii="Times New Roman" w:hAnsi="Times New Roman" w:cs="Times New Roman"/>
      <w:spacing w:val="-20"/>
      <w:sz w:val="17"/>
      <w:szCs w:val="17"/>
      <w:shd w:val="clear" w:color="auto" w:fill="FFFFFF"/>
      <w:lang w:bidi="ar-SA"/>
    </w:rPr>
  </w:style>
  <w:style w:type="paragraph" w:customStyle="1" w:styleId="110">
    <w:name w:val="Заголовок №11"/>
    <w:basedOn w:val="a0"/>
    <w:link w:val="19"/>
    <w:rsid w:val="00E92599"/>
    <w:pPr>
      <w:shd w:val="clear" w:color="auto" w:fill="FFFFFF"/>
      <w:spacing w:after="60" w:line="310" w:lineRule="exact"/>
      <w:ind w:firstLine="700"/>
      <w:jc w:val="both"/>
      <w:outlineLvl w:val="0"/>
    </w:pPr>
    <w:rPr>
      <w:rFonts w:asciiTheme="minorHAnsi" w:eastAsiaTheme="minorHAnsi" w:hAnsiTheme="minorHAnsi" w:cstheme="minorBidi"/>
      <w:b/>
      <w:bCs/>
      <w:shd w:val="clear" w:color="auto" w:fill="FFFFFF"/>
      <w:lang w:eastAsia="en-US"/>
    </w:rPr>
  </w:style>
  <w:style w:type="paragraph" w:customStyle="1" w:styleId="afff8">
    <w:name w:val="Колонтитул"/>
    <w:basedOn w:val="a0"/>
    <w:link w:val="afff7"/>
    <w:rsid w:val="00E92599"/>
    <w:pPr>
      <w:shd w:val="clear" w:color="auto" w:fill="FFFFFF"/>
    </w:pPr>
    <w:rPr>
      <w:rFonts w:asciiTheme="minorHAnsi" w:eastAsiaTheme="minorHAnsi" w:hAnsiTheme="minorHAnsi" w:cstheme="minorBidi"/>
      <w:sz w:val="22"/>
      <w:szCs w:val="22"/>
      <w:shd w:val="clear" w:color="auto" w:fill="FFFFFF"/>
      <w:lang w:eastAsia="en-US"/>
    </w:rPr>
  </w:style>
  <w:style w:type="paragraph" w:customStyle="1" w:styleId="3b">
    <w:name w:val="Заголовок №3"/>
    <w:basedOn w:val="a0"/>
    <w:link w:val="3a"/>
    <w:rsid w:val="00E92599"/>
    <w:pPr>
      <w:shd w:val="clear" w:color="auto" w:fill="FFFFFF"/>
      <w:spacing w:before="60" w:after="60" w:line="240" w:lineRule="atLeast"/>
      <w:outlineLvl w:val="2"/>
    </w:pPr>
    <w:rPr>
      <w:rFonts w:asciiTheme="minorHAnsi" w:eastAsiaTheme="minorHAnsi" w:hAnsiTheme="minorHAnsi" w:cstheme="minorBidi"/>
      <w:sz w:val="19"/>
      <w:szCs w:val="19"/>
      <w:shd w:val="clear" w:color="auto" w:fill="FFFFFF"/>
      <w:lang w:eastAsia="en-US"/>
    </w:rPr>
  </w:style>
  <w:style w:type="paragraph" w:customStyle="1" w:styleId="29">
    <w:name w:val="Основной текст (2)"/>
    <w:basedOn w:val="a0"/>
    <w:link w:val="28"/>
    <w:rsid w:val="00E92599"/>
    <w:pPr>
      <w:shd w:val="clear" w:color="auto" w:fill="FFFFFF"/>
      <w:spacing w:before="60" w:line="240" w:lineRule="atLeast"/>
      <w:jc w:val="center"/>
    </w:pPr>
    <w:rPr>
      <w:rFonts w:asciiTheme="minorHAnsi" w:eastAsiaTheme="minorHAnsi" w:hAnsiTheme="minorHAnsi" w:cstheme="minorBidi"/>
      <w:i/>
      <w:iCs/>
      <w:sz w:val="19"/>
      <w:szCs w:val="19"/>
      <w:shd w:val="clear" w:color="auto" w:fill="FFFFFF"/>
      <w:lang w:eastAsia="en-US"/>
    </w:rPr>
  </w:style>
  <w:style w:type="paragraph" w:customStyle="1" w:styleId="46">
    <w:name w:val="Основной текст (4)"/>
    <w:basedOn w:val="a0"/>
    <w:link w:val="45"/>
    <w:rsid w:val="00E92599"/>
    <w:pPr>
      <w:shd w:val="clear" w:color="auto" w:fill="FFFFFF"/>
      <w:spacing w:line="240" w:lineRule="atLeast"/>
    </w:pPr>
    <w:rPr>
      <w:rFonts w:ascii="Arial Narrow" w:eastAsiaTheme="minorHAnsi" w:hAnsi="Arial Narrow" w:cstheme="minorBidi"/>
      <w:spacing w:val="10"/>
      <w:sz w:val="21"/>
      <w:szCs w:val="21"/>
      <w:shd w:val="clear" w:color="auto" w:fill="FFFFFF"/>
      <w:lang w:eastAsia="en-US"/>
    </w:rPr>
  </w:style>
  <w:style w:type="paragraph" w:customStyle="1" w:styleId="53">
    <w:name w:val="Основной текст (5)"/>
    <w:basedOn w:val="a0"/>
    <w:link w:val="52"/>
    <w:rsid w:val="00E92599"/>
    <w:pPr>
      <w:shd w:val="clear" w:color="auto" w:fill="FFFFFF"/>
      <w:spacing w:line="240" w:lineRule="atLeast"/>
    </w:pPr>
    <w:rPr>
      <w:rFonts w:asciiTheme="minorHAnsi" w:eastAsiaTheme="minorHAnsi" w:hAnsiTheme="minorHAnsi" w:cstheme="minorBidi"/>
      <w:b/>
      <w:bCs/>
      <w:shd w:val="clear" w:color="auto" w:fill="FFFFFF"/>
      <w:lang w:val="en-US" w:eastAsia="en-US"/>
    </w:rPr>
  </w:style>
  <w:style w:type="paragraph" w:customStyle="1" w:styleId="222">
    <w:name w:val="Заголовок №2 (2)"/>
    <w:basedOn w:val="a0"/>
    <w:link w:val="221"/>
    <w:rsid w:val="00E92599"/>
    <w:pPr>
      <w:shd w:val="clear" w:color="auto" w:fill="FFFFFF"/>
      <w:spacing w:before="180" w:after="180" w:line="240" w:lineRule="atLeast"/>
      <w:outlineLvl w:val="1"/>
    </w:pPr>
    <w:rPr>
      <w:rFonts w:ascii="Arial Narrow" w:eastAsiaTheme="minorHAnsi" w:hAnsi="Arial Narrow" w:cstheme="minorBidi"/>
      <w:sz w:val="21"/>
      <w:szCs w:val="21"/>
      <w:shd w:val="clear" w:color="auto" w:fill="FFFFFF"/>
      <w:lang w:eastAsia="en-US"/>
    </w:rPr>
  </w:style>
  <w:style w:type="paragraph" w:customStyle="1" w:styleId="2b">
    <w:name w:val="Подпись к картинке (2)"/>
    <w:basedOn w:val="a0"/>
    <w:link w:val="2a"/>
    <w:rsid w:val="00E92599"/>
    <w:pPr>
      <w:shd w:val="clear" w:color="auto" w:fill="FFFFFF"/>
      <w:spacing w:line="151" w:lineRule="exact"/>
      <w:jc w:val="both"/>
    </w:pPr>
    <w:rPr>
      <w:rFonts w:asciiTheme="minorHAnsi" w:eastAsiaTheme="minorHAnsi" w:hAnsiTheme="minorHAnsi" w:cstheme="minorBidi"/>
      <w:sz w:val="19"/>
      <w:szCs w:val="19"/>
      <w:shd w:val="clear" w:color="auto" w:fill="FFFFFF"/>
      <w:lang w:eastAsia="en-US"/>
    </w:rPr>
  </w:style>
  <w:style w:type="paragraph" w:customStyle="1" w:styleId="afffa">
    <w:name w:val="Подпись к картинке"/>
    <w:basedOn w:val="a0"/>
    <w:link w:val="afff9"/>
    <w:rsid w:val="00E92599"/>
    <w:pPr>
      <w:shd w:val="clear" w:color="auto" w:fill="FFFFFF"/>
      <w:spacing w:line="223" w:lineRule="exact"/>
      <w:jc w:val="both"/>
    </w:pPr>
    <w:rPr>
      <w:rFonts w:asciiTheme="minorHAnsi" w:eastAsiaTheme="minorHAnsi" w:hAnsiTheme="minorHAnsi" w:cstheme="minorBidi"/>
      <w:sz w:val="17"/>
      <w:szCs w:val="17"/>
      <w:shd w:val="clear" w:color="auto" w:fill="FFFFFF"/>
      <w:lang w:eastAsia="en-US"/>
    </w:rPr>
  </w:style>
  <w:style w:type="paragraph" w:customStyle="1" w:styleId="2f">
    <w:name w:val="Заголовок №2"/>
    <w:basedOn w:val="a0"/>
    <w:link w:val="2e"/>
    <w:rsid w:val="00E92599"/>
    <w:pPr>
      <w:shd w:val="clear" w:color="auto" w:fill="FFFFFF"/>
      <w:spacing w:before="60" w:after="60" w:line="240" w:lineRule="atLeast"/>
      <w:jc w:val="both"/>
      <w:outlineLvl w:val="1"/>
    </w:pPr>
    <w:rPr>
      <w:rFonts w:asciiTheme="minorHAnsi" w:eastAsiaTheme="minorHAnsi" w:hAnsiTheme="minorHAnsi" w:cstheme="minorBidi"/>
      <w:i/>
      <w:iCs/>
      <w:sz w:val="19"/>
      <w:szCs w:val="19"/>
      <w:shd w:val="clear" w:color="auto" w:fill="FFFFFF"/>
      <w:lang w:eastAsia="en-US"/>
    </w:rPr>
  </w:style>
  <w:style w:type="character" w:customStyle="1" w:styleId="editsection">
    <w:name w:val="editsection"/>
    <w:basedOn w:val="a1"/>
    <w:rsid w:val="00E92599"/>
  </w:style>
  <w:style w:type="character" w:customStyle="1" w:styleId="mw-headline">
    <w:name w:val="mw-headline"/>
    <w:basedOn w:val="a1"/>
    <w:rsid w:val="00E92599"/>
  </w:style>
  <w:style w:type="character" w:customStyle="1" w:styleId="citation">
    <w:name w:val="citation"/>
    <w:basedOn w:val="a1"/>
    <w:rsid w:val="00E92599"/>
  </w:style>
  <w:style w:type="character" w:customStyle="1" w:styleId="st1">
    <w:name w:val="st1"/>
    <w:basedOn w:val="a1"/>
    <w:rsid w:val="00E92599"/>
  </w:style>
  <w:style w:type="character" w:customStyle="1" w:styleId="hl1">
    <w:name w:val="hl1"/>
    <w:rsid w:val="00E92599"/>
    <w:rPr>
      <w:color w:val="4682B4"/>
    </w:rPr>
  </w:style>
  <w:style w:type="paragraph" w:styleId="afffb">
    <w:name w:val="No Spacing"/>
    <w:aliases w:val="Bibliography"/>
    <w:link w:val="afffc"/>
    <w:uiPriority w:val="1"/>
    <w:qFormat/>
    <w:rsid w:val="00E92599"/>
    <w:pPr>
      <w:spacing w:after="0" w:line="240" w:lineRule="auto"/>
    </w:pPr>
    <w:rPr>
      <w:rFonts w:ascii="Calibri" w:eastAsia="Times New Roman" w:hAnsi="Calibri" w:cs="Times New Roman"/>
    </w:rPr>
  </w:style>
  <w:style w:type="character" w:customStyle="1" w:styleId="afffc">
    <w:name w:val="Без интервала Знак"/>
    <w:aliases w:val="Bibliography Знак"/>
    <w:link w:val="afffb"/>
    <w:uiPriority w:val="1"/>
    <w:rsid w:val="00E92599"/>
    <w:rPr>
      <w:rFonts w:ascii="Calibri" w:eastAsia="Times New Roman" w:hAnsi="Calibri" w:cs="Times New Roman"/>
    </w:rPr>
  </w:style>
  <w:style w:type="character" w:customStyle="1" w:styleId="superscript1">
    <w:name w:val="superscript1"/>
    <w:rsid w:val="00E92599"/>
    <w:rPr>
      <w:sz w:val="16"/>
      <w:szCs w:val="16"/>
    </w:rPr>
  </w:style>
  <w:style w:type="paragraph" w:customStyle="1" w:styleId="afffd">
    <w:name w:val="Текст журнала"/>
    <w:rsid w:val="00E92599"/>
    <w:pPr>
      <w:spacing w:after="0" w:line="240" w:lineRule="auto"/>
      <w:ind w:firstLine="567"/>
      <w:jc w:val="both"/>
    </w:pPr>
    <w:rPr>
      <w:rFonts w:ascii="Times New Roman" w:eastAsia="Times New Roman" w:hAnsi="Times New Roman" w:cs="Times New Roman"/>
      <w:szCs w:val="20"/>
    </w:rPr>
  </w:style>
  <w:style w:type="character" w:customStyle="1" w:styleId="1d">
    <w:name w:val="Знак Знак Знак1"/>
    <w:rsid w:val="00E92599"/>
    <w:rPr>
      <w:rFonts w:ascii="Courier New" w:hAnsi="Courier New" w:cs="Courier New"/>
      <w:lang w:val="ru-RU" w:eastAsia="ru-RU" w:bidi="ar-SA"/>
    </w:rPr>
  </w:style>
  <w:style w:type="paragraph" w:customStyle="1" w:styleId="1e">
    <w:name w:val="Обычный1"/>
    <w:rsid w:val="00E92599"/>
    <w:pPr>
      <w:spacing w:after="0" w:line="240" w:lineRule="auto"/>
    </w:pPr>
    <w:rPr>
      <w:rFonts w:ascii="Times New Roman" w:eastAsia="Times New Roman" w:hAnsi="Times New Roman" w:cs="Times New Roman"/>
      <w:sz w:val="24"/>
      <w:szCs w:val="20"/>
      <w:lang w:eastAsia="ru-RU"/>
    </w:rPr>
  </w:style>
  <w:style w:type="paragraph" w:customStyle="1" w:styleId="Literatur">
    <w:name w:val="Literatur"/>
    <w:rsid w:val="00E92599"/>
    <w:pPr>
      <w:tabs>
        <w:tab w:val="right" w:pos="340"/>
        <w:tab w:val="left" w:pos="454"/>
      </w:tabs>
      <w:spacing w:after="0" w:line="240" w:lineRule="auto"/>
      <w:ind w:left="454" w:hanging="454"/>
      <w:jc w:val="both"/>
    </w:pPr>
    <w:rPr>
      <w:rFonts w:ascii="Times New Roman" w:eastAsia="Times New Roman" w:hAnsi="Times New Roman" w:cs="Times New Roman"/>
      <w:sz w:val="20"/>
      <w:szCs w:val="20"/>
    </w:rPr>
  </w:style>
  <w:style w:type="paragraph" w:customStyle="1" w:styleId="1f">
    <w:name w:val="Абзац списка1"/>
    <w:basedOn w:val="a0"/>
    <w:qFormat/>
    <w:rsid w:val="00E92599"/>
    <w:pPr>
      <w:autoSpaceDE w:val="0"/>
      <w:autoSpaceDN w:val="0"/>
      <w:ind w:left="720"/>
    </w:pPr>
    <w:rPr>
      <w:rFonts w:eastAsia="Calibri"/>
      <w:sz w:val="20"/>
      <w:szCs w:val="20"/>
      <w:lang w:val="en-US" w:eastAsia="en-US"/>
    </w:rPr>
  </w:style>
  <w:style w:type="paragraph" w:styleId="2f0">
    <w:name w:val="Quote"/>
    <w:basedOn w:val="a0"/>
    <w:next w:val="a0"/>
    <w:link w:val="2f1"/>
    <w:qFormat/>
    <w:rsid w:val="00E92599"/>
    <w:rPr>
      <w:rFonts w:eastAsia="Times New Roman"/>
      <w:i/>
      <w:sz w:val="28"/>
      <w:lang w:val="en-US" w:eastAsia="en-US" w:bidi="en-US"/>
    </w:rPr>
  </w:style>
  <w:style w:type="character" w:customStyle="1" w:styleId="2f1">
    <w:name w:val="Цитата 2 Знак"/>
    <w:basedOn w:val="a1"/>
    <w:link w:val="2f0"/>
    <w:rsid w:val="00E92599"/>
    <w:rPr>
      <w:rFonts w:ascii="Times New Roman" w:eastAsia="Times New Roman" w:hAnsi="Times New Roman" w:cs="Times New Roman"/>
      <w:i/>
      <w:sz w:val="28"/>
      <w:szCs w:val="24"/>
      <w:lang w:val="en-US" w:bidi="en-US"/>
    </w:rPr>
  </w:style>
  <w:style w:type="paragraph" w:styleId="afffe">
    <w:name w:val="Intense Quote"/>
    <w:basedOn w:val="a0"/>
    <w:next w:val="a0"/>
    <w:link w:val="affff"/>
    <w:qFormat/>
    <w:rsid w:val="00E92599"/>
    <w:pPr>
      <w:ind w:left="720" w:right="720"/>
    </w:pPr>
    <w:rPr>
      <w:rFonts w:eastAsia="Times New Roman"/>
      <w:b/>
      <w:i/>
      <w:sz w:val="28"/>
      <w:szCs w:val="22"/>
      <w:lang w:val="en-US" w:eastAsia="en-US" w:bidi="en-US"/>
    </w:rPr>
  </w:style>
  <w:style w:type="character" w:customStyle="1" w:styleId="affff">
    <w:name w:val="Выделенная цитата Знак"/>
    <w:basedOn w:val="a1"/>
    <w:link w:val="afffe"/>
    <w:rsid w:val="00E92599"/>
    <w:rPr>
      <w:rFonts w:ascii="Times New Roman" w:eastAsia="Times New Roman" w:hAnsi="Times New Roman" w:cs="Times New Roman"/>
      <w:b/>
      <w:i/>
      <w:sz w:val="28"/>
      <w:lang w:val="en-US" w:bidi="en-US"/>
    </w:rPr>
  </w:style>
  <w:style w:type="character" w:styleId="affff0">
    <w:name w:val="Subtle Emphasis"/>
    <w:qFormat/>
    <w:rsid w:val="00E92599"/>
    <w:rPr>
      <w:i/>
      <w:color w:val="5A5A5A"/>
    </w:rPr>
  </w:style>
  <w:style w:type="character" w:styleId="affff1">
    <w:name w:val="Intense Emphasis"/>
    <w:qFormat/>
    <w:rsid w:val="00E92599"/>
    <w:rPr>
      <w:b/>
      <w:i/>
      <w:sz w:val="24"/>
      <w:szCs w:val="24"/>
      <w:u w:val="single"/>
    </w:rPr>
  </w:style>
  <w:style w:type="character" w:styleId="affff2">
    <w:name w:val="Subtle Reference"/>
    <w:qFormat/>
    <w:rsid w:val="00E92599"/>
    <w:rPr>
      <w:sz w:val="24"/>
      <w:szCs w:val="24"/>
      <w:u w:val="single"/>
    </w:rPr>
  </w:style>
  <w:style w:type="character" w:styleId="affff3">
    <w:name w:val="Intense Reference"/>
    <w:qFormat/>
    <w:rsid w:val="00E92599"/>
    <w:rPr>
      <w:b/>
      <w:sz w:val="24"/>
      <w:u w:val="single"/>
    </w:rPr>
  </w:style>
  <w:style w:type="character" w:styleId="affff4">
    <w:name w:val="Book Title"/>
    <w:qFormat/>
    <w:rsid w:val="00E92599"/>
    <w:rPr>
      <w:rFonts w:ascii="Cambria" w:eastAsia="Times New Roman" w:hAnsi="Cambria"/>
      <w:b/>
      <w:i/>
      <w:sz w:val="24"/>
      <w:szCs w:val="24"/>
    </w:rPr>
  </w:style>
  <w:style w:type="paragraph" w:styleId="affff5">
    <w:name w:val="TOC Heading"/>
    <w:basedOn w:val="1"/>
    <w:next w:val="a0"/>
    <w:qFormat/>
    <w:rsid w:val="00E92599"/>
    <w:pPr>
      <w:keepLines w:val="0"/>
      <w:tabs>
        <w:tab w:val="clear" w:pos="216"/>
        <w:tab w:val="clear" w:pos="576"/>
      </w:tabs>
      <w:spacing w:before="240" w:after="60"/>
      <w:ind w:firstLine="0"/>
      <w:jc w:val="left"/>
      <w:outlineLvl w:val="9"/>
    </w:pPr>
    <w:rPr>
      <w:rFonts w:ascii="Cambria" w:eastAsia="Times New Roman" w:hAnsi="Cambria"/>
      <w:b/>
      <w:bCs/>
      <w:smallCaps w:val="0"/>
      <w:noProof w:val="0"/>
      <w:kern w:val="32"/>
      <w:sz w:val="32"/>
      <w:szCs w:val="32"/>
      <w:lang w:bidi="en-US"/>
    </w:rPr>
  </w:style>
  <w:style w:type="character" w:customStyle="1" w:styleId="hl">
    <w:name w:val="hl"/>
    <w:basedOn w:val="a1"/>
    <w:rsid w:val="00E92599"/>
  </w:style>
  <w:style w:type="character" w:customStyle="1" w:styleId="hps">
    <w:name w:val="hps"/>
    <w:basedOn w:val="a1"/>
    <w:rsid w:val="00E92599"/>
  </w:style>
  <w:style w:type="character" w:customStyle="1" w:styleId="shorttext">
    <w:name w:val="short_text"/>
    <w:basedOn w:val="a1"/>
    <w:rsid w:val="00E92599"/>
  </w:style>
  <w:style w:type="paragraph" w:styleId="affff6">
    <w:name w:val="Date"/>
    <w:basedOn w:val="a0"/>
    <w:next w:val="a0"/>
    <w:link w:val="affff7"/>
    <w:rsid w:val="00E92599"/>
    <w:rPr>
      <w:rFonts w:eastAsia="Times New Roman"/>
    </w:rPr>
  </w:style>
  <w:style w:type="character" w:customStyle="1" w:styleId="affff7">
    <w:name w:val="Дата Знак"/>
    <w:basedOn w:val="a1"/>
    <w:link w:val="affff6"/>
    <w:rsid w:val="00E92599"/>
    <w:rPr>
      <w:rFonts w:ascii="Times New Roman" w:eastAsia="Times New Roman" w:hAnsi="Times New Roman" w:cs="Times New Roman"/>
      <w:sz w:val="24"/>
      <w:szCs w:val="24"/>
      <w:lang w:eastAsia="ru-RU"/>
    </w:rPr>
  </w:style>
  <w:style w:type="paragraph" w:customStyle="1" w:styleId="abstract">
    <w:name w:val="abstract"/>
    <w:basedOn w:val="a0"/>
    <w:rsid w:val="00E92599"/>
    <w:pPr>
      <w:overflowPunct w:val="0"/>
      <w:autoSpaceDE w:val="0"/>
      <w:autoSpaceDN w:val="0"/>
      <w:adjustRightInd w:val="0"/>
      <w:spacing w:before="600" w:after="360" w:line="220" w:lineRule="atLeast"/>
      <w:ind w:left="567" w:right="567" w:firstLine="227"/>
      <w:contextualSpacing/>
      <w:jc w:val="both"/>
      <w:textAlignment w:val="baseline"/>
    </w:pPr>
    <w:rPr>
      <w:rFonts w:eastAsia="Times New Roman"/>
      <w:sz w:val="18"/>
      <w:szCs w:val="20"/>
      <w:lang w:val="en-US" w:eastAsia="en-US"/>
    </w:rPr>
  </w:style>
  <w:style w:type="paragraph" w:customStyle="1" w:styleId="heading1">
    <w:name w:val="heading1"/>
    <w:basedOn w:val="a0"/>
    <w:next w:val="a0"/>
    <w:qFormat/>
    <w:rsid w:val="00E92599"/>
    <w:pPr>
      <w:keepNext/>
      <w:keepLines/>
      <w:numPr>
        <w:numId w:val="6"/>
      </w:numPr>
      <w:suppressAutoHyphens/>
      <w:overflowPunct w:val="0"/>
      <w:autoSpaceDE w:val="0"/>
      <w:autoSpaceDN w:val="0"/>
      <w:adjustRightInd w:val="0"/>
      <w:spacing w:before="360" w:after="240" w:line="300" w:lineRule="atLeast"/>
      <w:textAlignment w:val="baseline"/>
      <w:outlineLvl w:val="0"/>
    </w:pPr>
    <w:rPr>
      <w:rFonts w:eastAsia="Times New Roman"/>
      <w:b/>
      <w:szCs w:val="20"/>
      <w:lang w:val="en-US" w:eastAsia="en-US"/>
    </w:rPr>
  </w:style>
  <w:style w:type="paragraph" w:customStyle="1" w:styleId="heading2">
    <w:name w:val="heading2"/>
    <w:basedOn w:val="a0"/>
    <w:next w:val="a0"/>
    <w:qFormat/>
    <w:rsid w:val="00E92599"/>
    <w:pPr>
      <w:keepNext/>
      <w:keepLines/>
      <w:numPr>
        <w:ilvl w:val="1"/>
        <w:numId w:val="6"/>
      </w:numPr>
      <w:suppressAutoHyphens/>
      <w:overflowPunct w:val="0"/>
      <w:autoSpaceDE w:val="0"/>
      <w:autoSpaceDN w:val="0"/>
      <w:adjustRightInd w:val="0"/>
      <w:spacing w:before="360" w:after="160" w:line="240" w:lineRule="atLeast"/>
      <w:textAlignment w:val="baseline"/>
      <w:outlineLvl w:val="1"/>
    </w:pPr>
    <w:rPr>
      <w:rFonts w:eastAsia="Times New Roman"/>
      <w:b/>
      <w:sz w:val="20"/>
      <w:szCs w:val="20"/>
      <w:lang w:val="en-US" w:eastAsia="en-US"/>
    </w:rPr>
  </w:style>
  <w:style w:type="numbering" w:customStyle="1" w:styleId="headings">
    <w:name w:val="headings"/>
    <w:basedOn w:val="a3"/>
    <w:rsid w:val="00E92599"/>
    <w:pPr>
      <w:numPr>
        <w:numId w:val="6"/>
      </w:numPr>
    </w:pPr>
  </w:style>
  <w:style w:type="paragraph" w:customStyle="1" w:styleId="keywords">
    <w:name w:val="keywords"/>
    <w:basedOn w:val="abstract"/>
    <w:next w:val="heading1"/>
    <w:rsid w:val="00E92599"/>
    <w:pPr>
      <w:spacing w:before="220"/>
      <w:ind w:firstLine="0"/>
      <w:contextualSpacing w:val="0"/>
      <w:jc w:val="left"/>
    </w:pPr>
  </w:style>
  <w:style w:type="paragraph" w:customStyle="1" w:styleId="papertitle">
    <w:name w:val="papertitle"/>
    <w:basedOn w:val="a0"/>
    <w:next w:val="a0"/>
    <w:rsid w:val="00E92599"/>
    <w:pPr>
      <w:keepNext/>
      <w:keepLines/>
      <w:suppressAutoHyphens/>
      <w:overflowPunct w:val="0"/>
      <w:autoSpaceDE w:val="0"/>
      <w:autoSpaceDN w:val="0"/>
      <w:adjustRightInd w:val="0"/>
      <w:spacing w:after="480" w:line="360" w:lineRule="atLeast"/>
      <w:jc w:val="center"/>
      <w:textAlignment w:val="baseline"/>
    </w:pPr>
    <w:rPr>
      <w:rFonts w:eastAsia="Times New Roman"/>
      <w:b/>
      <w:sz w:val="28"/>
      <w:szCs w:val="20"/>
      <w:lang w:val="en-US" w:eastAsia="en-US"/>
    </w:rPr>
  </w:style>
  <w:style w:type="paragraph" w:customStyle="1" w:styleId="84">
    <w:name w:val="Обычный + 8 пт"/>
    <w:aliases w:val="Первая строка:  0 см,Перед:  500 пт"/>
    <w:basedOn w:val="a0"/>
    <w:rsid w:val="00E92599"/>
    <w:pPr>
      <w:tabs>
        <w:tab w:val="right" w:pos="4649"/>
        <w:tab w:val="left" w:pos="9639"/>
      </w:tabs>
      <w:spacing w:before="10000"/>
      <w:jc w:val="both"/>
    </w:pPr>
    <w:rPr>
      <w:rFonts w:eastAsia="Times New Roman"/>
      <w:sz w:val="16"/>
      <w:szCs w:val="16"/>
    </w:rPr>
  </w:style>
  <w:style w:type="character" w:customStyle="1" w:styleId="affc">
    <w:name w:val="Литература Знак"/>
    <w:link w:val="affb"/>
    <w:rsid w:val="00E92599"/>
    <w:rPr>
      <w:rFonts w:ascii="Times New Roman" w:eastAsia="Times New Roman" w:hAnsi="Times New Roman" w:cs="Times New Roman"/>
      <w:lang w:eastAsia="ar-SA"/>
    </w:rPr>
  </w:style>
  <w:style w:type="paragraph" w:customStyle="1" w:styleId="1f0">
    <w:name w:val="Абзац списка1"/>
    <w:basedOn w:val="a0"/>
    <w:qFormat/>
    <w:rsid w:val="00E92599"/>
    <w:pPr>
      <w:spacing w:after="200" w:line="276" w:lineRule="auto"/>
      <w:ind w:left="720"/>
    </w:pPr>
    <w:rPr>
      <w:rFonts w:ascii="Calibri" w:eastAsia="Times New Roman" w:hAnsi="Calibri"/>
      <w:sz w:val="22"/>
      <w:szCs w:val="22"/>
      <w:lang w:eastAsia="en-US"/>
    </w:rPr>
  </w:style>
  <w:style w:type="paragraph" w:styleId="affff8">
    <w:name w:val="Block Text"/>
    <w:basedOn w:val="a0"/>
    <w:rsid w:val="00E92599"/>
    <w:pPr>
      <w:widowControl w:val="0"/>
      <w:shd w:val="clear" w:color="auto" w:fill="FFFFFF"/>
      <w:autoSpaceDE w:val="0"/>
      <w:autoSpaceDN w:val="0"/>
      <w:adjustRightInd w:val="0"/>
      <w:spacing w:before="38"/>
      <w:ind w:left="5" w:right="5" w:firstLine="680"/>
      <w:jc w:val="both"/>
    </w:pPr>
    <w:rPr>
      <w:rFonts w:eastAsia="Times New Roman"/>
      <w:color w:val="000000"/>
      <w:sz w:val="28"/>
      <w:szCs w:val="28"/>
    </w:rPr>
  </w:style>
  <w:style w:type="paragraph" w:customStyle="1" w:styleId="Heading">
    <w:name w:val="Heading"/>
    <w:rsid w:val="00E92599"/>
    <w:pPr>
      <w:widowControl w:val="0"/>
      <w:spacing w:after="0" w:line="240" w:lineRule="auto"/>
    </w:pPr>
    <w:rPr>
      <w:rFonts w:ascii="Arial" w:eastAsia="Times New Roman" w:hAnsi="Arial" w:cs="Arial"/>
      <w:b/>
      <w:bCs/>
      <w:lang w:eastAsia="ru-RU"/>
    </w:rPr>
  </w:style>
  <w:style w:type="paragraph" w:customStyle="1" w:styleId="affff9">
    <w:name w:val="Формула в тексте"/>
    <w:basedOn w:val="a0"/>
    <w:next w:val="a0"/>
    <w:rsid w:val="00E92599"/>
    <w:pPr>
      <w:spacing w:before="40" w:after="40"/>
      <w:jc w:val="center"/>
    </w:pPr>
    <w:rPr>
      <w:rFonts w:eastAsia="Times New Roman"/>
      <w:sz w:val="26"/>
      <w:szCs w:val="26"/>
    </w:rPr>
  </w:style>
  <w:style w:type="paragraph" w:customStyle="1" w:styleId="FR2">
    <w:name w:val="FR2"/>
    <w:rsid w:val="00E92599"/>
    <w:pPr>
      <w:widowControl w:val="0"/>
      <w:spacing w:after="0" w:line="520" w:lineRule="auto"/>
      <w:ind w:firstLine="860"/>
      <w:jc w:val="both"/>
    </w:pPr>
    <w:rPr>
      <w:rFonts w:ascii="Courier New" w:eastAsia="Times New Roman" w:hAnsi="Courier New" w:cs="Courier New"/>
      <w:lang w:eastAsia="ru-RU"/>
    </w:rPr>
  </w:style>
  <w:style w:type="paragraph" w:styleId="a">
    <w:name w:val="List Bullet"/>
    <w:basedOn w:val="a0"/>
    <w:link w:val="affffa"/>
    <w:autoRedefine/>
    <w:rsid w:val="00E92599"/>
    <w:pPr>
      <w:widowControl w:val="0"/>
      <w:numPr>
        <w:numId w:val="7"/>
      </w:numPr>
      <w:autoSpaceDE w:val="0"/>
      <w:autoSpaceDN w:val="0"/>
      <w:adjustRightInd w:val="0"/>
    </w:pPr>
    <w:rPr>
      <w:rFonts w:eastAsia="Times New Roman"/>
      <w:sz w:val="28"/>
      <w:szCs w:val="28"/>
      <w:lang w:val="x-none" w:eastAsia="x-none"/>
    </w:rPr>
  </w:style>
  <w:style w:type="character" w:customStyle="1" w:styleId="affffa">
    <w:name w:val="Маркированный список Знак"/>
    <w:link w:val="a"/>
    <w:locked/>
    <w:rsid w:val="00E92599"/>
    <w:rPr>
      <w:rFonts w:ascii="Times New Roman" w:eastAsia="Times New Roman" w:hAnsi="Times New Roman" w:cs="Times New Roman"/>
      <w:sz w:val="28"/>
      <w:szCs w:val="28"/>
      <w:lang w:val="x-none" w:eastAsia="x-none"/>
    </w:rPr>
  </w:style>
  <w:style w:type="paragraph" w:customStyle="1" w:styleId="BodyTextIndent31">
    <w:name w:val="Body Text Indent 31"/>
    <w:basedOn w:val="a0"/>
    <w:rsid w:val="00E92599"/>
    <w:pPr>
      <w:spacing w:line="360" w:lineRule="auto"/>
      <w:ind w:firstLine="425"/>
      <w:jc w:val="both"/>
    </w:pPr>
    <w:rPr>
      <w:rFonts w:eastAsia="Times New Roman"/>
      <w:sz w:val="28"/>
    </w:rPr>
  </w:style>
  <w:style w:type="paragraph" w:styleId="affffb">
    <w:name w:val="List Continue"/>
    <w:basedOn w:val="a0"/>
    <w:rsid w:val="00E92599"/>
    <w:pPr>
      <w:spacing w:after="120"/>
      <w:ind w:left="283"/>
    </w:pPr>
    <w:rPr>
      <w:rFonts w:eastAsia="Times New Roman"/>
    </w:rPr>
  </w:style>
  <w:style w:type="paragraph" w:customStyle="1" w:styleId="BodyText21">
    <w:name w:val="Body Text 21"/>
    <w:basedOn w:val="a0"/>
    <w:rsid w:val="00E92599"/>
    <w:pPr>
      <w:spacing w:after="120"/>
      <w:ind w:left="283"/>
    </w:pPr>
    <w:rPr>
      <w:rFonts w:eastAsia="Times New Roman"/>
    </w:rPr>
  </w:style>
  <w:style w:type="paragraph" w:styleId="2f2">
    <w:name w:val="List Bullet 2"/>
    <w:basedOn w:val="a0"/>
    <w:rsid w:val="00E92599"/>
    <w:pPr>
      <w:ind w:left="566" w:hanging="283"/>
    </w:pPr>
    <w:rPr>
      <w:rFonts w:eastAsia="Times New Roman"/>
    </w:rPr>
  </w:style>
  <w:style w:type="paragraph" w:customStyle="1" w:styleId="BodyTextIndent21">
    <w:name w:val="Body Text Indent 21"/>
    <w:basedOn w:val="a0"/>
    <w:rsid w:val="00E92599"/>
    <w:pPr>
      <w:spacing w:line="360" w:lineRule="auto"/>
      <w:ind w:firstLine="426"/>
      <w:jc w:val="both"/>
    </w:pPr>
    <w:rPr>
      <w:rFonts w:eastAsia="Times New Roman"/>
      <w:sz w:val="28"/>
    </w:rPr>
  </w:style>
  <w:style w:type="paragraph" w:styleId="2f3">
    <w:name w:val="List 2"/>
    <w:basedOn w:val="a0"/>
    <w:rsid w:val="00E92599"/>
    <w:pPr>
      <w:ind w:left="566" w:hanging="283"/>
    </w:pPr>
    <w:rPr>
      <w:rFonts w:eastAsia="Times New Roman"/>
    </w:rPr>
  </w:style>
  <w:style w:type="paragraph" w:customStyle="1" w:styleId="Normal1">
    <w:name w:val="Normal1"/>
    <w:rsid w:val="00E92599"/>
    <w:pPr>
      <w:widowControl w:val="0"/>
      <w:spacing w:before="100" w:after="0" w:line="300" w:lineRule="auto"/>
      <w:ind w:firstLine="380"/>
      <w:jc w:val="both"/>
    </w:pPr>
    <w:rPr>
      <w:rFonts w:ascii="Times New Roman" w:eastAsia="Times New Roman" w:hAnsi="Times New Roman" w:cs="Times New Roman"/>
      <w:snapToGrid w:val="0"/>
      <w:szCs w:val="20"/>
      <w:lang w:eastAsia="ru-RU"/>
    </w:rPr>
  </w:style>
  <w:style w:type="character" w:customStyle="1" w:styleId="keyworddef1">
    <w:name w:val="keyword_def1"/>
    <w:rsid w:val="00E92599"/>
    <w:rPr>
      <w:b/>
      <w:bCs/>
      <w:i/>
      <w:iCs/>
    </w:rPr>
  </w:style>
  <w:style w:type="character" w:customStyle="1" w:styleId="keyword1">
    <w:name w:val="keyword1"/>
    <w:rsid w:val="00E92599"/>
    <w:rPr>
      <w:i/>
      <w:iCs/>
    </w:rPr>
  </w:style>
  <w:style w:type="character" w:customStyle="1" w:styleId="w">
    <w:name w:val="w"/>
    <w:rsid w:val="00E92599"/>
  </w:style>
  <w:style w:type="paragraph" w:customStyle="1" w:styleId="affffc">
    <w:name w:val="Мой"/>
    <w:basedOn w:val="a0"/>
    <w:rsid w:val="00E92599"/>
    <w:pPr>
      <w:widowControl w:val="0"/>
      <w:spacing w:line="360" w:lineRule="auto"/>
      <w:ind w:firstLine="720"/>
      <w:jc w:val="both"/>
    </w:pPr>
    <w:rPr>
      <w:rFonts w:eastAsia="Times New Roman"/>
      <w:sz w:val="28"/>
      <w:szCs w:val="20"/>
    </w:rPr>
  </w:style>
  <w:style w:type="character" w:customStyle="1" w:styleId="search-hl">
    <w:name w:val="search-hl"/>
    <w:rsid w:val="00E92599"/>
  </w:style>
  <w:style w:type="character" w:customStyle="1" w:styleId="apple-style-span">
    <w:name w:val="apple-style-span"/>
    <w:rsid w:val="00E92599"/>
  </w:style>
  <w:style w:type="paragraph" w:customStyle="1" w:styleId="figurecaption">
    <w:name w:val="figure caption"/>
    <w:rsid w:val="00E92599"/>
    <w:pPr>
      <w:numPr>
        <w:numId w:val="8"/>
      </w:numPr>
      <w:spacing w:before="80" w:after="200" w:line="240" w:lineRule="auto"/>
      <w:jc w:val="center"/>
    </w:pPr>
    <w:rPr>
      <w:rFonts w:ascii="Times New Roman" w:eastAsia="SimSun" w:hAnsi="Times New Roman" w:cs="Times New Roman"/>
      <w:noProof/>
      <w:sz w:val="16"/>
      <w:szCs w:val="16"/>
      <w:lang w:val="en-US"/>
    </w:rPr>
  </w:style>
  <w:style w:type="paragraph" w:customStyle="1" w:styleId="References">
    <w:name w:val="References"/>
    <w:basedOn w:val="a0"/>
    <w:link w:val="References1"/>
    <w:qFormat/>
    <w:rsid w:val="00E92599"/>
    <w:pPr>
      <w:numPr>
        <w:numId w:val="9"/>
      </w:numPr>
      <w:autoSpaceDE w:val="0"/>
      <w:autoSpaceDN w:val="0"/>
      <w:jc w:val="both"/>
    </w:pPr>
    <w:rPr>
      <w:rFonts w:eastAsia="Times New Roman"/>
      <w:sz w:val="16"/>
      <w:szCs w:val="16"/>
      <w:lang w:val="en-US" w:eastAsia="en-US"/>
    </w:rPr>
  </w:style>
  <w:style w:type="paragraph" w:customStyle="1" w:styleId="Abstract0">
    <w:name w:val="Abstract"/>
    <w:uiPriority w:val="99"/>
    <w:rsid w:val="00E92599"/>
    <w:pPr>
      <w:spacing w:after="200" w:line="240" w:lineRule="auto"/>
      <w:ind w:firstLine="274"/>
      <w:jc w:val="both"/>
    </w:pPr>
    <w:rPr>
      <w:rFonts w:ascii="Times New Roman" w:eastAsia="Times New Roman" w:hAnsi="Times New Roman" w:cs="Times New Roman"/>
      <w:b/>
      <w:bCs/>
      <w:sz w:val="18"/>
      <w:szCs w:val="18"/>
      <w:lang w:val="en-US"/>
    </w:rPr>
  </w:style>
  <w:style w:type="paragraph" w:customStyle="1" w:styleId="Author">
    <w:name w:val="Author"/>
    <w:rsid w:val="00E92599"/>
    <w:pPr>
      <w:spacing w:before="360" w:after="40" w:line="240" w:lineRule="auto"/>
      <w:jc w:val="center"/>
    </w:pPr>
    <w:rPr>
      <w:rFonts w:ascii="Times New Roman" w:eastAsia="Times New Roman" w:hAnsi="Times New Roman" w:cs="Times New Roman"/>
      <w:noProof/>
      <w:lang w:val="en-US"/>
    </w:rPr>
  </w:style>
  <w:style w:type="paragraph" w:customStyle="1" w:styleId="equation">
    <w:name w:val="equation"/>
    <w:basedOn w:val="a0"/>
    <w:uiPriority w:val="99"/>
    <w:rsid w:val="00E92599"/>
    <w:pPr>
      <w:tabs>
        <w:tab w:val="center" w:pos="2520"/>
        <w:tab w:val="right" w:pos="5040"/>
      </w:tabs>
      <w:spacing w:before="240" w:after="240" w:line="216" w:lineRule="auto"/>
      <w:jc w:val="center"/>
    </w:pPr>
    <w:rPr>
      <w:rFonts w:ascii="Symbol" w:eastAsia="Times New Roman" w:hAnsi="Symbol" w:cs="Symbol"/>
      <w:sz w:val="20"/>
      <w:szCs w:val="20"/>
      <w:lang w:val="en-US" w:eastAsia="en-US"/>
    </w:rPr>
  </w:style>
  <w:style w:type="paragraph" w:customStyle="1" w:styleId="footnote">
    <w:name w:val="footnote"/>
    <w:uiPriority w:val="99"/>
    <w:rsid w:val="00E92599"/>
    <w:pPr>
      <w:framePr w:hSpace="187" w:vSpace="187" w:wrap="notBeside" w:vAnchor="text" w:hAnchor="page" w:x="6121" w:y="577"/>
      <w:numPr>
        <w:numId w:val="10"/>
      </w:numPr>
      <w:spacing w:after="40" w:line="240" w:lineRule="auto"/>
    </w:pPr>
    <w:rPr>
      <w:rFonts w:ascii="Times New Roman" w:eastAsia="Times New Roman" w:hAnsi="Times New Roman" w:cs="Times New Roman"/>
      <w:sz w:val="16"/>
      <w:szCs w:val="16"/>
      <w:lang w:val="en-US"/>
    </w:rPr>
  </w:style>
  <w:style w:type="paragraph" w:customStyle="1" w:styleId="keywords0">
    <w:name w:val="key words"/>
    <w:uiPriority w:val="99"/>
    <w:rsid w:val="00E92599"/>
    <w:pPr>
      <w:spacing w:after="120" w:line="240" w:lineRule="auto"/>
      <w:ind w:firstLine="274"/>
      <w:jc w:val="both"/>
    </w:pPr>
    <w:rPr>
      <w:rFonts w:ascii="Times New Roman" w:eastAsia="Times New Roman" w:hAnsi="Times New Roman" w:cs="Times New Roman"/>
      <w:b/>
      <w:bCs/>
      <w:i/>
      <w:iCs/>
      <w:noProof/>
      <w:sz w:val="18"/>
      <w:szCs w:val="18"/>
      <w:lang w:val="en-US"/>
    </w:rPr>
  </w:style>
  <w:style w:type="paragraph" w:customStyle="1" w:styleId="papersubtitle">
    <w:name w:val="paper subtitle"/>
    <w:uiPriority w:val="99"/>
    <w:rsid w:val="00E92599"/>
    <w:pPr>
      <w:spacing w:after="120" w:line="240" w:lineRule="auto"/>
      <w:jc w:val="center"/>
    </w:pPr>
    <w:rPr>
      <w:rFonts w:ascii="Times New Roman" w:eastAsia="Times New Roman" w:hAnsi="Times New Roman" w:cs="Times New Roman"/>
      <w:bCs/>
      <w:noProof/>
      <w:sz w:val="28"/>
      <w:szCs w:val="28"/>
      <w:lang w:val="en-US"/>
    </w:rPr>
  </w:style>
  <w:style w:type="paragraph" w:customStyle="1" w:styleId="papertitle0">
    <w:name w:val="paper title"/>
    <w:rsid w:val="00E92599"/>
    <w:pPr>
      <w:spacing w:after="120" w:line="240" w:lineRule="auto"/>
      <w:jc w:val="center"/>
    </w:pPr>
    <w:rPr>
      <w:rFonts w:ascii="Times New Roman" w:eastAsia="Times New Roman" w:hAnsi="Times New Roman" w:cs="Times New Roman"/>
      <w:bCs/>
      <w:noProof/>
      <w:sz w:val="48"/>
      <w:szCs w:val="48"/>
      <w:lang w:val="en-US"/>
    </w:rPr>
  </w:style>
  <w:style w:type="paragraph" w:customStyle="1" w:styleId="references0">
    <w:name w:val="references"/>
    <w:rsid w:val="00E92599"/>
    <w:pPr>
      <w:numPr>
        <w:numId w:val="11"/>
      </w:numPr>
      <w:spacing w:after="50" w:line="180" w:lineRule="exact"/>
      <w:jc w:val="both"/>
    </w:pPr>
    <w:rPr>
      <w:rFonts w:ascii="Times New Roman" w:eastAsia="Times New Roman" w:hAnsi="Times New Roman" w:cs="Times New Roman"/>
      <w:noProof/>
      <w:sz w:val="16"/>
      <w:szCs w:val="16"/>
      <w:lang w:val="en-US"/>
    </w:rPr>
  </w:style>
  <w:style w:type="paragraph" w:customStyle="1" w:styleId="sponsors">
    <w:name w:val="sponsors"/>
    <w:rsid w:val="00E92599"/>
    <w:pPr>
      <w:framePr w:wrap="auto" w:hAnchor="text" w:x="615" w:y="2239"/>
      <w:pBdr>
        <w:top w:val="single" w:sz="4" w:space="2" w:color="auto"/>
      </w:pBdr>
      <w:spacing w:after="0" w:line="240" w:lineRule="auto"/>
      <w:ind w:firstLine="288"/>
    </w:pPr>
    <w:rPr>
      <w:rFonts w:ascii="Times New Roman" w:eastAsia="Times New Roman" w:hAnsi="Times New Roman" w:cs="Times New Roman"/>
      <w:sz w:val="16"/>
      <w:szCs w:val="16"/>
      <w:lang w:val="en-US"/>
    </w:rPr>
  </w:style>
  <w:style w:type="paragraph" w:customStyle="1" w:styleId="tablecolhead">
    <w:name w:val="table col head"/>
    <w:basedOn w:val="a0"/>
    <w:uiPriority w:val="99"/>
    <w:rsid w:val="00E92599"/>
    <w:pPr>
      <w:jc w:val="center"/>
    </w:pPr>
    <w:rPr>
      <w:rFonts w:eastAsia="Times New Roman"/>
      <w:b/>
      <w:bCs/>
      <w:sz w:val="16"/>
      <w:szCs w:val="16"/>
      <w:lang w:val="en-US" w:eastAsia="en-US"/>
    </w:rPr>
  </w:style>
  <w:style w:type="paragraph" w:customStyle="1" w:styleId="tablecolsubhead">
    <w:name w:val="table col subhead"/>
    <w:basedOn w:val="tablecolhead"/>
    <w:uiPriority w:val="99"/>
    <w:rsid w:val="00E92599"/>
  </w:style>
  <w:style w:type="paragraph" w:customStyle="1" w:styleId="tablefootnote">
    <w:name w:val="table footnote"/>
    <w:uiPriority w:val="99"/>
    <w:rsid w:val="00E92599"/>
    <w:pPr>
      <w:numPr>
        <w:numId w:val="12"/>
      </w:numPr>
      <w:tabs>
        <w:tab w:val="left" w:pos="29"/>
      </w:tabs>
      <w:spacing w:before="60" w:after="30" w:line="240" w:lineRule="auto"/>
      <w:ind w:left="360"/>
      <w:jc w:val="right"/>
    </w:pPr>
    <w:rPr>
      <w:rFonts w:ascii="Times New Roman" w:eastAsia="MS Mincho" w:hAnsi="Times New Roman" w:cs="Times New Roman"/>
      <w:sz w:val="12"/>
      <w:szCs w:val="12"/>
      <w:lang w:val="en-US"/>
    </w:rPr>
  </w:style>
  <w:style w:type="paragraph" w:customStyle="1" w:styleId="tablehead">
    <w:name w:val="table head"/>
    <w:uiPriority w:val="99"/>
    <w:rsid w:val="00E92599"/>
    <w:pPr>
      <w:tabs>
        <w:tab w:val="num" w:pos="1080"/>
      </w:tabs>
      <w:spacing w:before="240" w:after="120" w:line="216" w:lineRule="auto"/>
      <w:jc w:val="center"/>
    </w:pPr>
    <w:rPr>
      <w:rFonts w:ascii="Times New Roman" w:eastAsia="Times New Roman" w:hAnsi="Times New Roman" w:cs="Times New Roman"/>
      <w:smallCaps/>
      <w:noProof/>
      <w:sz w:val="16"/>
      <w:szCs w:val="16"/>
      <w:lang w:val="en-US"/>
    </w:rPr>
  </w:style>
  <w:style w:type="paragraph" w:customStyle="1" w:styleId="IEEEAbtract">
    <w:name w:val="IEEE Abtract"/>
    <w:basedOn w:val="a0"/>
    <w:next w:val="a0"/>
    <w:link w:val="IEEEAbtractChar"/>
    <w:rsid w:val="00E92599"/>
    <w:pPr>
      <w:adjustRightInd w:val="0"/>
      <w:snapToGrid w:val="0"/>
      <w:jc w:val="both"/>
    </w:pPr>
    <w:rPr>
      <w:rFonts w:eastAsia="SimSun"/>
      <w:b/>
      <w:sz w:val="18"/>
      <w:lang w:val="en-GB" w:eastAsia="en-GB"/>
    </w:rPr>
  </w:style>
  <w:style w:type="character" w:customStyle="1" w:styleId="IEEEAbtractChar">
    <w:name w:val="IEEE Abtract Char"/>
    <w:link w:val="IEEEAbtract"/>
    <w:rsid w:val="00E92599"/>
    <w:rPr>
      <w:rFonts w:ascii="Times New Roman" w:eastAsia="SimSun" w:hAnsi="Times New Roman" w:cs="Times New Roman"/>
      <w:b/>
      <w:sz w:val="18"/>
      <w:szCs w:val="24"/>
      <w:lang w:val="en-GB" w:eastAsia="en-GB"/>
    </w:rPr>
  </w:style>
  <w:style w:type="character" w:customStyle="1" w:styleId="fontweightbold">
    <w:name w:val="fontweightbold"/>
    <w:rsid w:val="00E92599"/>
  </w:style>
  <w:style w:type="character" w:customStyle="1" w:styleId="productidentifier">
    <w:name w:val="productidentifier"/>
    <w:rsid w:val="00E92599"/>
  </w:style>
  <w:style w:type="paragraph" w:customStyle="1" w:styleId="TableTitle">
    <w:name w:val="Table Title"/>
    <w:basedOn w:val="a0"/>
    <w:rsid w:val="00E92599"/>
    <w:pPr>
      <w:autoSpaceDE w:val="0"/>
      <w:autoSpaceDN w:val="0"/>
      <w:spacing w:before="200"/>
      <w:jc w:val="center"/>
    </w:pPr>
    <w:rPr>
      <w:rFonts w:eastAsia="Times New Roman"/>
      <w:smallCaps/>
      <w:sz w:val="16"/>
      <w:szCs w:val="16"/>
      <w:lang w:val="en-US" w:eastAsia="en-US"/>
    </w:rPr>
  </w:style>
  <w:style w:type="character" w:customStyle="1" w:styleId="online-date">
    <w:name w:val="online-date"/>
    <w:rsid w:val="00E92599"/>
  </w:style>
  <w:style w:type="paragraph" w:customStyle="1" w:styleId="introtext">
    <w:name w:val="introtext"/>
    <w:basedOn w:val="a0"/>
    <w:rsid w:val="00E92599"/>
    <w:pPr>
      <w:spacing w:before="100" w:beforeAutospacing="1" w:after="100" w:afterAutospacing="1"/>
    </w:pPr>
    <w:rPr>
      <w:rFonts w:eastAsia="Times New Roman"/>
    </w:rPr>
  </w:style>
  <w:style w:type="table" w:customStyle="1" w:styleId="1f1">
    <w:name w:val="Сетка таблицы1"/>
    <w:basedOn w:val="a2"/>
    <w:next w:val="a9"/>
    <w:rsid w:val="00E9259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rticledetails">
    <w:name w:val="articledetails"/>
    <w:basedOn w:val="a0"/>
    <w:rsid w:val="00E92599"/>
    <w:pPr>
      <w:spacing w:before="100" w:beforeAutospacing="1" w:after="100" w:afterAutospacing="1"/>
    </w:pPr>
    <w:rPr>
      <w:rFonts w:eastAsia="Times New Roman"/>
    </w:rPr>
  </w:style>
  <w:style w:type="character" w:customStyle="1" w:styleId="1f2">
    <w:name w:val="Название1"/>
    <w:rsid w:val="00E92599"/>
  </w:style>
  <w:style w:type="character" w:customStyle="1" w:styleId="edition">
    <w:name w:val="edition"/>
    <w:rsid w:val="00E92599"/>
  </w:style>
  <w:style w:type="character" w:customStyle="1" w:styleId="num">
    <w:name w:val="num"/>
    <w:rsid w:val="00E92599"/>
  </w:style>
  <w:style w:type="character" w:customStyle="1" w:styleId="text-color-grey">
    <w:name w:val="text-color-grey"/>
    <w:rsid w:val="00E92599"/>
  </w:style>
  <w:style w:type="paragraph" w:customStyle="1" w:styleId="Pa3">
    <w:name w:val="Pa3"/>
    <w:basedOn w:val="a0"/>
    <w:next w:val="a0"/>
    <w:uiPriority w:val="99"/>
    <w:rsid w:val="00E92599"/>
    <w:pPr>
      <w:autoSpaceDE w:val="0"/>
      <w:autoSpaceDN w:val="0"/>
      <w:adjustRightInd w:val="0"/>
      <w:spacing w:line="187" w:lineRule="atLeast"/>
    </w:pPr>
    <w:rPr>
      <w:rFonts w:ascii="RVDIJF+FrizQuadrataC" w:eastAsia="Calibri" w:hAnsi="RVDIJF+FrizQuadrataC"/>
      <w:lang w:eastAsia="en-US"/>
    </w:rPr>
  </w:style>
  <w:style w:type="paragraph" w:customStyle="1" w:styleId="Text0">
    <w:name w:val="Text"/>
    <w:basedOn w:val="a0"/>
    <w:link w:val="Text1"/>
    <w:qFormat/>
    <w:rsid w:val="00E92599"/>
    <w:pPr>
      <w:spacing w:line="360" w:lineRule="auto"/>
      <w:ind w:firstLine="720"/>
      <w:jc w:val="both"/>
    </w:pPr>
    <w:rPr>
      <w:rFonts w:eastAsia="Times New Roman"/>
      <w:lang w:val="x-none" w:eastAsia="x-none"/>
    </w:rPr>
  </w:style>
  <w:style w:type="character" w:customStyle="1" w:styleId="Text1">
    <w:name w:val="Text Знак"/>
    <w:link w:val="Text0"/>
    <w:rsid w:val="00E92599"/>
    <w:rPr>
      <w:rFonts w:ascii="Times New Roman" w:eastAsia="Times New Roman" w:hAnsi="Times New Roman" w:cs="Times New Roman"/>
      <w:sz w:val="24"/>
      <w:szCs w:val="24"/>
      <w:lang w:val="x-none" w:eastAsia="x-none"/>
    </w:rPr>
  </w:style>
  <w:style w:type="paragraph" w:customStyle="1" w:styleId="111">
    <w:name w:val="11Стиль"/>
    <w:basedOn w:val="a0"/>
    <w:link w:val="112"/>
    <w:rsid w:val="00E92599"/>
    <w:pPr>
      <w:spacing w:line="360" w:lineRule="auto"/>
      <w:ind w:firstLine="720"/>
      <w:jc w:val="both"/>
    </w:pPr>
    <w:rPr>
      <w:rFonts w:eastAsia="Times New Roman"/>
      <w:sz w:val="28"/>
      <w:szCs w:val="28"/>
      <w:lang w:val="x-none" w:eastAsia="x-none"/>
    </w:rPr>
  </w:style>
  <w:style w:type="character" w:customStyle="1" w:styleId="112">
    <w:name w:val="11Стиль Знак"/>
    <w:link w:val="111"/>
    <w:rsid w:val="00E92599"/>
    <w:rPr>
      <w:rFonts w:ascii="Times New Roman" w:eastAsia="Times New Roman" w:hAnsi="Times New Roman" w:cs="Times New Roman"/>
      <w:sz w:val="28"/>
      <w:szCs w:val="28"/>
      <w:lang w:val="x-none" w:eastAsia="x-none"/>
    </w:rPr>
  </w:style>
  <w:style w:type="character" w:customStyle="1" w:styleId="bukovko">
    <w:name w:val="bukovko"/>
    <w:rsid w:val="00E92599"/>
  </w:style>
  <w:style w:type="character" w:customStyle="1" w:styleId="s0">
    <w:name w:val="s0"/>
    <w:rsid w:val="00E92599"/>
    <w:rPr>
      <w:rFonts w:ascii="Times New Roman" w:hAnsi="Times New Roman" w:cs="Times New Roman"/>
      <w:b w:val="0"/>
      <w:bCs w:val="0"/>
      <w:i w:val="0"/>
      <w:iCs w:val="0"/>
      <w:strike w:val="0"/>
      <w:dstrike w:val="0"/>
      <w:color w:val="000000"/>
      <w:sz w:val="32"/>
      <w:szCs w:val="32"/>
      <w:u w:val="none"/>
    </w:rPr>
  </w:style>
  <w:style w:type="paragraph" w:customStyle="1" w:styleId="2f4">
    <w:name w:val="Абзац списка2"/>
    <w:basedOn w:val="a0"/>
    <w:qFormat/>
    <w:rsid w:val="00E92599"/>
    <w:pPr>
      <w:spacing w:after="200" w:line="276" w:lineRule="auto"/>
      <w:ind w:left="720"/>
    </w:pPr>
    <w:rPr>
      <w:rFonts w:ascii="Calibri" w:eastAsia="Times New Roman" w:hAnsi="Calibri"/>
      <w:sz w:val="22"/>
      <w:szCs w:val="22"/>
      <w:lang w:eastAsia="en-US"/>
    </w:rPr>
  </w:style>
  <w:style w:type="paragraph" w:customStyle="1" w:styleId="Style5">
    <w:name w:val="Style5"/>
    <w:basedOn w:val="a0"/>
    <w:uiPriority w:val="99"/>
    <w:rsid w:val="00E92599"/>
    <w:pPr>
      <w:widowControl w:val="0"/>
      <w:autoSpaceDE w:val="0"/>
      <w:autoSpaceDN w:val="0"/>
      <w:adjustRightInd w:val="0"/>
      <w:spacing w:line="298" w:lineRule="exact"/>
    </w:pPr>
    <w:rPr>
      <w:rFonts w:eastAsia="Times New Roman"/>
    </w:rPr>
  </w:style>
  <w:style w:type="character" w:customStyle="1" w:styleId="FontStyle60">
    <w:name w:val="Font Style60"/>
    <w:uiPriority w:val="99"/>
    <w:rsid w:val="00E92599"/>
    <w:rPr>
      <w:rFonts w:ascii="Times New Roman" w:hAnsi="Times New Roman" w:cs="Times New Roman"/>
      <w:b/>
      <w:bCs/>
      <w:spacing w:val="-10"/>
      <w:sz w:val="20"/>
      <w:szCs w:val="20"/>
    </w:rPr>
  </w:style>
  <w:style w:type="character" w:customStyle="1" w:styleId="CenturySchoolbook">
    <w:name w:val="Колонтитул + Century Schoolbook"/>
    <w:aliases w:val="9 pt"/>
    <w:rsid w:val="00E92599"/>
    <w:rPr>
      <w:rFonts w:ascii="Century Schoolbook" w:hAnsi="Century Schoolbook" w:cs="Century Schoolbook"/>
      <w:noProof/>
      <w:sz w:val="18"/>
      <w:szCs w:val="18"/>
    </w:rPr>
  </w:style>
  <w:style w:type="character" w:customStyle="1" w:styleId="211pt">
    <w:name w:val="Основной текст (2) + 11 pt"/>
    <w:aliases w:val="Не курсив2"/>
    <w:rsid w:val="00E92599"/>
    <w:rPr>
      <w:rFonts w:ascii="Century Schoolbook" w:hAnsi="Century Schoolbook" w:cs="Century Schoolbook"/>
      <w:i/>
      <w:iCs/>
      <w:spacing w:val="0"/>
      <w:sz w:val="22"/>
      <w:szCs w:val="22"/>
      <w:lang w:val="en-US" w:eastAsia="en-US"/>
    </w:rPr>
  </w:style>
  <w:style w:type="character" w:customStyle="1" w:styleId="211pt1">
    <w:name w:val="Основной текст (2) + 11 pt1"/>
    <w:aliases w:val="Не курсив1"/>
    <w:rsid w:val="00E92599"/>
    <w:rPr>
      <w:rFonts w:ascii="Century Schoolbook" w:hAnsi="Century Schoolbook" w:cs="Century Schoolbook"/>
      <w:i/>
      <w:iCs/>
      <w:spacing w:val="0"/>
      <w:sz w:val="22"/>
      <w:szCs w:val="22"/>
      <w:lang w:val="en-US" w:eastAsia="en-US"/>
    </w:rPr>
  </w:style>
  <w:style w:type="character" w:customStyle="1" w:styleId="40pt">
    <w:name w:val="Основной текст (4) + Интервал 0 pt"/>
    <w:rsid w:val="00E92599"/>
    <w:rPr>
      <w:rFonts w:ascii="Century Schoolbook" w:hAnsi="Century Schoolbook" w:cs="Century Schoolbook"/>
      <w:i/>
      <w:iCs/>
      <w:spacing w:val="10"/>
      <w:sz w:val="22"/>
      <w:szCs w:val="22"/>
    </w:rPr>
  </w:style>
  <w:style w:type="paragraph" w:customStyle="1" w:styleId="affffd">
    <w:name w:val="Знак"/>
    <w:basedOn w:val="a0"/>
    <w:autoRedefine/>
    <w:rsid w:val="00E92599"/>
    <w:pPr>
      <w:spacing w:after="160" w:line="240" w:lineRule="exact"/>
    </w:pPr>
    <w:rPr>
      <w:rFonts w:eastAsia="Times New Roman"/>
      <w:sz w:val="28"/>
      <w:szCs w:val="28"/>
      <w:lang w:val="en-US" w:eastAsia="en-US"/>
    </w:rPr>
  </w:style>
  <w:style w:type="paragraph" w:customStyle="1" w:styleId="200">
    <w:name w:val="20"/>
    <w:basedOn w:val="a0"/>
    <w:rsid w:val="00E92599"/>
    <w:pPr>
      <w:spacing w:before="100" w:beforeAutospacing="1" w:after="100" w:afterAutospacing="1"/>
    </w:pPr>
    <w:rPr>
      <w:rFonts w:eastAsia="Times New Roman"/>
    </w:rPr>
  </w:style>
  <w:style w:type="paragraph" w:styleId="z-">
    <w:name w:val="HTML Top of Form"/>
    <w:basedOn w:val="a0"/>
    <w:next w:val="a0"/>
    <w:link w:val="z-0"/>
    <w:hidden/>
    <w:uiPriority w:val="99"/>
    <w:unhideWhenUsed/>
    <w:rsid w:val="00E92599"/>
    <w:pPr>
      <w:pBdr>
        <w:bottom w:val="single" w:sz="6" w:space="1" w:color="auto"/>
      </w:pBdr>
      <w:jc w:val="center"/>
    </w:pPr>
    <w:rPr>
      <w:rFonts w:ascii="Arial" w:eastAsia="Times New Roman" w:hAnsi="Arial" w:cs="Arial"/>
      <w:vanish/>
      <w:sz w:val="16"/>
      <w:szCs w:val="16"/>
    </w:rPr>
  </w:style>
  <w:style w:type="character" w:customStyle="1" w:styleId="z-0">
    <w:name w:val="z-Начало формы Знак"/>
    <w:basedOn w:val="a1"/>
    <w:link w:val="z-"/>
    <w:uiPriority w:val="99"/>
    <w:rsid w:val="00E92599"/>
    <w:rPr>
      <w:rFonts w:ascii="Arial" w:eastAsia="Times New Roman" w:hAnsi="Arial" w:cs="Arial"/>
      <w:vanish/>
      <w:sz w:val="16"/>
      <w:szCs w:val="16"/>
      <w:lang w:eastAsia="ru-RU"/>
    </w:rPr>
  </w:style>
  <w:style w:type="paragraph" w:styleId="z-1">
    <w:name w:val="HTML Bottom of Form"/>
    <w:basedOn w:val="a0"/>
    <w:next w:val="a0"/>
    <w:link w:val="z-2"/>
    <w:hidden/>
    <w:uiPriority w:val="99"/>
    <w:unhideWhenUsed/>
    <w:rsid w:val="00E92599"/>
    <w:pPr>
      <w:pBdr>
        <w:top w:val="single" w:sz="6" w:space="1" w:color="auto"/>
      </w:pBdr>
      <w:jc w:val="center"/>
    </w:pPr>
    <w:rPr>
      <w:rFonts w:ascii="Arial" w:eastAsia="Times New Roman" w:hAnsi="Arial" w:cs="Arial"/>
      <w:vanish/>
      <w:sz w:val="16"/>
      <w:szCs w:val="16"/>
    </w:rPr>
  </w:style>
  <w:style w:type="character" w:customStyle="1" w:styleId="z-2">
    <w:name w:val="z-Конец формы Знак"/>
    <w:basedOn w:val="a1"/>
    <w:link w:val="z-1"/>
    <w:uiPriority w:val="99"/>
    <w:rsid w:val="00E92599"/>
    <w:rPr>
      <w:rFonts w:ascii="Arial" w:eastAsia="Times New Roman" w:hAnsi="Arial" w:cs="Arial"/>
      <w:vanish/>
      <w:sz w:val="16"/>
      <w:szCs w:val="16"/>
      <w:lang w:eastAsia="ru-RU"/>
    </w:rPr>
  </w:style>
  <w:style w:type="character" w:customStyle="1" w:styleId="block-info-serpleft">
    <w:name w:val="block-info-serp__left"/>
    <w:rsid w:val="00E92599"/>
  </w:style>
  <w:style w:type="character" w:customStyle="1" w:styleId="block-info-serphidden">
    <w:name w:val="block-info-serp__hidden"/>
    <w:rsid w:val="00E92599"/>
  </w:style>
  <w:style w:type="character" w:customStyle="1" w:styleId="snsep">
    <w:name w:val="snsep"/>
    <w:rsid w:val="00E92599"/>
  </w:style>
  <w:style w:type="paragraph" w:styleId="2f5">
    <w:name w:val="envelope return"/>
    <w:basedOn w:val="a0"/>
    <w:rsid w:val="00E92599"/>
    <w:rPr>
      <w:rFonts w:ascii="Arial" w:hAnsi="Arial"/>
      <w:sz w:val="20"/>
    </w:rPr>
  </w:style>
  <w:style w:type="paragraph" w:styleId="54">
    <w:name w:val="List 5"/>
    <w:basedOn w:val="a0"/>
    <w:rsid w:val="00E92599"/>
    <w:pPr>
      <w:ind w:left="1415" w:hanging="283"/>
    </w:pPr>
    <w:rPr>
      <w:sz w:val="20"/>
    </w:rPr>
  </w:style>
  <w:style w:type="paragraph" w:customStyle="1" w:styleId="icon--meta-keyline-before">
    <w:name w:val="icon--meta-keyline-before"/>
    <w:basedOn w:val="a0"/>
    <w:rsid w:val="00E92599"/>
    <w:pPr>
      <w:spacing w:before="100" w:beforeAutospacing="1" w:after="100" w:afterAutospacing="1"/>
    </w:pPr>
    <w:rPr>
      <w:rFonts w:eastAsia="Times New Roman"/>
    </w:rPr>
  </w:style>
  <w:style w:type="character" w:customStyle="1" w:styleId="articlecitationyear">
    <w:name w:val="articlecitation_year"/>
    <w:rsid w:val="00E92599"/>
  </w:style>
  <w:style w:type="character" w:customStyle="1" w:styleId="articlecitationvolume">
    <w:name w:val="articlecitation_volume"/>
    <w:rsid w:val="00E92599"/>
  </w:style>
  <w:style w:type="character" w:customStyle="1" w:styleId="articlecitationpages">
    <w:name w:val="articlecitation_pages"/>
    <w:rsid w:val="00E92599"/>
  </w:style>
  <w:style w:type="character" w:customStyle="1" w:styleId="authorname">
    <w:name w:val="author__name"/>
    <w:rsid w:val="00E92599"/>
  </w:style>
  <w:style w:type="character" w:customStyle="1" w:styleId="authorsseparator">
    <w:name w:val="authors__separator"/>
    <w:rsid w:val="00E92599"/>
  </w:style>
  <w:style w:type="paragraph" w:customStyle="1" w:styleId="booktitle">
    <w:name w:val="booktitle"/>
    <w:basedOn w:val="a0"/>
    <w:rsid w:val="00E92599"/>
    <w:pPr>
      <w:spacing w:before="100" w:beforeAutospacing="1" w:after="100" w:afterAutospacing="1"/>
    </w:pPr>
    <w:rPr>
      <w:rFonts w:eastAsia="Times New Roman"/>
    </w:rPr>
  </w:style>
  <w:style w:type="character" w:customStyle="1" w:styleId="vol-info">
    <w:name w:val="vol-info"/>
    <w:rsid w:val="00E92599"/>
  </w:style>
  <w:style w:type="character" w:customStyle="1" w:styleId="page-numbers-info">
    <w:name w:val="page-numbers-info"/>
    <w:rsid w:val="00E92599"/>
  </w:style>
  <w:style w:type="character" w:customStyle="1" w:styleId="authorname0">
    <w:name w:val="authorname"/>
    <w:rsid w:val="00E92599"/>
  </w:style>
  <w:style w:type="character" w:customStyle="1" w:styleId="cit">
    <w:name w:val="cit"/>
    <w:rsid w:val="00E92599"/>
  </w:style>
  <w:style w:type="character" w:customStyle="1" w:styleId="fm-vol-iss-date">
    <w:name w:val="fm-vol-iss-date"/>
    <w:rsid w:val="00E92599"/>
  </w:style>
  <w:style w:type="character" w:customStyle="1" w:styleId="doi">
    <w:name w:val="doi"/>
    <w:rsid w:val="00E92599"/>
  </w:style>
  <w:style w:type="character" w:customStyle="1" w:styleId="fm-citation-ids-label">
    <w:name w:val="fm-citation-ids-label"/>
    <w:rsid w:val="00E92599"/>
  </w:style>
  <w:style w:type="character" w:customStyle="1" w:styleId="contacticon">
    <w:name w:val="contacticon"/>
    <w:rsid w:val="00E92599"/>
  </w:style>
  <w:style w:type="character" w:customStyle="1" w:styleId="version-date">
    <w:name w:val="version-date"/>
    <w:rsid w:val="00E92599"/>
  </w:style>
  <w:style w:type="character" w:customStyle="1" w:styleId="310">
    <w:name w:val="Заголовок 3 Знак1"/>
    <w:aliases w:val=" Знак Знак"/>
    <w:uiPriority w:val="9"/>
    <w:rsid w:val="00E92599"/>
    <w:rPr>
      <w:rFonts w:ascii="Arial" w:eastAsia="Times New Roman" w:hAnsi="Arial" w:cs="Arial"/>
      <w:b/>
      <w:bCs/>
      <w:sz w:val="26"/>
      <w:szCs w:val="26"/>
      <w:lang w:eastAsia="ru-RU"/>
    </w:rPr>
  </w:style>
  <w:style w:type="paragraph" w:customStyle="1" w:styleId="affffe">
    <w:name w:val="Стиль полужирный По центру_"/>
    <w:basedOn w:val="a0"/>
    <w:rsid w:val="00E92599"/>
    <w:pPr>
      <w:jc w:val="center"/>
    </w:pPr>
    <w:rPr>
      <w:rFonts w:eastAsia="Times New Roman"/>
      <w:b/>
      <w:bCs/>
      <w:sz w:val="28"/>
      <w:szCs w:val="20"/>
      <w:lang w:eastAsia="en-US"/>
    </w:rPr>
  </w:style>
  <w:style w:type="paragraph" w:customStyle="1" w:styleId="Pa17">
    <w:name w:val="Pa17"/>
    <w:basedOn w:val="a0"/>
    <w:next w:val="a0"/>
    <w:uiPriority w:val="99"/>
    <w:rsid w:val="00E92599"/>
    <w:pPr>
      <w:autoSpaceDE w:val="0"/>
      <w:autoSpaceDN w:val="0"/>
      <w:adjustRightInd w:val="0"/>
      <w:spacing w:line="201" w:lineRule="atLeast"/>
    </w:pPr>
    <w:rPr>
      <w:rFonts w:ascii="SchoolBookC" w:eastAsia="Calibri" w:hAnsi="SchoolBookC"/>
      <w:lang w:eastAsia="en-US"/>
    </w:rPr>
  </w:style>
  <w:style w:type="paragraph" w:customStyle="1" w:styleId="afffff">
    <w:name w:val="Заголовок без нумерации (прописные буквы + по центру)"/>
    <w:basedOn w:val="1"/>
    <w:qFormat/>
    <w:rsid w:val="00E92599"/>
    <w:pPr>
      <w:tabs>
        <w:tab w:val="clear" w:pos="216"/>
        <w:tab w:val="clear" w:pos="576"/>
      </w:tabs>
      <w:spacing w:before="0" w:after="0"/>
      <w:ind w:firstLine="567"/>
      <w:jc w:val="both"/>
    </w:pPr>
    <w:rPr>
      <w:rFonts w:eastAsia="Times New Roman"/>
      <w:b/>
      <w:bCs/>
      <w:caps/>
      <w:smallCaps w:val="0"/>
      <w:noProof w:val="0"/>
      <w:sz w:val="28"/>
      <w:szCs w:val="28"/>
      <w:lang w:val="ru-RU"/>
    </w:rPr>
  </w:style>
  <w:style w:type="paragraph" w:customStyle="1" w:styleId="figurecaption0">
    <w:name w:val="figurecaption"/>
    <w:basedOn w:val="a0"/>
    <w:next w:val="a0"/>
    <w:rsid w:val="00E92599"/>
    <w:pPr>
      <w:keepLines/>
      <w:overflowPunct w:val="0"/>
      <w:autoSpaceDE w:val="0"/>
      <w:autoSpaceDN w:val="0"/>
      <w:adjustRightInd w:val="0"/>
      <w:spacing w:before="120" w:after="240" w:line="220" w:lineRule="atLeast"/>
      <w:jc w:val="center"/>
    </w:pPr>
    <w:rPr>
      <w:rFonts w:eastAsia="Times New Roman"/>
      <w:sz w:val="18"/>
      <w:szCs w:val="20"/>
      <w:lang w:val="en-US" w:eastAsia="en-US"/>
    </w:rPr>
  </w:style>
  <w:style w:type="character" w:customStyle="1" w:styleId="contribdegrees">
    <w:name w:val="contribdegrees"/>
    <w:rsid w:val="00E92599"/>
  </w:style>
  <w:style w:type="character" w:customStyle="1" w:styleId="bread-crumbs-second">
    <w:name w:val="bread-crumbs-second"/>
    <w:rsid w:val="00E92599"/>
  </w:style>
  <w:style w:type="character" w:customStyle="1" w:styleId="sr-only">
    <w:name w:val="sr-only"/>
    <w:rsid w:val="00E92599"/>
  </w:style>
  <w:style w:type="character" w:customStyle="1" w:styleId="authors-info">
    <w:name w:val="authors-info"/>
    <w:rsid w:val="00E92599"/>
  </w:style>
  <w:style w:type="character" w:customStyle="1" w:styleId="blue-tooltip">
    <w:name w:val="blue-tooltip"/>
    <w:rsid w:val="00E92599"/>
  </w:style>
  <w:style w:type="character" w:customStyle="1" w:styleId="meta-key">
    <w:name w:val="meta-key"/>
    <w:rsid w:val="00E92599"/>
  </w:style>
  <w:style w:type="character" w:customStyle="1" w:styleId="meta-value">
    <w:name w:val="meta-value"/>
    <w:rsid w:val="00E92599"/>
  </w:style>
  <w:style w:type="character" w:customStyle="1" w:styleId="volumeissue">
    <w:name w:val="volumeissue"/>
    <w:rsid w:val="00E92599"/>
  </w:style>
  <w:style w:type="character" w:customStyle="1" w:styleId="optionalcoma">
    <w:name w:val="optionalcoma"/>
    <w:rsid w:val="00E92599"/>
  </w:style>
  <w:style w:type="paragraph" w:customStyle="1" w:styleId="Reference">
    <w:name w:val="Reference"/>
    <w:basedOn w:val="references0"/>
    <w:link w:val="ReferenceChar"/>
    <w:qFormat/>
    <w:rsid w:val="00E92599"/>
    <w:pPr>
      <w:numPr>
        <w:numId w:val="0"/>
      </w:numPr>
      <w:tabs>
        <w:tab w:val="num" w:pos="720"/>
      </w:tabs>
      <w:ind w:left="720" w:hanging="360"/>
    </w:pPr>
    <w:rPr>
      <w:rFonts w:eastAsia="MS Mincho"/>
    </w:rPr>
  </w:style>
  <w:style w:type="character" w:customStyle="1" w:styleId="ReferenceChar">
    <w:name w:val="Reference Char"/>
    <w:link w:val="Reference"/>
    <w:rsid w:val="00E92599"/>
    <w:rPr>
      <w:rFonts w:ascii="Times New Roman" w:eastAsia="MS Mincho" w:hAnsi="Times New Roman" w:cs="Times New Roman"/>
      <w:noProof/>
      <w:sz w:val="16"/>
      <w:szCs w:val="16"/>
      <w:lang w:val="en-US"/>
    </w:rPr>
  </w:style>
  <w:style w:type="character" w:customStyle="1" w:styleId="u-visually-hidden">
    <w:name w:val="u-visually-hidden"/>
    <w:rsid w:val="00E92599"/>
  </w:style>
  <w:style w:type="paragraph" w:customStyle="1" w:styleId="Equation0">
    <w:name w:val="Equation"/>
    <w:basedOn w:val="afffff0"/>
    <w:next w:val="a0"/>
    <w:rsid w:val="00E92599"/>
    <w:pPr>
      <w:tabs>
        <w:tab w:val="right" w:pos="4649"/>
      </w:tabs>
      <w:spacing w:before="60" w:after="60"/>
      <w:ind w:left="284"/>
    </w:pPr>
  </w:style>
  <w:style w:type="paragraph" w:customStyle="1" w:styleId="NextEq">
    <w:name w:val="Next_Eq"/>
    <w:basedOn w:val="afffff0"/>
    <w:rsid w:val="00E92599"/>
    <w:pPr>
      <w:tabs>
        <w:tab w:val="right" w:pos="4649"/>
      </w:tabs>
      <w:jc w:val="both"/>
    </w:pPr>
  </w:style>
  <w:style w:type="paragraph" w:customStyle="1" w:styleId="Ris">
    <w:name w:val="Ris"/>
    <w:basedOn w:val="afffff0"/>
    <w:rsid w:val="00E92599"/>
    <w:pPr>
      <w:keepLines/>
      <w:suppressAutoHyphens/>
      <w:spacing w:before="60" w:after="60"/>
      <w:jc w:val="center"/>
    </w:pPr>
    <w:rPr>
      <w:i/>
      <w:iCs/>
      <w:sz w:val="18"/>
    </w:rPr>
  </w:style>
  <w:style w:type="paragraph" w:customStyle="1" w:styleId="afffff0">
    <w:name w:val="=Базовый="/>
    <w:rsid w:val="00E92599"/>
    <w:pPr>
      <w:spacing w:after="0" w:line="240" w:lineRule="auto"/>
    </w:pPr>
    <w:rPr>
      <w:rFonts w:ascii="Times New Roman" w:eastAsia="Times New Roman" w:hAnsi="Times New Roman" w:cs="Times New Roman"/>
      <w:sz w:val="20"/>
      <w:szCs w:val="20"/>
      <w:lang w:eastAsia="ru-RU"/>
    </w:rPr>
  </w:style>
  <w:style w:type="paragraph" w:customStyle="1" w:styleId="Authors">
    <w:name w:val="Authors"/>
    <w:basedOn w:val="afffff0"/>
    <w:rsid w:val="00E92599"/>
    <w:pPr>
      <w:jc w:val="center"/>
    </w:pPr>
    <w:rPr>
      <w:i/>
    </w:rPr>
  </w:style>
  <w:style w:type="paragraph" w:customStyle="1" w:styleId="Annotation">
    <w:name w:val="Annotation"/>
    <w:basedOn w:val="afffff0"/>
    <w:next w:val="a0"/>
    <w:rsid w:val="00E92599"/>
    <w:pPr>
      <w:spacing w:after="120"/>
      <w:ind w:left="851" w:right="851" w:firstLine="284"/>
      <w:jc w:val="both"/>
    </w:pPr>
  </w:style>
  <w:style w:type="character" w:customStyle="1" w:styleId="References1">
    <w:name w:val="References Знак"/>
    <w:link w:val="References"/>
    <w:rsid w:val="00E92599"/>
    <w:rPr>
      <w:rFonts w:ascii="Times New Roman" w:eastAsia="Times New Roman" w:hAnsi="Times New Roman" w:cs="Times New Roman"/>
      <w:sz w:val="16"/>
      <w:szCs w:val="16"/>
      <w:lang w:val="en-US"/>
    </w:rPr>
  </w:style>
  <w:style w:type="character" w:customStyle="1" w:styleId="data">
    <w:name w:val="data"/>
    <w:rsid w:val="00E92599"/>
  </w:style>
  <w:style w:type="paragraph" w:customStyle="1" w:styleId="CM13">
    <w:name w:val="CM13"/>
    <w:basedOn w:val="a0"/>
    <w:next w:val="a0"/>
    <w:uiPriority w:val="99"/>
    <w:rsid w:val="00E92599"/>
    <w:pPr>
      <w:widowControl w:val="0"/>
      <w:autoSpaceDE w:val="0"/>
      <w:autoSpaceDN w:val="0"/>
      <w:adjustRightInd w:val="0"/>
    </w:pPr>
    <w:rPr>
      <w:rFonts w:eastAsia="Times New Roman"/>
      <w:lang w:val="tr-TR" w:eastAsia="tr-TR"/>
    </w:rPr>
  </w:style>
  <w:style w:type="character" w:customStyle="1" w:styleId="nova-e-badge">
    <w:name w:val="nova-e-badge"/>
    <w:rsid w:val="00E92599"/>
  </w:style>
  <w:style w:type="character" w:customStyle="1" w:styleId="content-page-headersticky-content-item-title">
    <w:name w:val="content-page-header__sticky-content-item-title"/>
    <w:rsid w:val="00E92599"/>
  </w:style>
  <w:style w:type="character" w:customStyle="1" w:styleId="style2">
    <w:name w:val="style2"/>
    <w:rsid w:val="00E92599"/>
  </w:style>
  <w:style w:type="character" w:customStyle="1" w:styleId="fldtitle">
    <w:name w:val="fld_title"/>
    <w:rsid w:val="00E92599"/>
  </w:style>
  <w:style w:type="paragraph" w:customStyle="1" w:styleId="part">
    <w:name w:val="part"/>
    <w:basedOn w:val="a0"/>
    <w:rsid w:val="00E92599"/>
    <w:pPr>
      <w:spacing w:before="100" w:beforeAutospacing="1" w:after="100" w:afterAutospacing="1"/>
    </w:pPr>
    <w:rPr>
      <w:rFonts w:eastAsia="Times New Roman"/>
    </w:rPr>
  </w:style>
  <w:style w:type="character" w:customStyle="1" w:styleId="avw">
    <w:name w:val="avw"/>
    <w:rsid w:val="00E92599"/>
  </w:style>
  <w:style w:type="character" w:customStyle="1" w:styleId="alt-edited">
    <w:name w:val="alt-edited"/>
    <w:rsid w:val="00E92599"/>
  </w:style>
  <w:style w:type="character" w:styleId="afffff1">
    <w:name w:val="line number"/>
    <w:basedOn w:val="a1"/>
    <w:uiPriority w:val="99"/>
    <w:semiHidden/>
    <w:unhideWhenUsed/>
    <w:rsid w:val="00EC7142"/>
  </w:style>
  <w:style w:type="character" w:customStyle="1" w:styleId="s9b4aee150">
    <w:name w:val="s9b4aee150"/>
    <w:basedOn w:val="a1"/>
    <w:rsid w:val="00461F6E"/>
  </w:style>
  <w:style w:type="character" w:customStyle="1" w:styleId="s9b4aee1541">
    <w:name w:val="s9b4aee1541"/>
    <w:basedOn w:val="a1"/>
    <w:rsid w:val="00461F6E"/>
    <w:rPr>
      <w:color w:val="A020F0"/>
    </w:rPr>
  </w:style>
  <w:style w:type="character" w:customStyle="1" w:styleId="s9b4aee1551">
    <w:name w:val="s9b4aee1551"/>
    <w:basedOn w:val="a1"/>
    <w:rsid w:val="00461F6E"/>
    <w:rPr>
      <w:color w:val="228B22"/>
    </w:rPr>
  </w:style>
  <w:style w:type="character" w:customStyle="1" w:styleId="s9b4aee1561">
    <w:name w:val="s9b4aee1561"/>
    <w:basedOn w:val="a1"/>
    <w:rsid w:val="00461F6E"/>
    <w:rPr>
      <w:color w:val="0000FF"/>
    </w:rPr>
  </w:style>
  <w:style w:type="character" w:customStyle="1" w:styleId="s45174d750">
    <w:name w:val="s45174d750"/>
    <w:basedOn w:val="a1"/>
    <w:rsid w:val="00461F6E"/>
  </w:style>
  <w:style w:type="character" w:customStyle="1" w:styleId="s45174d7541">
    <w:name w:val="s45174d7541"/>
    <w:basedOn w:val="a1"/>
    <w:rsid w:val="00461F6E"/>
    <w:rPr>
      <w:color w:val="228B22"/>
    </w:rPr>
  </w:style>
  <w:style w:type="character" w:styleId="afffff2">
    <w:name w:val="annotation reference"/>
    <w:basedOn w:val="a1"/>
    <w:uiPriority w:val="99"/>
    <w:semiHidden/>
    <w:unhideWhenUsed/>
    <w:rsid w:val="0097315A"/>
    <w:rPr>
      <w:sz w:val="16"/>
      <w:szCs w:val="16"/>
    </w:rPr>
  </w:style>
  <w:style w:type="character" w:customStyle="1" w:styleId="1f3">
    <w:name w:val="Название Знак1"/>
    <w:aliases w:val="Знак Знак Знак"/>
    <w:basedOn w:val="a1"/>
    <w:rsid w:val="009F48C2"/>
    <w:rPr>
      <w:rFonts w:ascii="Times New Roman" w:eastAsia="Times New Roman" w:hAnsi="Times New Roman" w:cs="Times New Roman"/>
      <w:b/>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qFormat="1"/>
    <w:lsdException w:name="heading 4" w:uiPriority="0" w:qFormat="1"/>
    <w:lsdException w:name="heading 5" w:uiPriority="9" w:qFormat="1"/>
    <w:lsdException w:name="heading 6" w:uiPriority="0" w:qFormat="1"/>
    <w:lsdException w:name="heading 7" w:uiPriority="9" w:qFormat="1"/>
    <w:lsdException w:name="heading 8" w:uiPriority="9" w:qFormat="1"/>
    <w:lsdException w:name="heading 9" w:uiPriority="0" w:qFormat="1"/>
    <w:lsdException w:name="toc 1" w:uiPriority="0" w:qFormat="1"/>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caption" w:uiPriority="0" w:qFormat="1"/>
    <w:lsdException w:name="envelope return" w:uiPriority="0"/>
    <w:lsdException w:name="footnote reference" w:uiPriority="0"/>
    <w:lsdException w:name="page number" w:uiPriority="0"/>
    <w:lsdException w:name="List" w:uiPriority="0"/>
    <w:lsdException w:name="List Bullet" w:uiPriority="0"/>
    <w:lsdException w:name="List 2" w:uiPriority="0"/>
    <w:lsdException w:name="List 5" w:uiPriority="0"/>
    <w:lsdException w:name="List Bullet 2" w:uiPriority="0"/>
    <w:lsdException w:name="Title" w:semiHidden="0" w:uiPriority="0" w:unhideWhenUsed="0" w:qFormat="1"/>
    <w:lsdException w:name="Default Paragraph Font" w:uiPriority="1"/>
    <w:lsdException w:name="Body Text" w:uiPriority="0"/>
    <w:lsdException w:name="List Continue" w:uiPriority="0"/>
    <w:lsdException w:name="Subtitle" w:semiHidden="0" w:uiPriority="0" w:unhideWhenUsed="0" w:qFormat="1"/>
    <w:lsdException w:name="Date"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0" w:unhideWhenUsed="0" w:qFormat="1"/>
    <w:lsdException w:name="Bibliography" w:uiPriority="37"/>
    <w:lsdException w:name="TOC Heading" w:uiPriority="0" w:qFormat="1"/>
  </w:latentStyles>
  <w:style w:type="paragraph" w:default="1" w:styleId="a0">
    <w:name w:val="Normal"/>
    <w:qFormat/>
    <w:rsid w:val="00727876"/>
    <w:pPr>
      <w:spacing w:after="0" w:line="240" w:lineRule="auto"/>
    </w:pPr>
    <w:rPr>
      <w:rFonts w:ascii="Times New Roman" w:eastAsia="Batang" w:hAnsi="Times New Roman" w:cs="Times New Roman"/>
      <w:sz w:val="24"/>
      <w:szCs w:val="24"/>
      <w:lang w:eastAsia="ru-RU"/>
    </w:rPr>
  </w:style>
  <w:style w:type="paragraph" w:styleId="1">
    <w:name w:val="heading 1"/>
    <w:basedOn w:val="a0"/>
    <w:next w:val="a0"/>
    <w:link w:val="10"/>
    <w:uiPriority w:val="9"/>
    <w:qFormat/>
    <w:rsid w:val="00727876"/>
    <w:pPr>
      <w:keepNext/>
      <w:keepLines/>
      <w:tabs>
        <w:tab w:val="left" w:pos="216"/>
        <w:tab w:val="num" w:pos="576"/>
      </w:tabs>
      <w:spacing w:before="160" w:after="80"/>
      <w:ind w:firstLine="216"/>
      <w:jc w:val="center"/>
      <w:outlineLvl w:val="0"/>
    </w:pPr>
    <w:rPr>
      <w:rFonts w:eastAsia="MS Mincho"/>
      <w:smallCaps/>
      <w:noProof/>
      <w:sz w:val="20"/>
      <w:szCs w:val="20"/>
      <w:lang w:val="en-US" w:eastAsia="en-US"/>
    </w:rPr>
  </w:style>
  <w:style w:type="paragraph" w:styleId="2">
    <w:name w:val="heading 2"/>
    <w:basedOn w:val="a0"/>
    <w:next w:val="a0"/>
    <w:link w:val="20"/>
    <w:unhideWhenUsed/>
    <w:qFormat/>
    <w:rsid w:val="00727876"/>
    <w:pPr>
      <w:keepNext/>
      <w:keepLines/>
      <w:numPr>
        <w:ilvl w:val="1"/>
        <w:numId w:val="1"/>
      </w:numPr>
      <w:spacing w:before="120" w:after="120" w:line="276" w:lineRule="auto"/>
      <w:contextualSpacing/>
      <w:jc w:val="both"/>
      <w:outlineLvl w:val="1"/>
    </w:pPr>
    <w:rPr>
      <w:rFonts w:eastAsiaTheme="majorEastAsia" w:cstheme="majorBidi"/>
      <w:b/>
      <w:bCs/>
      <w:sz w:val="28"/>
      <w:szCs w:val="26"/>
      <w:lang w:eastAsia="en-US"/>
    </w:rPr>
  </w:style>
  <w:style w:type="paragraph" w:styleId="3">
    <w:name w:val="heading 3"/>
    <w:basedOn w:val="a0"/>
    <w:next w:val="a0"/>
    <w:link w:val="30"/>
    <w:uiPriority w:val="99"/>
    <w:unhideWhenUsed/>
    <w:qFormat/>
    <w:rsid w:val="00727876"/>
    <w:pPr>
      <w:keepNext/>
      <w:keepLines/>
      <w:numPr>
        <w:ilvl w:val="2"/>
        <w:numId w:val="1"/>
      </w:numPr>
      <w:spacing w:before="200" w:line="276" w:lineRule="auto"/>
      <w:contextualSpacing/>
      <w:jc w:val="both"/>
      <w:outlineLvl w:val="2"/>
    </w:pPr>
    <w:rPr>
      <w:rFonts w:eastAsiaTheme="majorEastAsia" w:cstheme="majorBidi"/>
      <w:b/>
      <w:bCs/>
      <w:sz w:val="28"/>
      <w:szCs w:val="22"/>
      <w:lang w:eastAsia="en-US"/>
    </w:rPr>
  </w:style>
  <w:style w:type="paragraph" w:styleId="4">
    <w:name w:val="heading 4"/>
    <w:basedOn w:val="a0"/>
    <w:next w:val="a0"/>
    <w:link w:val="40"/>
    <w:qFormat/>
    <w:rsid w:val="00727876"/>
    <w:pPr>
      <w:tabs>
        <w:tab w:val="num" w:pos="720"/>
        <w:tab w:val="left" w:pos="821"/>
      </w:tabs>
      <w:spacing w:before="40" w:after="40"/>
      <w:ind w:firstLine="504"/>
      <w:jc w:val="both"/>
      <w:outlineLvl w:val="3"/>
    </w:pPr>
    <w:rPr>
      <w:rFonts w:eastAsia="MS Mincho"/>
      <w:i/>
      <w:iCs/>
      <w:noProof/>
      <w:sz w:val="20"/>
      <w:szCs w:val="20"/>
      <w:lang w:val="en-US" w:eastAsia="en-US"/>
    </w:rPr>
  </w:style>
  <w:style w:type="paragraph" w:styleId="5">
    <w:name w:val="heading 5"/>
    <w:basedOn w:val="a0"/>
    <w:next w:val="a0"/>
    <w:link w:val="50"/>
    <w:uiPriority w:val="9"/>
    <w:qFormat/>
    <w:rsid w:val="00E92599"/>
    <w:pPr>
      <w:tabs>
        <w:tab w:val="num" w:pos="1008"/>
      </w:tabs>
      <w:spacing w:before="240" w:after="60"/>
      <w:ind w:left="1008" w:hanging="1008"/>
      <w:outlineLvl w:val="4"/>
    </w:pPr>
    <w:rPr>
      <w:rFonts w:eastAsia="Times New Roman"/>
      <w:b/>
      <w:bCs/>
      <w:i/>
      <w:iCs/>
      <w:sz w:val="26"/>
      <w:szCs w:val="26"/>
      <w:lang w:eastAsia="ar-SA"/>
    </w:rPr>
  </w:style>
  <w:style w:type="paragraph" w:styleId="6">
    <w:name w:val="heading 6"/>
    <w:basedOn w:val="a0"/>
    <w:next w:val="a0"/>
    <w:link w:val="60"/>
    <w:qFormat/>
    <w:rsid w:val="00E92599"/>
    <w:pPr>
      <w:widowControl w:val="0"/>
      <w:snapToGrid w:val="0"/>
      <w:spacing w:before="240" w:after="60" w:line="300" w:lineRule="auto"/>
      <w:ind w:firstLine="380"/>
      <w:jc w:val="both"/>
      <w:outlineLvl w:val="5"/>
    </w:pPr>
    <w:rPr>
      <w:rFonts w:eastAsia="Times New Roman"/>
      <w:b/>
      <w:bCs/>
      <w:sz w:val="22"/>
      <w:szCs w:val="22"/>
    </w:rPr>
  </w:style>
  <w:style w:type="paragraph" w:styleId="7">
    <w:name w:val="heading 7"/>
    <w:basedOn w:val="a0"/>
    <w:next w:val="a0"/>
    <w:link w:val="70"/>
    <w:uiPriority w:val="9"/>
    <w:unhideWhenUsed/>
    <w:qFormat/>
    <w:rsid w:val="00727876"/>
    <w:pPr>
      <w:keepNext/>
      <w:keepLines/>
      <w:spacing w:before="40"/>
      <w:outlineLvl w:val="6"/>
    </w:pPr>
    <w:rPr>
      <w:rFonts w:asciiTheme="majorHAnsi" w:eastAsiaTheme="majorEastAsia" w:hAnsiTheme="majorHAnsi" w:cstheme="majorBidi"/>
      <w:i/>
      <w:iCs/>
      <w:color w:val="1F3763" w:themeColor="accent1" w:themeShade="7F"/>
    </w:rPr>
  </w:style>
  <w:style w:type="paragraph" w:styleId="8">
    <w:name w:val="heading 8"/>
    <w:basedOn w:val="a0"/>
    <w:next w:val="a0"/>
    <w:link w:val="80"/>
    <w:uiPriority w:val="9"/>
    <w:qFormat/>
    <w:rsid w:val="00E92599"/>
    <w:pPr>
      <w:keepNext/>
      <w:widowControl w:val="0"/>
      <w:autoSpaceDE w:val="0"/>
      <w:autoSpaceDN w:val="0"/>
      <w:adjustRightInd w:val="0"/>
      <w:spacing w:before="200"/>
      <w:ind w:left="40"/>
      <w:jc w:val="center"/>
      <w:outlineLvl w:val="7"/>
    </w:pPr>
    <w:rPr>
      <w:rFonts w:eastAsia="Times New Roman"/>
      <w:sz w:val="28"/>
      <w:szCs w:val="28"/>
    </w:rPr>
  </w:style>
  <w:style w:type="paragraph" w:styleId="9">
    <w:name w:val="heading 9"/>
    <w:basedOn w:val="a0"/>
    <w:next w:val="a0"/>
    <w:link w:val="90"/>
    <w:qFormat/>
    <w:rsid w:val="00E92599"/>
    <w:pPr>
      <w:tabs>
        <w:tab w:val="num" w:pos="1584"/>
      </w:tabs>
      <w:spacing w:before="240" w:after="60"/>
      <w:ind w:left="1584" w:hanging="1584"/>
      <w:outlineLvl w:val="8"/>
    </w:pPr>
    <w:rPr>
      <w:rFonts w:ascii="Arial" w:eastAsia="Times New Roman" w:hAnsi="Arial" w:cs="Arial"/>
      <w:sz w:val="22"/>
      <w:szCs w:val="22"/>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727876"/>
    <w:rPr>
      <w:rFonts w:ascii="Times New Roman" w:eastAsia="MS Mincho" w:hAnsi="Times New Roman" w:cs="Times New Roman"/>
      <w:smallCaps/>
      <w:noProof/>
      <w:sz w:val="20"/>
      <w:szCs w:val="20"/>
      <w:lang w:val="en-US"/>
    </w:rPr>
  </w:style>
  <w:style w:type="character" w:customStyle="1" w:styleId="20">
    <w:name w:val="Заголовок 2 Знак"/>
    <w:basedOn w:val="a1"/>
    <w:link w:val="2"/>
    <w:rsid w:val="00727876"/>
    <w:rPr>
      <w:rFonts w:ascii="Times New Roman" w:eastAsiaTheme="majorEastAsia" w:hAnsi="Times New Roman" w:cstheme="majorBidi"/>
      <w:b/>
      <w:bCs/>
      <w:sz w:val="28"/>
      <w:szCs w:val="26"/>
    </w:rPr>
  </w:style>
  <w:style w:type="character" w:customStyle="1" w:styleId="30">
    <w:name w:val="Заголовок 3 Знак"/>
    <w:basedOn w:val="a1"/>
    <w:link w:val="3"/>
    <w:uiPriority w:val="99"/>
    <w:rsid w:val="00727876"/>
    <w:rPr>
      <w:rFonts w:ascii="Times New Roman" w:eastAsiaTheme="majorEastAsia" w:hAnsi="Times New Roman" w:cstheme="majorBidi"/>
      <w:b/>
      <w:bCs/>
      <w:sz w:val="28"/>
    </w:rPr>
  </w:style>
  <w:style w:type="character" w:customStyle="1" w:styleId="40">
    <w:name w:val="Заголовок 4 Знак"/>
    <w:basedOn w:val="a1"/>
    <w:link w:val="4"/>
    <w:rsid w:val="00727876"/>
    <w:rPr>
      <w:rFonts w:ascii="Times New Roman" w:eastAsia="MS Mincho" w:hAnsi="Times New Roman" w:cs="Times New Roman"/>
      <w:i/>
      <w:iCs/>
      <w:noProof/>
      <w:sz w:val="20"/>
      <w:szCs w:val="20"/>
      <w:lang w:val="en-US"/>
    </w:rPr>
  </w:style>
  <w:style w:type="character" w:customStyle="1" w:styleId="70">
    <w:name w:val="Заголовок 7 Знак"/>
    <w:basedOn w:val="a1"/>
    <w:link w:val="7"/>
    <w:uiPriority w:val="9"/>
    <w:rsid w:val="00727876"/>
    <w:rPr>
      <w:rFonts w:asciiTheme="majorHAnsi" w:eastAsiaTheme="majorEastAsia" w:hAnsiTheme="majorHAnsi" w:cstheme="majorBidi"/>
      <w:i/>
      <w:iCs/>
      <w:color w:val="1F3763" w:themeColor="accent1" w:themeShade="7F"/>
      <w:sz w:val="24"/>
      <w:szCs w:val="24"/>
      <w:lang w:val="ru-RU" w:eastAsia="ru-RU"/>
    </w:rPr>
  </w:style>
  <w:style w:type="character" w:styleId="a4">
    <w:name w:val="Placeholder Text"/>
    <w:basedOn w:val="a1"/>
    <w:uiPriority w:val="99"/>
    <w:semiHidden/>
    <w:rsid w:val="00727876"/>
    <w:rPr>
      <w:color w:val="808080"/>
    </w:rPr>
  </w:style>
  <w:style w:type="paragraph" w:styleId="a5">
    <w:name w:val="Body Text"/>
    <w:basedOn w:val="a0"/>
    <w:link w:val="a6"/>
    <w:rsid w:val="00727876"/>
    <w:pPr>
      <w:jc w:val="both"/>
    </w:pPr>
    <w:rPr>
      <w:sz w:val="28"/>
    </w:rPr>
  </w:style>
  <w:style w:type="character" w:customStyle="1" w:styleId="a6">
    <w:name w:val="Основной текст Знак"/>
    <w:basedOn w:val="a1"/>
    <w:link w:val="a5"/>
    <w:rsid w:val="00727876"/>
    <w:rPr>
      <w:rFonts w:ascii="Times New Roman" w:eastAsia="Batang" w:hAnsi="Times New Roman" w:cs="Times New Roman"/>
      <w:sz w:val="28"/>
      <w:szCs w:val="24"/>
      <w:lang w:val="ru-RU" w:eastAsia="ru-RU"/>
    </w:rPr>
  </w:style>
  <w:style w:type="paragraph" w:styleId="21">
    <w:name w:val="Body Text 2"/>
    <w:basedOn w:val="a0"/>
    <w:link w:val="22"/>
    <w:uiPriority w:val="99"/>
    <w:rsid w:val="00727876"/>
    <w:rPr>
      <w:sz w:val="28"/>
    </w:rPr>
  </w:style>
  <w:style w:type="character" w:customStyle="1" w:styleId="22">
    <w:name w:val="Основной текст 2 Знак"/>
    <w:basedOn w:val="a1"/>
    <w:link w:val="21"/>
    <w:uiPriority w:val="99"/>
    <w:rsid w:val="00727876"/>
    <w:rPr>
      <w:rFonts w:ascii="Times New Roman" w:eastAsia="Batang" w:hAnsi="Times New Roman" w:cs="Times New Roman"/>
      <w:sz w:val="28"/>
      <w:szCs w:val="24"/>
      <w:lang w:val="ru-RU" w:eastAsia="ru-RU"/>
    </w:rPr>
  </w:style>
  <w:style w:type="paragraph" w:styleId="a7">
    <w:name w:val="Body Text Indent"/>
    <w:basedOn w:val="a0"/>
    <w:link w:val="a8"/>
    <w:uiPriority w:val="99"/>
    <w:rsid w:val="00727876"/>
    <w:pPr>
      <w:ind w:firstLine="720"/>
      <w:jc w:val="both"/>
    </w:pPr>
    <w:rPr>
      <w:sz w:val="28"/>
      <w:szCs w:val="20"/>
    </w:rPr>
  </w:style>
  <w:style w:type="character" w:customStyle="1" w:styleId="a8">
    <w:name w:val="Основной текст с отступом Знак"/>
    <w:basedOn w:val="a1"/>
    <w:link w:val="a7"/>
    <w:uiPriority w:val="99"/>
    <w:rsid w:val="00727876"/>
    <w:rPr>
      <w:rFonts w:ascii="Times New Roman" w:eastAsia="Batang" w:hAnsi="Times New Roman" w:cs="Times New Roman"/>
      <w:sz w:val="28"/>
      <w:szCs w:val="20"/>
      <w:lang w:val="ru-RU" w:eastAsia="ru-RU"/>
    </w:rPr>
  </w:style>
  <w:style w:type="table" w:styleId="a9">
    <w:name w:val="Table Grid"/>
    <w:basedOn w:val="a2"/>
    <w:uiPriority w:val="59"/>
    <w:rsid w:val="007278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Balloon Text"/>
    <w:basedOn w:val="a0"/>
    <w:link w:val="ab"/>
    <w:uiPriority w:val="99"/>
    <w:unhideWhenUsed/>
    <w:rsid w:val="00727876"/>
    <w:rPr>
      <w:rFonts w:ascii="Segoe UI" w:hAnsi="Segoe UI" w:cs="Segoe UI"/>
      <w:sz w:val="18"/>
      <w:szCs w:val="18"/>
    </w:rPr>
  </w:style>
  <w:style w:type="character" w:customStyle="1" w:styleId="ab">
    <w:name w:val="Текст выноски Знак"/>
    <w:basedOn w:val="a1"/>
    <w:link w:val="aa"/>
    <w:uiPriority w:val="99"/>
    <w:rsid w:val="00727876"/>
    <w:rPr>
      <w:rFonts w:ascii="Segoe UI" w:eastAsia="Batang" w:hAnsi="Segoe UI" w:cs="Segoe UI"/>
      <w:sz w:val="18"/>
      <w:szCs w:val="18"/>
      <w:lang w:val="ru-RU" w:eastAsia="ru-RU"/>
    </w:rPr>
  </w:style>
  <w:style w:type="character" w:customStyle="1" w:styleId="previewtxt">
    <w:name w:val="previewtxt"/>
    <w:basedOn w:val="a1"/>
    <w:rsid w:val="00727876"/>
  </w:style>
  <w:style w:type="paragraph" w:styleId="ac">
    <w:name w:val="List Paragraph"/>
    <w:basedOn w:val="a0"/>
    <w:link w:val="ad"/>
    <w:uiPriority w:val="34"/>
    <w:qFormat/>
    <w:rsid w:val="00727876"/>
    <w:pPr>
      <w:spacing w:after="160" w:line="259" w:lineRule="auto"/>
      <w:ind w:left="720"/>
      <w:contextualSpacing/>
    </w:pPr>
    <w:rPr>
      <w:rFonts w:asciiTheme="minorHAnsi" w:eastAsiaTheme="minorHAnsi" w:hAnsiTheme="minorHAnsi" w:cstheme="minorBidi"/>
      <w:sz w:val="22"/>
      <w:szCs w:val="22"/>
      <w:lang w:eastAsia="en-US"/>
    </w:rPr>
  </w:style>
  <w:style w:type="character" w:customStyle="1" w:styleId="e-mail">
    <w:name w:val="e-mail"/>
    <w:rsid w:val="00727876"/>
    <w:rPr>
      <w:rFonts w:ascii="Courier" w:hAnsi="Courier"/>
      <w:noProof/>
      <w:spacing w:val="-6"/>
      <w:lang w:val="en-US"/>
    </w:rPr>
  </w:style>
  <w:style w:type="paragraph" w:customStyle="1" w:styleId="tablecopy">
    <w:name w:val="table copy"/>
    <w:uiPriority w:val="99"/>
    <w:rsid w:val="00727876"/>
    <w:pPr>
      <w:spacing w:after="0" w:line="240" w:lineRule="auto"/>
      <w:jc w:val="both"/>
    </w:pPr>
    <w:rPr>
      <w:rFonts w:ascii="Times New Roman" w:eastAsia="Times New Roman" w:hAnsi="Times New Roman" w:cs="Times New Roman"/>
      <w:noProof/>
      <w:sz w:val="16"/>
      <w:szCs w:val="16"/>
      <w:lang w:val="en-US"/>
    </w:rPr>
  </w:style>
  <w:style w:type="character" w:customStyle="1" w:styleId="FontStyle36">
    <w:name w:val="Font Style36"/>
    <w:uiPriority w:val="99"/>
    <w:rsid w:val="00727876"/>
    <w:rPr>
      <w:rFonts w:ascii="Times New Roman" w:hAnsi="Times New Roman" w:cs="Times New Roman"/>
      <w:b/>
      <w:bCs/>
      <w:sz w:val="14"/>
      <w:szCs w:val="14"/>
    </w:rPr>
  </w:style>
  <w:style w:type="paragraph" w:styleId="ae">
    <w:name w:val="header"/>
    <w:basedOn w:val="a0"/>
    <w:link w:val="af"/>
    <w:unhideWhenUsed/>
    <w:rsid w:val="00727876"/>
    <w:pPr>
      <w:tabs>
        <w:tab w:val="center" w:pos="4677"/>
        <w:tab w:val="right" w:pos="9355"/>
      </w:tabs>
    </w:pPr>
    <w:rPr>
      <w:rFonts w:asciiTheme="minorHAnsi" w:eastAsiaTheme="minorHAnsi" w:hAnsiTheme="minorHAnsi" w:cstheme="minorBidi"/>
      <w:sz w:val="22"/>
      <w:szCs w:val="22"/>
      <w:lang w:eastAsia="en-US"/>
    </w:rPr>
  </w:style>
  <w:style w:type="character" w:customStyle="1" w:styleId="af">
    <w:name w:val="Верхний колонтитул Знак"/>
    <w:basedOn w:val="a1"/>
    <w:link w:val="ae"/>
    <w:uiPriority w:val="99"/>
    <w:rsid w:val="00727876"/>
    <w:rPr>
      <w:lang w:val="ru-RU"/>
    </w:rPr>
  </w:style>
  <w:style w:type="paragraph" w:styleId="af0">
    <w:name w:val="footer"/>
    <w:basedOn w:val="a0"/>
    <w:link w:val="af1"/>
    <w:uiPriority w:val="99"/>
    <w:unhideWhenUsed/>
    <w:rsid w:val="00727876"/>
    <w:pPr>
      <w:tabs>
        <w:tab w:val="center" w:pos="4677"/>
        <w:tab w:val="right" w:pos="9355"/>
      </w:tabs>
    </w:pPr>
    <w:rPr>
      <w:rFonts w:asciiTheme="minorHAnsi" w:eastAsiaTheme="minorHAnsi" w:hAnsiTheme="minorHAnsi" w:cstheme="minorBidi"/>
      <w:sz w:val="22"/>
      <w:szCs w:val="22"/>
      <w:lang w:eastAsia="en-US"/>
    </w:rPr>
  </w:style>
  <w:style w:type="character" w:customStyle="1" w:styleId="af1">
    <w:name w:val="Нижний колонтитул Знак"/>
    <w:basedOn w:val="a1"/>
    <w:link w:val="af0"/>
    <w:uiPriority w:val="99"/>
    <w:rsid w:val="00727876"/>
    <w:rPr>
      <w:lang w:val="ru-RU"/>
    </w:rPr>
  </w:style>
  <w:style w:type="character" w:styleId="af2">
    <w:name w:val="Hyperlink"/>
    <w:basedOn w:val="a1"/>
    <w:uiPriority w:val="99"/>
    <w:unhideWhenUsed/>
    <w:rsid w:val="00727876"/>
    <w:rPr>
      <w:color w:val="0563C1" w:themeColor="hyperlink"/>
      <w:u w:val="single"/>
    </w:rPr>
  </w:style>
  <w:style w:type="paragraph" w:customStyle="1" w:styleId="Default">
    <w:name w:val="Default"/>
    <w:rsid w:val="0072787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p1a">
    <w:name w:val="p1a"/>
    <w:basedOn w:val="a0"/>
    <w:next w:val="a0"/>
    <w:rsid w:val="00727876"/>
    <w:pPr>
      <w:overflowPunct w:val="0"/>
      <w:autoSpaceDE w:val="0"/>
      <w:autoSpaceDN w:val="0"/>
      <w:adjustRightInd w:val="0"/>
      <w:spacing w:line="240" w:lineRule="atLeast"/>
      <w:jc w:val="both"/>
      <w:textAlignment w:val="baseline"/>
    </w:pPr>
    <w:rPr>
      <w:rFonts w:eastAsia="Times New Roman"/>
      <w:sz w:val="20"/>
      <w:szCs w:val="20"/>
      <w:lang w:val="en-US" w:eastAsia="en-US"/>
    </w:rPr>
  </w:style>
  <w:style w:type="character" w:customStyle="1" w:styleId="ng-binding">
    <w:name w:val="ng-binding"/>
    <w:basedOn w:val="a1"/>
    <w:rsid w:val="00727876"/>
  </w:style>
  <w:style w:type="paragraph" w:customStyle="1" w:styleId="referenceitem">
    <w:name w:val="referenceitem"/>
    <w:basedOn w:val="a0"/>
    <w:uiPriority w:val="99"/>
    <w:rsid w:val="00727876"/>
    <w:pPr>
      <w:numPr>
        <w:numId w:val="2"/>
      </w:numPr>
      <w:overflowPunct w:val="0"/>
      <w:autoSpaceDE w:val="0"/>
      <w:autoSpaceDN w:val="0"/>
      <w:adjustRightInd w:val="0"/>
      <w:spacing w:line="220" w:lineRule="atLeast"/>
      <w:jc w:val="both"/>
      <w:textAlignment w:val="baseline"/>
    </w:pPr>
    <w:rPr>
      <w:rFonts w:eastAsia="Times New Roman"/>
      <w:sz w:val="18"/>
      <w:szCs w:val="20"/>
      <w:lang w:val="en-US" w:eastAsia="en-US"/>
    </w:rPr>
  </w:style>
  <w:style w:type="numbering" w:customStyle="1" w:styleId="referencelist">
    <w:name w:val="referencelist"/>
    <w:basedOn w:val="a3"/>
    <w:rsid w:val="00727876"/>
    <w:pPr>
      <w:numPr>
        <w:numId w:val="3"/>
      </w:numPr>
    </w:pPr>
  </w:style>
  <w:style w:type="character" w:customStyle="1" w:styleId="ng-scope">
    <w:name w:val="ng-scope"/>
    <w:basedOn w:val="a1"/>
    <w:rsid w:val="00727876"/>
  </w:style>
  <w:style w:type="character" w:customStyle="1" w:styleId="author4">
    <w:name w:val="author4"/>
    <w:basedOn w:val="a1"/>
    <w:rsid w:val="00727876"/>
  </w:style>
  <w:style w:type="character" w:customStyle="1" w:styleId="author-name">
    <w:name w:val="author-name"/>
    <w:basedOn w:val="a1"/>
    <w:rsid w:val="00727876"/>
  </w:style>
  <w:style w:type="character" w:customStyle="1" w:styleId="sr-only1">
    <w:name w:val="sr-only1"/>
    <w:rsid w:val="00727876"/>
    <w:rPr>
      <w:bdr w:val="none" w:sz="0" w:space="0" w:color="auto" w:frame="1"/>
    </w:rPr>
  </w:style>
  <w:style w:type="character" w:customStyle="1" w:styleId="author-ref">
    <w:name w:val="author-ref"/>
    <w:basedOn w:val="a1"/>
    <w:rsid w:val="00727876"/>
  </w:style>
  <w:style w:type="character" w:customStyle="1" w:styleId="size-xl">
    <w:name w:val="size-xl"/>
    <w:rsid w:val="00727876"/>
    <w:rPr>
      <w:sz w:val="16"/>
      <w:szCs w:val="16"/>
    </w:rPr>
  </w:style>
  <w:style w:type="character" w:customStyle="1" w:styleId="authorsname">
    <w:name w:val="authors__name"/>
    <w:basedOn w:val="a1"/>
    <w:rsid w:val="00727876"/>
  </w:style>
  <w:style w:type="character" w:customStyle="1" w:styleId="journaltitle2">
    <w:name w:val="journaltitle2"/>
    <w:basedOn w:val="a1"/>
    <w:rsid w:val="00727876"/>
  </w:style>
  <w:style w:type="paragraph" w:styleId="af3">
    <w:name w:val="Normal (Web)"/>
    <w:aliases w:val="Обычный (Web),Обычный (Web)1"/>
    <w:basedOn w:val="a0"/>
    <w:uiPriority w:val="99"/>
    <w:unhideWhenUsed/>
    <w:rsid w:val="00727876"/>
    <w:pPr>
      <w:spacing w:before="100" w:beforeAutospacing="1" w:after="100" w:afterAutospacing="1"/>
    </w:pPr>
    <w:rPr>
      <w:rFonts w:eastAsia="Times New Roman"/>
    </w:rPr>
  </w:style>
  <w:style w:type="character" w:styleId="HTML">
    <w:name w:val="HTML Cite"/>
    <w:uiPriority w:val="99"/>
    <w:unhideWhenUsed/>
    <w:rsid w:val="00727876"/>
    <w:rPr>
      <w:i/>
      <w:iCs/>
    </w:rPr>
  </w:style>
  <w:style w:type="character" w:styleId="af4">
    <w:name w:val="Strong"/>
    <w:uiPriority w:val="22"/>
    <w:qFormat/>
    <w:rsid w:val="00727876"/>
    <w:rPr>
      <w:b/>
      <w:bCs/>
    </w:rPr>
  </w:style>
  <w:style w:type="character" w:styleId="af5">
    <w:name w:val="FollowedHyperlink"/>
    <w:uiPriority w:val="99"/>
    <w:unhideWhenUsed/>
    <w:rsid w:val="00727876"/>
    <w:rPr>
      <w:color w:val="800080"/>
      <w:u w:val="single"/>
    </w:rPr>
  </w:style>
  <w:style w:type="character" w:customStyle="1" w:styleId="toctext">
    <w:name w:val="toctext"/>
    <w:basedOn w:val="a1"/>
    <w:rsid w:val="00727876"/>
  </w:style>
  <w:style w:type="paragraph" w:customStyle="1" w:styleId="210">
    <w:name w:val="Основной текст с отступом 21"/>
    <w:basedOn w:val="a0"/>
    <w:uiPriority w:val="99"/>
    <w:rsid w:val="00727876"/>
    <w:pPr>
      <w:widowControl w:val="0"/>
      <w:ind w:firstLine="737"/>
      <w:jc w:val="both"/>
    </w:pPr>
    <w:rPr>
      <w:rFonts w:ascii="Arial" w:eastAsia="Times New Roman" w:hAnsi="Arial"/>
      <w:sz w:val="28"/>
      <w:szCs w:val="20"/>
    </w:rPr>
  </w:style>
  <w:style w:type="paragraph" w:customStyle="1" w:styleId="text-align-center">
    <w:name w:val="text-align-center"/>
    <w:basedOn w:val="a0"/>
    <w:rsid w:val="00727876"/>
    <w:pPr>
      <w:spacing w:before="100" w:beforeAutospacing="1" w:after="100" w:afterAutospacing="1"/>
    </w:pPr>
    <w:rPr>
      <w:rFonts w:eastAsia="Times New Roman"/>
    </w:rPr>
  </w:style>
  <w:style w:type="character" w:customStyle="1" w:styleId="ad">
    <w:name w:val="Абзац списка Знак"/>
    <w:link w:val="ac"/>
    <w:uiPriority w:val="34"/>
    <w:locked/>
    <w:rsid w:val="00727876"/>
    <w:rPr>
      <w:lang w:val="ru-RU"/>
    </w:rPr>
  </w:style>
  <w:style w:type="paragraph" w:customStyle="1" w:styleId="OsnownojText">
    <w:name w:val="Osnownoj_Text"/>
    <w:rsid w:val="00727876"/>
    <w:pPr>
      <w:spacing w:after="0" w:line="240" w:lineRule="auto"/>
      <w:ind w:firstLine="284"/>
      <w:jc w:val="both"/>
    </w:pPr>
    <w:rPr>
      <w:rFonts w:ascii="Times New Roman" w:eastAsia="Times New Roman" w:hAnsi="Times New Roman" w:cs="Times New Roman"/>
      <w:sz w:val="20"/>
      <w:szCs w:val="24"/>
      <w:lang w:eastAsia="ru-RU"/>
    </w:rPr>
  </w:style>
  <w:style w:type="character" w:customStyle="1" w:styleId="text">
    <w:name w:val="text"/>
    <w:rsid w:val="00727876"/>
  </w:style>
  <w:style w:type="character" w:customStyle="1" w:styleId="title-text">
    <w:name w:val="title-text"/>
    <w:rsid w:val="00727876"/>
  </w:style>
  <w:style w:type="character" w:customStyle="1" w:styleId="red">
    <w:name w:val="red"/>
    <w:rsid w:val="00727876"/>
  </w:style>
  <w:style w:type="character" w:customStyle="1" w:styleId="journaltitle">
    <w:name w:val="journaltitle"/>
    <w:rsid w:val="00727876"/>
  </w:style>
  <w:style w:type="paragraph" w:customStyle="1" w:styleId="Affiliation">
    <w:name w:val="Affiliation"/>
    <w:qFormat/>
    <w:rsid w:val="00727876"/>
    <w:pPr>
      <w:spacing w:after="0" w:line="240" w:lineRule="auto"/>
      <w:jc w:val="center"/>
    </w:pPr>
    <w:rPr>
      <w:rFonts w:ascii="Times New Roman" w:eastAsia="Times New Roman" w:hAnsi="Times New Roman" w:cs="Times New Roman"/>
      <w:sz w:val="20"/>
      <w:szCs w:val="20"/>
      <w:lang w:val="en-US"/>
    </w:rPr>
  </w:style>
  <w:style w:type="character" w:customStyle="1" w:styleId="apple-converted-space">
    <w:name w:val="apple-converted-space"/>
    <w:basedOn w:val="a1"/>
    <w:rsid w:val="00727876"/>
  </w:style>
  <w:style w:type="character" w:customStyle="1" w:styleId="publication-meta-journal">
    <w:name w:val="publication-meta-journal"/>
    <w:rsid w:val="00727876"/>
  </w:style>
  <w:style w:type="paragraph" w:customStyle="1" w:styleId="CM1">
    <w:name w:val="CM1"/>
    <w:basedOn w:val="Default"/>
    <w:next w:val="Default"/>
    <w:uiPriority w:val="99"/>
    <w:rsid w:val="00727876"/>
    <w:pPr>
      <w:widowControl w:val="0"/>
    </w:pPr>
    <w:rPr>
      <w:rFonts w:eastAsiaTheme="minorEastAsia"/>
      <w:color w:val="auto"/>
      <w:lang w:val="tr-TR" w:eastAsia="tr-TR"/>
    </w:rPr>
  </w:style>
  <w:style w:type="paragraph" w:customStyle="1" w:styleId="CM18">
    <w:name w:val="CM18"/>
    <w:basedOn w:val="Default"/>
    <w:next w:val="Default"/>
    <w:uiPriority w:val="99"/>
    <w:rsid w:val="00727876"/>
    <w:pPr>
      <w:widowControl w:val="0"/>
    </w:pPr>
    <w:rPr>
      <w:rFonts w:eastAsiaTheme="minorEastAsia"/>
      <w:color w:val="auto"/>
      <w:lang w:val="tr-TR" w:eastAsia="tr-TR"/>
    </w:rPr>
  </w:style>
  <w:style w:type="paragraph" w:customStyle="1" w:styleId="CM14">
    <w:name w:val="CM14"/>
    <w:basedOn w:val="Default"/>
    <w:next w:val="Default"/>
    <w:uiPriority w:val="99"/>
    <w:rsid w:val="00727876"/>
    <w:pPr>
      <w:widowControl w:val="0"/>
    </w:pPr>
    <w:rPr>
      <w:rFonts w:eastAsiaTheme="minorEastAsia"/>
      <w:color w:val="auto"/>
      <w:lang w:val="tr-TR" w:eastAsia="tr-TR"/>
    </w:rPr>
  </w:style>
  <w:style w:type="table" w:styleId="-1">
    <w:name w:val="Light List Accent 1"/>
    <w:basedOn w:val="a2"/>
    <w:uiPriority w:val="61"/>
    <w:rsid w:val="00727876"/>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paragraph" w:customStyle="1" w:styleId="11BODYTEXT">
    <w:name w:val="11_BODY_TEXT"/>
    <w:link w:val="11BODYTEXTZnak"/>
    <w:qFormat/>
    <w:rsid w:val="00727876"/>
    <w:pPr>
      <w:spacing w:after="0" w:line="240" w:lineRule="auto"/>
      <w:ind w:firstLine="284"/>
      <w:jc w:val="both"/>
    </w:pPr>
    <w:rPr>
      <w:rFonts w:ascii="Times New Roman" w:eastAsia="Times New Roman" w:hAnsi="Times New Roman" w:cs="Times New Roman"/>
      <w:sz w:val="18"/>
      <w:szCs w:val="18"/>
      <w:lang w:val="en-GB" w:eastAsia="ru-RU"/>
    </w:rPr>
  </w:style>
  <w:style w:type="character" w:customStyle="1" w:styleId="11BODYTEXTZnak">
    <w:name w:val="11_BODY_TEXT Znak"/>
    <w:link w:val="11BODYTEXT"/>
    <w:rsid w:val="00727876"/>
    <w:rPr>
      <w:rFonts w:ascii="Times New Roman" w:eastAsia="Times New Roman" w:hAnsi="Times New Roman" w:cs="Times New Roman"/>
      <w:sz w:val="18"/>
      <w:szCs w:val="18"/>
      <w:lang w:val="en-GB" w:eastAsia="ru-RU"/>
    </w:rPr>
  </w:style>
  <w:style w:type="paragraph" w:customStyle="1" w:styleId="17figurecaption">
    <w:name w:val="17_figure_caption"/>
    <w:next w:val="11BODYTEXT"/>
    <w:qFormat/>
    <w:rsid w:val="00727876"/>
    <w:pPr>
      <w:suppressAutoHyphens/>
      <w:spacing w:before="140" w:after="180" w:line="240" w:lineRule="auto"/>
    </w:pPr>
    <w:rPr>
      <w:rFonts w:ascii="Times New Roman" w:eastAsia="Times New Roman" w:hAnsi="Times New Roman" w:cs="Times New Roman"/>
      <w:i/>
      <w:sz w:val="14"/>
      <w:szCs w:val="20"/>
      <w:lang w:val="pl-PL" w:eastAsia="pl-PL"/>
    </w:rPr>
  </w:style>
  <w:style w:type="paragraph" w:customStyle="1" w:styleId="16figure">
    <w:name w:val="16_figure"/>
    <w:next w:val="17figurecaption"/>
    <w:qFormat/>
    <w:rsid w:val="00727876"/>
    <w:pPr>
      <w:keepNext/>
      <w:keepLines/>
      <w:suppressAutoHyphens/>
      <w:spacing w:before="140" w:after="0" w:line="240" w:lineRule="auto"/>
      <w:jc w:val="center"/>
    </w:pPr>
    <w:rPr>
      <w:rFonts w:ascii="Times New Roman" w:eastAsia="Times New Roman" w:hAnsi="Times New Roman" w:cs="Times New Roman"/>
      <w:sz w:val="14"/>
      <w:szCs w:val="14"/>
      <w:lang w:val="pl-PL" w:eastAsia="pl-PL"/>
    </w:rPr>
  </w:style>
  <w:style w:type="character" w:customStyle="1" w:styleId="tlid-translation">
    <w:name w:val="tlid-translation"/>
    <w:rsid w:val="00727876"/>
  </w:style>
  <w:style w:type="paragraph" w:customStyle="1" w:styleId="15equation">
    <w:name w:val="15_equation"/>
    <w:next w:val="11BODYTEXT"/>
    <w:qFormat/>
    <w:rsid w:val="00727876"/>
    <w:pPr>
      <w:tabs>
        <w:tab w:val="center" w:pos="2410"/>
        <w:tab w:val="right" w:pos="4820"/>
      </w:tabs>
      <w:suppressAutoHyphens/>
      <w:spacing w:after="0" w:line="240" w:lineRule="auto"/>
    </w:pPr>
    <w:rPr>
      <w:rFonts w:ascii="Times New Roman" w:eastAsia="Times New Roman" w:hAnsi="Times New Roman" w:cs="Times New Roman"/>
      <w:sz w:val="18"/>
      <w:szCs w:val="18"/>
      <w:lang w:val="pl-PL" w:eastAsia="pl-PL"/>
    </w:rPr>
  </w:style>
  <w:style w:type="paragraph" w:customStyle="1" w:styleId="12bodynoindent">
    <w:name w:val="12_body_noindent"/>
    <w:basedOn w:val="11BODYTEXT"/>
    <w:next w:val="11BODYTEXT"/>
    <w:link w:val="12bodynoindentZnak"/>
    <w:qFormat/>
    <w:rsid w:val="00727876"/>
    <w:pPr>
      <w:ind w:firstLine="0"/>
    </w:pPr>
  </w:style>
  <w:style w:type="character" w:customStyle="1" w:styleId="12bodynoindentZnak">
    <w:name w:val="12_body_noindent Znak"/>
    <w:basedOn w:val="11BODYTEXTZnak"/>
    <w:link w:val="12bodynoindent"/>
    <w:rsid w:val="00727876"/>
    <w:rPr>
      <w:rFonts w:ascii="Times New Roman" w:eastAsia="Times New Roman" w:hAnsi="Times New Roman" w:cs="Times New Roman"/>
      <w:sz w:val="18"/>
      <w:szCs w:val="18"/>
      <w:lang w:val="en-GB" w:eastAsia="ru-RU"/>
    </w:rPr>
  </w:style>
  <w:style w:type="paragraph" w:styleId="af6">
    <w:name w:val="caption"/>
    <w:basedOn w:val="a0"/>
    <w:next w:val="a0"/>
    <w:qFormat/>
    <w:rsid w:val="00727876"/>
    <w:pPr>
      <w:spacing w:before="120"/>
      <w:jc w:val="center"/>
    </w:pPr>
    <w:rPr>
      <w:rFonts w:eastAsia="PromtImperial"/>
      <w:b/>
      <w:sz w:val="20"/>
      <w:szCs w:val="20"/>
    </w:rPr>
  </w:style>
  <w:style w:type="paragraph" w:customStyle="1" w:styleId="bulletlist">
    <w:name w:val="bullet list"/>
    <w:basedOn w:val="a5"/>
    <w:rsid w:val="00727876"/>
    <w:pPr>
      <w:numPr>
        <w:numId w:val="5"/>
      </w:numPr>
      <w:tabs>
        <w:tab w:val="clear" w:pos="630"/>
        <w:tab w:val="left" w:pos="288"/>
      </w:tabs>
      <w:spacing w:after="120" w:line="228" w:lineRule="auto"/>
      <w:ind w:left="720"/>
    </w:pPr>
    <w:rPr>
      <w:rFonts w:eastAsia="SimSun"/>
      <w:spacing w:val="-1"/>
      <w:sz w:val="20"/>
      <w:szCs w:val="20"/>
      <w:lang w:val="en-US" w:eastAsia="zh-CN"/>
    </w:rPr>
  </w:style>
  <w:style w:type="character" w:customStyle="1" w:styleId="UnresolvedMention">
    <w:name w:val="Unresolved Mention"/>
    <w:basedOn w:val="a1"/>
    <w:uiPriority w:val="99"/>
    <w:semiHidden/>
    <w:unhideWhenUsed/>
    <w:rsid w:val="00DD346D"/>
    <w:rPr>
      <w:color w:val="605E5C"/>
      <w:shd w:val="clear" w:color="auto" w:fill="E1DFDD"/>
    </w:rPr>
  </w:style>
  <w:style w:type="character" w:customStyle="1" w:styleId="50">
    <w:name w:val="Заголовок 5 Знак"/>
    <w:basedOn w:val="a1"/>
    <w:link w:val="5"/>
    <w:uiPriority w:val="9"/>
    <w:rsid w:val="00E92599"/>
    <w:rPr>
      <w:rFonts w:ascii="Times New Roman" w:eastAsia="Times New Roman" w:hAnsi="Times New Roman" w:cs="Times New Roman"/>
      <w:b/>
      <w:bCs/>
      <w:i/>
      <w:iCs/>
      <w:sz w:val="26"/>
      <w:szCs w:val="26"/>
      <w:lang w:eastAsia="ar-SA"/>
    </w:rPr>
  </w:style>
  <w:style w:type="character" w:customStyle="1" w:styleId="60">
    <w:name w:val="Заголовок 6 Знак"/>
    <w:basedOn w:val="a1"/>
    <w:link w:val="6"/>
    <w:rsid w:val="00E92599"/>
    <w:rPr>
      <w:rFonts w:ascii="Times New Roman" w:eastAsia="Times New Roman" w:hAnsi="Times New Roman" w:cs="Times New Roman"/>
      <w:b/>
      <w:bCs/>
      <w:lang w:eastAsia="ru-RU"/>
    </w:rPr>
  </w:style>
  <w:style w:type="character" w:customStyle="1" w:styleId="80">
    <w:name w:val="Заголовок 8 Знак"/>
    <w:basedOn w:val="a1"/>
    <w:link w:val="8"/>
    <w:uiPriority w:val="9"/>
    <w:rsid w:val="00E92599"/>
    <w:rPr>
      <w:rFonts w:ascii="Times New Roman" w:eastAsia="Times New Roman" w:hAnsi="Times New Roman" w:cs="Times New Roman"/>
      <w:sz w:val="28"/>
      <w:szCs w:val="28"/>
      <w:lang w:eastAsia="ru-RU"/>
    </w:rPr>
  </w:style>
  <w:style w:type="character" w:customStyle="1" w:styleId="90">
    <w:name w:val="Заголовок 9 Знак"/>
    <w:basedOn w:val="a1"/>
    <w:link w:val="9"/>
    <w:rsid w:val="00E92599"/>
    <w:rPr>
      <w:rFonts w:ascii="Arial" w:eastAsia="Times New Roman" w:hAnsi="Arial" w:cs="Arial"/>
      <w:lang w:eastAsia="ar-SA"/>
    </w:rPr>
  </w:style>
  <w:style w:type="character" w:customStyle="1" w:styleId="af7">
    <w:name w:val="Основной текст + Курсив"/>
    <w:rsid w:val="00E92599"/>
    <w:rPr>
      <w:i/>
      <w:iCs/>
      <w:sz w:val="24"/>
      <w:lang w:val="ru-RU" w:eastAsia="ru-RU" w:bidi="ar-SA"/>
    </w:rPr>
  </w:style>
  <w:style w:type="character" w:customStyle="1" w:styleId="fontstyle22">
    <w:name w:val="fontstyle22"/>
    <w:rsid w:val="00E92599"/>
    <w:rPr>
      <w:rFonts w:cs="Times New Roman"/>
    </w:rPr>
  </w:style>
  <w:style w:type="paragraph" w:styleId="af8">
    <w:name w:val="Subtitle"/>
    <w:basedOn w:val="a0"/>
    <w:link w:val="af9"/>
    <w:qFormat/>
    <w:rsid w:val="00E92599"/>
    <w:pPr>
      <w:jc w:val="both"/>
    </w:pPr>
    <w:rPr>
      <w:rFonts w:eastAsia="Times New Roman"/>
      <w:b/>
      <w:i/>
      <w:szCs w:val="20"/>
    </w:rPr>
  </w:style>
  <w:style w:type="character" w:customStyle="1" w:styleId="af9">
    <w:name w:val="Подзаголовок Знак"/>
    <w:basedOn w:val="a1"/>
    <w:link w:val="af8"/>
    <w:rsid w:val="00E92599"/>
    <w:rPr>
      <w:rFonts w:ascii="Times New Roman" w:eastAsia="Times New Roman" w:hAnsi="Times New Roman" w:cs="Times New Roman"/>
      <w:b/>
      <w:i/>
      <w:sz w:val="24"/>
      <w:szCs w:val="20"/>
      <w:lang w:eastAsia="ru-RU"/>
    </w:rPr>
  </w:style>
  <w:style w:type="character" w:styleId="afa">
    <w:name w:val="Emphasis"/>
    <w:uiPriority w:val="20"/>
    <w:qFormat/>
    <w:rsid w:val="00E92599"/>
    <w:rPr>
      <w:i/>
      <w:iCs/>
    </w:rPr>
  </w:style>
  <w:style w:type="character" w:customStyle="1" w:styleId="term">
    <w:name w:val="term"/>
    <w:basedOn w:val="a1"/>
    <w:rsid w:val="00E92599"/>
  </w:style>
  <w:style w:type="character" w:customStyle="1" w:styleId="italic">
    <w:name w:val="italic"/>
    <w:basedOn w:val="a1"/>
    <w:rsid w:val="00E92599"/>
  </w:style>
  <w:style w:type="character" w:customStyle="1" w:styleId="texhtml">
    <w:name w:val="texhtml"/>
    <w:basedOn w:val="a1"/>
    <w:rsid w:val="00E92599"/>
  </w:style>
  <w:style w:type="paragraph" w:styleId="11">
    <w:name w:val="toc 1"/>
    <w:aliases w:val="Оглавление По середине"/>
    <w:basedOn w:val="a0"/>
    <w:next w:val="a0"/>
    <w:autoRedefine/>
    <w:qFormat/>
    <w:rsid w:val="00E92599"/>
    <w:pPr>
      <w:tabs>
        <w:tab w:val="right" w:leader="dot" w:pos="9638"/>
      </w:tabs>
      <w:spacing w:line="360" w:lineRule="auto"/>
      <w:jc w:val="both"/>
    </w:pPr>
    <w:rPr>
      <w:rFonts w:eastAsia="Times New Roman"/>
      <w:color w:val="000000"/>
    </w:rPr>
  </w:style>
  <w:style w:type="character" w:styleId="afb">
    <w:name w:val="page number"/>
    <w:basedOn w:val="a1"/>
    <w:rsid w:val="00E92599"/>
  </w:style>
  <w:style w:type="character" w:customStyle="1" w:styleId="12">
    <w:name w:val="Знак Знак12"/>
    <w:rsid w:val="00E92599"/>
    <w:rPr>
      <w:b/>
      <w:i/>
      <w:sz w:val="24"/>
      <w:lang w:val="ru-RU" w:eastAsia="ru-RU" w:bidi="ar-SA"/>
    </w:rPr>
  </w:style>
  <w:style w:type="paragraph" w:customStyle="1" w:styleId="211">
    <w:name w:val="Основной текст 21"/>
    <w:basedOn w:val="a0"/>
    <w:rsid w:val="00E92599"/>
    <w:pPr>
      <w:jc w:val="both"/>
    </w:pPr>
    <w:rPr>
      <w:rFonts w:eastAsia="Times New Roman"/>
      <w:szCs w:val="20"/>
    </w:rPr>
  </w:style>
  <w:style w:type="paragraph" w:styleId="afc">
    <w:name w:val="footnote text"/>
    <w:basedOn w:val="a0"/>
    <w:link w:val="afd"/>
    <w:rsid w:val="00E92599"/>
    <w:rPr>
      <w:rFonts w:eastAsia="Times New Roman"/>
      <w:sz w:val="20"/>
      <w:szCs w:val="20"/>
    </w:rPr>
  </w:style>
  <w:style w:type="character" w:customStyle="1" w:styleId="afd">
    <w:name w:val="Текст сноски Знак"/>
    <w:basedOn w:val="a1"/>
    <w:link w:val="afc"/>
    <w:rsid w:val="00E92599"/>
    <w:rPr>
      <w:rFonts w:ascii="Times New Roman" w:eastAsia="Times New Roman" w:hAnsi="Times New Roman" w:cs="Times New Roman"/>
      <w:sz w:val="20"/>
      <w:szCs w:val="20"/>
      <w:lang w:eastAsia="ru-RU"/>
    </w:rPr>
  </w:style>
  <w:style w:type="character" w:customStyle="1" w:styleId="91">
    <w:name w:val="Знак Знак9"/>
    <w:rsid w:val="00E92599"/>
    <w:rPr>
      <w:sz w:val="28"/>
      <w:lang w:val="ru-RU" w:eastAsia="ru-RU" w:bidi="ar-SA"/>
    </w:rPr>
  </w:style>
  <w:style w:type="paragraph" w:customStyle="1" w:styleId="ptr">
    <w:name w:val="ptr"/>
    <w:basedOn w:val="a0"/>
    <w:rsid w:val="00E92599"/>
    <w:pPr>
      <w:spacing w:before="100" w:beforeAutospacing="1" w:after="100" w:afterAutospacing="1"/>
      <w:ind w:left="567"/>
      <w:jc w:val="both"/>
    </w:pPr>
    <w:rPr>
      <w:rFonts w:ascii="Arial" w:eastAsia="Times New Roman" w:hAnsi="Arial" w:cs="Arial"/>
      <w:sz w:val="20"/>
      <w:szCs w:val="20"/>
    </w:rPr>
  </w:style>
  <w:style w:type="paragraph" w:styleId="23">
    <w:name w:val="Body Text Indent 2"/>
    <w:basedOn w:val="a0"/>
    <w:link w:val="24"/>
    <w:rsid w:val="00E92599"/>
    <w:pPr>
      <w:spacing w:after="120" w:line="480" w:lineRule="auto"/>
      <w:ind w:left="283"/>
    </w:pPr>
    <w:rPr>
      <w:rFonts w:eastAsia="Times New Roman"/>
    </w:rPr>
  </w:style>
  <w:style w:type="character" w:customStyle="1" w:styleId="24">
    <w:name w:val="Основной текст с отступом 2 Знак"/>
    <w:basedOn w:val="a1"/>
    <w:link w:val="23"/>
    <w:rsid w:val="00E92599"/>
    <w:rPr>
      <w:rFonts w:ascii="Times New Roman" w:eastAsia="Times New Roman" w:hAnsi="Times New Roman" w:cs="Times New Roman"/>
      <w:sz w:val="24"/>
      <w:szCs w:val="24"/>
      <w:lang w:eastAsia="ru-RU"/>
    </w:rPr>
  </w:style>
  <w:style w:type="paragraph" w:styleId="afe">
    <w:name w:val="Title"/>
    <w:aliases w:val="Знак Знак"/>
    <w:basedOn w:val="a0"/>
    <w:link w:val="aff"/>
    <w:qFormat/>
    <w:rsid w:val="00E92599"/>
    <w:pPr>
      <w:jc w:val="center"/>
    </w:pPr>
    <w:rPr>
      <w:rFonts w:eastAsia="Times New Roman"/>
      <w:b/>
      <w:sz w:val="28"/>
      <w:szCs w:val="20"/>
    </w:rPr>
  </w:style>
  <w:style w:type="character" w:customStyle="1" w:styleId="aff">
    <w:name w:val="Название Знак"/>
    <w:aliases w:val="Знак Знак Знак2"/>
    <w:basedOn w:val="a1"/>
    <w:link w:val="afe"/>
    <w:rsid w:val="00E92599"/>
    <w:rPr>
      <w:rFonts w:ascii="Times New Roman" w:eastAsia="Times New Roman" w:hAnsi="Times New Roman" w:cs="Times New Roman"/>
      <w:b/>
      <w:sz w:val="28"/>
      <w:szCs w:val="20"/>
      <w:lang w:eastAsia="ru-RU"/>
    </w:rPr>
  </w:style>
  <w:style w:type="paragraph" w:styleId="HTML0">
    <w:name w:val="HTML Preformatted"/>
    <w:aliases w:val=" Знак"/>
    <w:basedOn w:val="a0"/>
    <w:link w:val="HTML1"/>
    <w:uiPriority w:val="99"/>
    <w:rsid w:val="00E9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1">
    <w:name w:val="Стандартный HTML Знак"/>
    <w:aliases w:val=" Знак Знак1"/>
    <w:basedOn w:val="a1"/>
    <w:link w:val="HTML0"/>
    <w:uiPriority w:val="99"/>
    <w:rsid w:val="00E92599"/>
    <w:rPr>
      <w:rFonts w:ascii="Courier New" w:eastAsia="Times New Roman" w:hAnsi="Courier New" w:cs="Courier New"/>
      <w:sz w:val="20"/>
      <w:szCs w:val="20"/>
      <w:lang w:eastAsia="ru-RU"/>
    </w:rPr>
  </w:style>
  <w:style w:type="paragraph" w:styleId="31">
    <w:name w:val="Body Text 3"/>
    <w:basedOn w:val="a0"/>
    <w:link w:val="32"/>
    <w:rsid w:val="00E92599"/>
    <w:pPr>
      <w:jc w:val="both"/>
    </w:pPr>
    <w:rPr>
      <w:rFonts w:eastAsia="Times New Roman"/>
      <w:sz w:val="28"/>
      <w:szCs w:val="20"/>
    </w:rPr>
  </w:style>
  <w:style w:type="character" w:customStyle="1" w:styleId="32">
    <w:name w:val="Основной текст 3 Знак"/>
    <w:basedOn w:val="a1"/>
    <w:link w:val="31"/>
    <w:rsid w:val="00E92599"/>
    <w:rPr>
      <w:rFonts w:ascii="Times New Roman" w:eastAsia="Times New Roman" w:hAnsi="Times New Roman" w:cs="Times New Roman"/>
      <w:sz w:val="28"/>
      <w:szCs w:val="20"/>
      <w:lang w:eastAsia="ru-RU"/>
    </w:rPr>
  </w:style>
  <w:style w:type="paragraph" w:customStyle="1" w:styleId="j">
    <w:name w:val="j"/>
    <w:basedOn w:val="a0"/>
    <w:rsid w:val="00E92599"/>
    <w:pPr>
      <w:spacing w:before="100" w:beforeAutospacing="1" w:after="100" w:afterAutospacing="1"/>
      <w:ind w:firstLine="480"/>
      <w:jc w:val="both"/>
    </w:pPr>
    <w:rPr>
      <w:rFonts w:eastAsia="Times New Roman"/>
    </w:rPr>
  </w:style>
  <w:style w:type="paragraph" w:styleId="33">
    <w:name w:val="Body Text Indent 3"/>
    <w:basedOn w:val="a0"/>
    <w:link w:val="34"/>
    <w:rsid w:val="00E92599"/>
    <w:pPr>
      <w:spacing w:after="120"/>
      <w:ind w:left="283"/>
    </w:pPr>
    <w:rPr>
      <w:rFonts w:eastAsia="Times New Roman"/>
      <w:sz w:val="16"/>
      <w:szCs w:val="16"/>
    </w:rPr>
  </w:style>
  <w:style w:type="character" w:customStyle="1" w:styleId="34">
    <w:name w:val="Основной текст с отступом 3 Знак"/>
    <w:basedOn w:val="a1"/>
    <w:link w:val="33"/>
    <w:rsid w:val="00E92599"/>
    <w:rPr>
      <w:rFonts w:ascii="Times New Roman" w:eastAsia="Times New Roman" w:hAnsi="Times New Roman" w:cs="Times New Roman"/>
      <w:sz w:val="16"/>
      <w:szCs w:val="16"/>
      <w:lang w:eastAsia="ru-RU"/>
    </w:rPr>
  </w:style>
  <w:style w:type="paragraph" w:styleId="aff0">
    <w:name w:val="List"/>
    <w:basedOn w:val="a0"/>
    <w:rsid w:val="00E92599"/>
    <w:pPr>
      <w:ind w:left="283" w:hanging="283"/>
    </w:pPr>
    <w:rPr>
      <w:rFonts w:eastAsia="Times New Roman"/>
      <w:sz w:val="20"/>
      <w:szCs w:val="20"/>
    </w:rPr>
  </w:style>
  <w:style w:type="character" w:customStyle="1" w:styleId="frstltr1">
    <w:name w:val="frstltr1"/>
    <w:rsid w:val="00E92599"/>
    <w:rPr>
      <w:rFonts w:ascii="Georgia" w:hAnsi="Georgia" w:hint="default"/>
      <w:color w:val="000000"/>
      <w:sz w:val="42"/>
      <w:szCs w:val="42"/>
    </w:rPr>
  </w:style>
  <w:style w:type="paragraph" w:customStyle="1" w:styleId="justify">
    <w:name w:val="justify"/>
    <w:basedOn w:val="a0"/>
    <w:rsid w:val="00E92599"/>
    <w:pPr>
      <w:spacing w:before="100" w:beforeAutospacing="1" w:after="100" w:afterAutospacing="1"/>
    </w:pPr>
    <w:rPr>
      <w:rFonts w:eastAsia="Times New Roman"/>
    </w:rPr>
  </w:style>
  <w:style w:type="paragraph" w:customStyle="1" w:styleId="13">
    <w:name w:val="Стиль1"/>
    <w:basedOn w:val="1"/>
    <w:rsid w:val="00E92599"/>
    <w:pPr>
      <w:keepNext w:val="0"/>
      <w:keepLines w:val="0"/>
      <w:widowControl w:val="0"/>
      <w:tabs>
        <w:tab w:val="clear" w:pos="216"/>
        <w:tab w:val="clear" w:pos="576"/>
      </w:tabs>
      <w:spacing w:before="100" w:beforeAutospacing="1" w:after="100" w:afterAutospacing="1"/>
      <w:ind w:firstLine="0"/>
    </w:pPr>
    <w:rPr>
      <w:rFonts w:eastAsia="Times New Roman"/>
      <w:bCs/>
      <w:smallCaps w:val="0"/>
      <w:noProof w:val="0"/>
      <w:kern w:val="36"/>
      <w:sz w:val="28"/>
      <w:szCs w:val="28"/>
      <w:lang w:val="ru-RU" w:eastAsia="ru-RU"/>
    </w:rPr>
  </w:style>
  <w:style w:type="paragraph" w:customStyle="1" w:styleId="25">
    <w:name w:val="Стиль2"/>
    <w:basedOn w:val="2"/>
    <w:rsid w:val="00E92599"/>
    <w:pPr>
      <w:keepLines w:val="0"/>
      <w:widowControl w:val="0"/>
      <w:numPr>
        <w:ilvl w:val="0"/>
        <w:numId w:val="0"/>
      </w:numPr>
      <w:spacing w:before="240" w:after="60" w:line="240" w:lineRule="auto"/>
      <w:contextualSpacing w:val="0"/>
      <w:jc w:val="center"/>
    </w:pPr>
    <w:rPr>
      <w:rFonts w:ascii="Arial" w:eastAsia="Times New Roman" w:hAnsi="Arial" w:cs="Arial"/>
      <w:b w:val="0"/>
      <w:i/>
      <w:iCs/>
      <w:szCs w:val="28"/>
      <w:lang w:eastAsia="ru-RU"/>
    </w:rPr>
  </w:style>
  <w:style w:type="paragraph" w:customStyle="1" w:styleId="35">
    <w:name w:val="Стиль3"/>
    <w:basedOn w:val="3"/>
    <w:rsid w:val="00E92599"/>
    <w:pPr>
      <w:keepLines w:val="0"/>
      <w:widowControl w:val="0"/>
      <w:numPr>
        <w:ilvl w:val="0"/>
        <w:numId w:val="0"/>
      </w:numPr>
      <w:spacing w:before="240" w:after="60" w:line="240" w:lineRule="auto"/>
      <w:ind w:firstLine="539"/>
      <w:contextualSpacing w:val="0"/>
    </w:pPr>
    <w:rPr>
      <w:rFonts w:ascii="Arial" w:eastAsia="Times New Roman" w:hAnsi="Arial" w:cs="Arial"/>
      <w:b w:val="0"/>
      <w:szCs w:val="28"/>
      <w:lang w:eastAsia="ru-RU"/>
    </w:rPr>
  </w:style>
  <w:style w:type="paragraph" w:customStyle="1" w:styleId="41">
    <w:name w:val="Стиль4"/>
    <w:basedOn w:val="1"/>
    <w:rsid w:val="00E92599"/>
    <w:pPr>
      <w:keepNext w:val="0"/>
      <w:keepLines w:val="0"/>
      <w:tabs>
        <w:tab w:val="clear" w:pos="216"/>
        <w:tab w:val="clear" w:pos="576"/>
      </w:tabs>
      <w:spacing w:before="100" w:beforeAutospacing="1" w:after="100" w:afterAutospacing="1"/>
      <w:ind w:firstLine="0"/>
    </w:pPr>
    <w:rPr>
      <w:rFonts w:eastAsia="Times New Roman"/>
      <w:b/>
      <w:bCs/>
      <w:smallCaps w:val="0"/>
      <w:noProof w:val="0"/>
      <w:kern w:val="36"/>
      <w:sz w:val="24"/>
      <w:szCs w:val="48"/>
      <w:lang w:val="ru-RU" w:eastAsia="ru-RU"/>
    </w:rPr>
  </w:style>
  <w:style w:type="paragraph" w:customStyle="1" w:styleId="rsrt">
    <w:name w:val="r_srt"/>
    <w:basedOn w:val="a0"/>
    <w:rsid w:val="00E92599"/>
    <w:pPr>
      <w:spacing w:before="100" w:beforeAutospacing="1" w:after="100" w:afterAutospacing="1"/>
      <w:ind w:firstLine="375"/>
      <w:jc w:val="both"/>
    </w:pPr>
    <w:rPr>
      <w:rFonts w:eastAsia="Times New Roman"/>
    </w:rPr>
  </w:style>
  <w:style w:type="paragraph" w:customStyle="1" w:styleId="rl">
    <w:name w:val="r_l"/>
    <w:basedOn w:val="a0"/>
    <w:rsid w:val="00E92599"/>
    <w:pPr>
      <w:spacing w:before="100" w:beforeAutospacing="1" w:after="100" w:afterAutospacing="1"/>
      <w:jc w:val="both"/>
    </w:pPr>
    <w:rPr>
      <w:rFonts w:eastAsia="Times New Roman"/>
    </w:rPr>
  </w:style>
  <w:style w:type="paragraph" w:customStyle="1" w:styleId="fig">
    <w:name w:val="fig"/>
    <w:basedOn w:val="a0"/>
    <w:rsid w:val="00E92599"/>
    <w:pPr>
      <w:spacing w:before="100" w:beforeAutospacing="1" w:after="100" w:afterAutospacing="1"/>
      <w:jc w:val="center"/>
    </w:pPr>
    <w:rPr>
      <w:rFonts w:eastAsia="Times New Roman"/>
    </w:rPr>
  </w:style>
  <w:style w:type="paragraph" w:customStyle="1" w:styleId="blacktext">
    <w:name w:val="blacktext"/>
    <w:basedOn w:val="a0"/>
    <w:rsid w:val="00E92599"/>
    <w:pPr>
      <w:spacing w:before="100" w:beforeAutospacing="1" w:after="100" w:afterAutospacing="1"/>
      <w:jc w:val="both"/>
    </w:pPr>
    <w:rPr>
      <w:rFonts w:ascii="Arial" w:eastAsia="Times New Roman" w:hAnsi="Arial" w:cs="Arial"/>
      <w:color w:val="000000"/>
      <w:sz w:val="18"/>
      <w:szCs w:val="18"/>
    </w:rPr>
  </w:style>
  <w:style w:type="character" w:customStyle="1" w:styleId="textblack-f1">
    <w:name w:val="textblack-f1"/>
    <w:rsid w:val="00E92599"/>
    <w:rPr>
      <w:rFonts w:ascii="Arial" w:hAnsi="Arial" w:cs="Arial" w:hint="default"/>
      <w:color w:val="000000"/>
      <w:sz w:val="18"/>
      <w:szCs w:val="18"/>
    </w:rPr>
  </w:style>
  <w:style w:type="paragraph" w:styleId="aff1">
    <w:name w:val="Plain Text"/>
    <w:basedOn w:val="a0"/>
    <w:link w:val="aff2"/>
    <w:uiPriority w:val="99"/>
    <w:rsid w:val="00E92599"/>
    <w:pPr>
      <w:spacing w:before="100" w:beforeAutospacing="1" w:after="100" w:afterAutospacing="1"/>
    </w:pPr>
    <w:rPr>
      <w:rFonts w:eastAsia="Times New Roman"/>
      <w:color w:val="000000"/>
    </w:rPr>
  </w:style>
  <w:style w:type="character" w:customStyle="1" w:styleId="aff2">
    <w:name w:val="Текст Знак"/>
    <w:basedOn w:val="a1"/>
    <w:link w:val="aff1"/>
    <w:uiPriority w:val="99"/>
    <w:rsid w:val="00E92599"/>
    <w:rPr>
      <w:rFonts w:ascii="Times New Roman" w:eastAsia="Times New Roman" w:hAnsi="Times New Roman" w:cs="Times New Roman"/>
      <w:color w:val="000000"/>
      <w:sz w:val="24"/>
      <w:szCs w:val="24"/>
      <w:lang w:eastAsia="ru-RU"/>
    </w:rPr>
  </w:style>
  <w:style w:type="paragraph" w:customStyle="1" w:styleId="formula">
    <w:name w:val="formula"/>
    <w:basedOn w:val="a0"/>
    <w:rsid w:val="00E92599"/>
    <w:pPr>
      <w:widowControl w:val="0"/>
      <w:tabs>
        <w:tab w:val="center" w:pos="4536"/>
        <w:tab w:val="right" w:pos="9066"/>
      </w:tabs>
      <w:spacing w:line="360" w:lineRule="auto"/>
      <w:jc w:val="center"/>
    </w:pPr>
    <w:rPr>
      <w:rFonts w:eastAsia="Times New Roman"/>
      <w:sz w:val="28"/>
      <w:szCs w:val="28"/>
      <w:lang w:val="en-US"/>
    </w:rPr>
  </w:style>
  <w:style w:type="paragraph" w:customStyle="1" w:styleId="14">
    <w:name w:val="Обычный (веб)1"/>
    <w:basedOn w:val="a0"/>
    <w:rsid w:val="00E92599"/>
    <w:pPr>
      <w:spacing w:before="100" w:beforeAutospacing="1" w:after="100" w:afterAutospacing="1"/>
    </w:pPr>
    <w:rPr>
      <w:rFonts w:eastAsia="Times New Roman"/>
    </w:rPr>
  </w:style>
  <w:style w:type="character" w:customStyle="1" w:styleId="smalldate1">
    <w:name w:val="small_date1"/>
    <w:rsid w:val="00E92599"/>
    <w:rPr>
      <w:rFonts w:ascii="Tahoma" w:hAnsi="Tahoma" w:cs="Tahoma" w:hint="default"/>
      <w:color w:val="666666"/>
      <w:sz w:val="18"/>
      <w:szCs w:val="18"/>
    </w:rPr>
  </w:style>
  <w:style w:type="character" w:customStyle="1" w:styleId="smallnews1">
    <w:name w:val="small_news1"/>
    <w:rsid w:val="00E92599"/>
    <w:rPr>
      <w:rFonts w:ascii="Tahoma" w:hAnsi="Tahoma" w:cs="Tahoma" w:hint="default"/>
      <w:sz w:val="18"/>
      <w:szCs w:val="18"/>
    </w:rPr>
  </w:style>
  <w:style w:type="character" w:customStyle="1" w:styleId="mednews1">
    <w:name w:val="med_news1"/>
    <w:rsid w:val="00E92599"/>
    <w:rPr>
      <w:rFonts w:ascii="Tahoma" w:hAnsi="Tahoma" w:cs="Tahoma" w:hint="default"/>
      <w:sz w:val="22"/>
      <w:szCs w:val="22"/>
    </w:rPr>
  </w:style>
  <w:style w:type="character" w:customStyle="1" w:styleId="small1">
    <w:name w:val="small1"/>
    <w:rsid w:val="00E92599"/>
    <w:rPr>
      <w:sz w:val="23"/>
      <w:szCs w:val="23"/>
    </w:rPr>
  </w:style>
  <w:style w:type="character" w:customStyle="1" w:styleId="36">
    <w:name w:val="Знак Знак3"/>
    <w:rsid w:val="00E92599"/>
    <w:rPr>
      <w:rFonts w:ascii="Times New Roman CYR" w:hAnsi="Times New Roman CYR" w:cs="Times New Roman CYR"/>
      <w:sz w:val="24"/>
      <w:szCs w:val="24"/>
      <w:lang w:val="ru-RU" w:eastAsia="ru-RU" w:bidi="ar-SA"/>
    </w:rPr>
  </w:style>
  <w:style w:type="character" w:customStyle="1" w:styleId="issueinfo1">
    <w:name w:val="issueinfo1"/>
    <w:rsid w:val="00E92599"/>
    <w:rPr>
      <w:b/>
      <w:bCs/>
      <w:color w:val="4D749B"/>
      <w:sz w:val="17"/>
      <w:szCs w:val="17"/>
    </w:rPr>
  </w:style>
  <w:style w:type="character" w:customStyle="1" w:styleId="kicker1">
    <w:name w:val="kicker1"/>
    <w:rsid w:val="00E92599"/>
    <w:rPr>
      <w:b w:val="0"/>
      <w:bCs w:val="0"/>
      <w:strike w:val="0"/>
      <w:dstrike w:val="0"/>
      <w:color w:val="747474"/>
      <w:sz w:val="15"/>
      <w:szCs w:val="15"/>
      <w:u w:val="none"/>
      <w:effect w:val="none"/>
    </w:rPr>
  </w:style>
  <w:style w:type="paragraph" w:customStyle="1" w:styleId="15">
    <w:name w:val="заголовок 1"/>
    <w:basedOn w:val="a0"/>
    <w:next w:val="a0"/>
    <w:rsid w:val="00E92599"/>
    <w:pPr>
      <w:keepNext/>
      <w:autoSpaceDE w:val="0"/>
      <w:autoSpaceDN w:val="0"/>
      <w:ind w:firstLine="851"/>
      <w:jc w:val="both"/>
    </w:pPr>
    <w:rPr>
      <w:rFonts w:eastAsia="Times New Roman"/>
      <w:sz w:val="28"/>
      <w:szCs w:val="28"/>
    </w:rPr>
  </w:style>
  <w:style w:type="paragraph" w:customStyle="1" w:styleId="MapleOutput">
    <w:name w:val="Maple Output"/>
    <w:rsid w:val="00E92599"/>
    <w:pPr>
      <w:autoSpaceDE w:val="0"/>
      <w:autoSpaceDN w:val="0"/>
      <w:adjustRightInd w:val="0"/>
      <w:spacing w:after="0" w:line="360" w:lineRule="auto"/>
      <w:jc w:val="center"/>
    </w:pPr>
    <w:rPr>
      <w:rFonts w:ascii="Times New Roman" w:eastAsia="Times New Roman" w:hAnsi="Times New Roman" w:cs="Times New Roman"/>
      <w:color w:val="000000"/>
      <w:sz w:val="24"/>
      <w:szCs w:val="24"/>
      <w:lang w:val="en-US" w:eastAsia="ru-RU"/>
    </w:rPr>
  </w:style>
  <w:style w:type="character" w:customStyle="1" w:styleId="MapleInput">
    <w:name w:val="Maple Input"/>
    <w:rsid w:val="00E92599"/>
    <w:rPr>
      <w:rFonts w:ascii="Courier New" w:hAnsi="Courier New" w:cs="Courier New"/>
      <w:b/>
      <w:bCs/>
      <w:color w:val="FF0000"/>
    </w:rPr>
  </w:style>
  <w:style w:type="paragraph" w:customStyle="1" w:styleId="MapleOutput1">
    <w:name w:val="Maple Output1"/>
    <w:next w:val="MapleOutput"/>
    <w:rsid w:val="00E92599"/>
    <w:pPr>
      <w:autoSpaceDE w:val="0"/>
      <w:autoSpaceDN w:val="0"/>
      <w:adjustRightInd w:val="0"/>
      <w:spacing w:after="0" w:line="360" w:lineRule="auto"/>
    </w:pPr>
    <w:rPr>
      <w:rFonts w:ascii="Times New Roman" w:eastAsia="Times New Roman" w:hAnsi="Times New Roman" w:cs="Times New Roman"/>
      <w:color w:val="000000"/>
      <w:sz w:val="24"/>
      <w:szCs w:val="24"/>
      <w:lang w:val="en-US" w:eastAsia="ru-RU"/>
    </w:rPr>
  </w:style>
  <w:style w:type="paragraph" w:customStyle="1" w:styleId="26">
    <w:name w:val="заголовок 2"/>
    <w:basedOn w:val="a0"/>
    <w:next w:val="a0"/>
    <w:rsid w:val="00E92599"/>
    <w:pPr>
      <w:keepNext/>
      <w:autoSpaceDE w:val="0"/>
      <w:autoSpaceDN w:val="0"/>
      <w:jc w:val="center"/>
    </w:pPr>
    <w:rPr>
      <w:rFonts w:eastAsia="Times New Roman"/>
      <w:sz w:val="28"/>
      <w:szCs w:val="28"/>
      <w:lang w:val="en-US"/>
    </w:rPr>
  </w:style>
  <w:style w:type="character" w:customStyle="1" w:styleId="aff3">
    <w:name w:val="Основной шрифт"/>
    <w:rsid w:val="00E92599"/>
  </w:style>
  <w:style w:type="character" w:customStyle="1" w:styleId="aff4">
    <w:name w:val="номер страницы"/>
    <w:basedOn w:val="aff3"/>
    <w:rsid w:val="00E92599"/>
  </w:style>
  <w:style w:type="paragraph" w:customStyle="1" w:styleId="FR1">
    <w:name w:val="FR1"/>
    <w:rsid w:val="00E92599"/>
    <w:pPr>
      <w:widowControl w:val="0"/>
      <w:autoSpaceDE w:val="0"/>
      <w:autoSpaceDN w:val="0"/>
      <w:adjustRightInd w:val="0"/>
      <w:spacing w:after="0" w:line="240" w:lineRule="auto"/>
      <w:ind w:left="3720"/>
    </w:pPr>
    <w:rPr>
      <w:rFonts w:ascii="Times New Roman" w:eastAsia="Times New Roman" w:hAnsi="Times New Roman" w:cs="Times New Roman"/>
      <w:sz w:val="20"/>
      <w:szCs w:val="20"/>
      <w:lang w:eastAsia="ru-RU"/>
    </w:rPr>
  </w:style>
  <w:style w:type="paragraph" w:customStyle="1" w:styleId="gf">
    <w:name w:val="gf"/>
    <w:basedOn w:val="a0"/>
    <w:rsid w:val="00E92599"/>
    <w:pPr>
      <w:spacing w:before="100" w:beforeAutospacing="1" w:after="100" w:afterAutospacing="1" w:line="330" w:lineRule="atLeast"/>
      <w:jc w:val="both"/>
    </w:pPr>
    <w:rPr>
      <w:rFonts w:ascii="Verdana" w:eastAsia="Arial Unicode MS" w:hAnsi="Verdana"/>
      <w:color w:val="000000"/>
      <w:sz w:val="18"/>
      <w:szCs w:val="18"/>
    </w:rPr>
  </w:style>
  <w:style w:type="paragraph" w:customStyle="1" w:styleId="220">
    <w:name w:val="Основной текст с отступом 22"/>
    <w:basedOn w:val="a0"/>
    <w:rsid w:val="00E92599"/>
    <w:pPr>
      <w:spacing w:line="360" w:lineRule="auto"/>
      <w:ind w:firstLine="426"/>
      <w:jc w:val="both"/>
    </w:pPr>
    <w:rPr>
      <w:rFonts w:eastAsia="Times New Roman"/>
      <w:sz w:val="28"/>
    </w:rPr>
  </w:style>
  <w:style w:type="paragraph" w:customStyle="1" w:styleId="16">
    <w:name w:val="Обычный1"/>
    <w:rsid w:val="00E92599"/>
    <w:pPr>
      <w:widowControl w:val="0"/>
      <w:snapToGrid w:val="0"/>
      <w:spacing w:before="100" w:after="0" w:line="300" w:lineRule="auto"/>
      <w:ind w:firstLine="380"/>
      <w:jc w:val="both"/>
    </w:pPr>
    <w:rPr>
      <w:rFonts w:ascii="Times New Roman" w:eastAsia="Times New Roman" w:hAnsi="Times New Roman" w:cs="Times New Roman"/>
      <w:szCs w:val="20"/>
      <w:lang w:eastAsia="ru-RU"/>
    </w:rPr>
  </w:style>
  <w:style w:type="paragraph" w:styleId="42">
    <w:name w:val="toc 4"/>
    <w:basedOn w:val="a0"/>
    <w:next w:val="a0"/>
    <w:autoRedefine/>
    <w:rsid w:val="00E92599"/>
    <w:pPr>
      <w:ind w:left="720"/>
    </w:pPr>
    <w:rPr>
      <w:rFonts w:eastAsia="Times New Roman"/>
      <w:sz w:val="18"/>
      <w:szCs w:val="18"/>
    </w:rPr>
  </w:style>
  <w:style w:type="paragraph" w:styleId="51">
    <w:name w:val="toc 5"/>
    <w:basedOn w:val="a0"/>
    <w:next w:val="a0"/>
    <w:autoRedefine/>
    <w:rsid w:val="00E92599"/>
    <w:pPr>
      <w:ind w:left="960"/>
    </w:pPr>
    <w:rPr>
      <w:rFonts w:eastAsia="Times New Roman"/>
      <w:sz w:val="18"/>
      <w:szCs w:val="18"/>
    </w:rPr>
  </w:style>
  <w:style w:type="paragraph" w:styleId="61">
    <w:name w:val="toc 6"/>
    <w:basedOn w:val="a0"/>
    <w:next w:val="a0"/>
    <w:autoRedefine/>
    <w:rsid w:val="00E92599"/>
    <w:pPr>
      <w:ind w:left="1200"/>
    </w:pPr>
    <w:rPr>
      <w:rFonts w:eastAsia="Times New Roman"/>
      <w:sz w:val="18"/>
      <w:szCs w:val="18"/>
    </w:rPr>
  </w:style>
  <w:style w:type="paragraph" w:styleId="71">
    <w:name w:val="toc 7"/>
    <w:basedOn w:val="a0"/>
    <w:next w:val="a0"/>
    <w:autoRedefine/>
    <w:rsid w:val="00E92599"/>
    <w:pPr>
      <w:ind w:left="1440"/>
    </w:pPr>
    <w:rPr>
      <w:rFonts w:eastAsia="Times New Roman"/>
      <w:sz w:val="18"/>
      <w:szCs w:val="18"/>
    </w:rPr>
  </w:style>
  <w:style w:type="paragraph" w:styleId="81">
    <w:name w:val="toc 8"/>
    <w:basedOn w:val="a0"/>
    <w:next w:val="a0"/>
    <w:autoRedefine/>
    <w:rsid w:val="00E92599"/>
    <w:pPr>
      <w:ind w:left="1680"/>
    </w:pPr>
    <w:rPr>
      <w:rFonts w:eastAsia="Times New Roman"/>
      <w:sz w:val="18"/>
      <w:szCs w:val="18"/>
    </w:rPr>
  </w:style>
  <w:style w:type="paragraph" w:styleId="92">
    <w:name w:val="toc 9"/>
    <w:basedOn w:val="a0"/>
    <w:next w:val="a0"/>
    <w:autoRedefine/>
    <w:rsid w:val="00E92599"/>
    <w:pPr>
      <w:ind w:left="1920"/>
    </w:pPr>
    <w:rPr>
      <w:rFonts w:eastAsia="Times New Roman"/>
      <w:sz w:val="18"/>
      <w:szCs w:val="18"/>
    </w:rPr>
  </w:style>
  <w:style w:type="character" w:customStyle="1" w:styleId="mixed-citation">
    <w:name w:val="mixed-citation"/>
    <w:basedOn w:val="a1"/>
    <w:rsid w:val="00E92599"/>
  </w:style>
  <w:style w:type="character" w:customStyle="1" w:styleId="ref-journal">
    <w:name w:val="ref-journal"/>
    <w:basedOn w:val="a1"/>
    <w:rsid w:val="00E92599"/>
  </w:style>
  <w:style w:type="character" w:customStyle="1" w:styleId="ref-vol">
    <w:name w:val="ref-vol"/>
    <w:basedOn w:val="a1"/>
    <w:rsid w:val="00E92599"/>
  </w:style>
  <w:style w:type="character" w:customStyle="1" w:styleId="publishedin">
    <w:name w:val="published_in"/>
    <w:basedOn w:val="a1"/>
    <w:rsid w:val="00E92599"/>
  </w:style>
  <w:style w:type="character" w:customStyle="1" w:styleId="publication">
    <w:name w:val="publication"/>
    <w:basedOn w:val="a1"/>
    <w:rsid w:val="00E92599"/>
  </w:style>
  <w:style w:type="character" w:customStyle="1" w:styleId="year">
    <w:name w:val="year"/>
    <w:basedOn w:val="a1"/>
    <w:rsid w:val="00E92599"/>
  </w:style>
  <w:style w:type="paragraph" w:customStyle="1" w:styleId="09">
    <w:name w:val="09"/>
    <w:basedOn w:val="a0"/>
    <w:rsid w:val="00E92599"/>
    <w:pPr>
      <w:spacing w:before="100" w:beforeAutospacing="1" w:after="100" w:afterAutospacing="1"/>
    </w:pPr>
    <w:rPr>
      <w:rFonts w:eastAsia="Times New Roman"/>
    </w:rPr>
  </w:style>
  <w:style w:type="paragraph" w:customStyle="1" w:styleId="ap1">
    <w:name w:val="ap1"/>
    <w:basedOn w:val="a0"/>
    <w:rsid w:val="00E92599"/>
    <w:pPr>
      <w:spacing w:line="240" w:lineRule="atLeast"/>
      <w:ind w:left="135" w:right="135"/>
    </w:pPr>
    <w:rPr>
      <w:rFonts w:eastAsia="Times New Roman"/>
      <w:color w:val="1D1C1C"/>
    </w:rPr>
  </w:style>
  <w:style w:type="paragraph" w:customStyle="1" w:styleId="aff5">
    <w:name w:val="содержание"/>
    <w:rsid w:val="00E92599"/>
    <w:pPr>
      <w:spacing w:after="0" w:line="360" w:lineRule="auto"/>
      <w:jc w:val="center"/>
    </w:pPr>
    <w:rPr>
      <w:rFonts w:ascii="Times New Roman" w:eastAsia="SimSun" w:hAnsi="Times New Roman" w:cs="Times New Roman"/>
      <w:b/>
      <w:bCs/>
      <w:i/>
      <w:iCs/>
      <w:smallCaps/>
      <w:noProof/>
      <w:sz w:val="28"/>
      <w:szCs w:val="28"/>
      <w:lang w:eastAsia="ru-RU"/>
    </w:rPr>
  </w:style>
  <w:style w:type="paragraph" w:customStyle="1" w:styleId="aff6">
    <w:name w:val="лит"/>
    <w:autoRedefine/>
    <w:rsid w:val="00E92599"/>
    <w:pPr>
      <w:tabs>
        <w:tab w:val="num" w:pos="360"/>
        <w:tab w:val="num" w:pos="435"/>
      </w:tabs>
      <w:spacing w:after="0" w:line="360" w:lineRule="auto"/>
      <w:ind w:left="435" w:firstLine="540"/>
      <w:jc w:val="both"/>
    </w:pPr>
    <w:rPr>
      <w:rFonts w:ascii="Times New Roman" w:eastAsia="SimSun" w:hAnsi="Times New Roman" w:cs="Times New Roman"/>
      <w:sz w:val="28"/>
      <w:szCs w:val="28"/>
      <w:lang w:eastAsia="ru-RU"/>
    </w:rPr>
  </w:style>
  <w:style w:type="paragraph" w:customStyle="1" w:styleId="aff7">
    <w:name w:val="схема Знак"/>
    <w:basedOn w:val="a0"/>
    <w:link w:val="aff8"/>
    <w:autoRedefine/>
    <w:rsid w:val="00E92599"/>
    <w:pPr>
      <w:widowControl w:val="0"/>
      <w:autoSpaceDE w:val="0"/>
      <w:autoSpaceDN w:val="0"/>
      <w:adjustRightInd w:val="0"/>
      <w:jc w:val="center"/>
    </w:pPr>
    <w:rPr>
      <w:rFonts w:eastAsia="SimSun"/>
    </w:rPr>
  </w:style>
  <w:style w:type="character" w:customStyle="1" w:styleId="aff8">
    <w:name w:val="схема Знак Знак"/>
    <w:link w:val="aff7"/>
    <w:rsid w:val="00E92599"/>
    <w:rPr>
      <w:rFonts w:ascii="Times New Roman" w:eastAsia="SimSun" w:hAnsi="Times New Roman" w:cs="Times New Roman"/>
      <w:sz w:val="24"/>
      <w:szCs w:val="24"/>
      <w:lang w:eastAsia="ru-RU"/>
    </w:rPr>
  </w:style>
  <w:style w:type="paragraph" w:customStyle="1" w:styleId="aff9">
    <w:name w:val="ТАБЛИЦА Знак"/>
    <w:next w:val="a0"/>
    <w:link w:val="affa"/>
    <w:autoRedefine/>
    <w:rsid w:val="00E92599"/>
    <w:pPr>
      <w:spacing w:after="0" w:line="360" w:lineRule="auto"/>
    </w:pPr>
    <w:rPr>
      <w:rFonts w:ascii="Times New Roman" w:eastAsia="Times New Roman" w:hAnsi="Times New Roman" w:cs="Times New Roman"/>
      <w:color w:val="000000"/>
      <w:sz w:val="20"/>
      <w:szCs w:val="20"/>
      <w:lang w:eastAsia="ru-RU"/>
    </w:rPr>
  </w:style>
  <w:style w:type="character" w:customStyle="1" w:styleId="affa">
    <w:name w:val="ТАБЛИЦА Знак Знак"/>
    <w:link w:val="aff9"/>
    <w:rsid w:val="00E92599"/>
    <w:rPr>
      <w:rFonts w:ascii="Times New Roman" w:eastAsia="Times New Roman" w:hAnsi="Times New Roman" w:cs="Times New Roman"/>
      <w:color w:val="000000"/>
      <w:sz w:val="20"/>
      <w:szCs w:val="20"/>
      <w:lang w:eastAsia="ru-RU"/>
    </w:rPr>
  </w:style>
  <w:style w:type="character" w:customStyle="1" w:styleId="blockorderoldprice7">
    <w:name w:val="block_order_old_price7"/>
    <w:rsid w:val="00E92599"/>
    <w:rPr>
      <w:b/>
      <w:bCs/>
      <w:vanish w:val="0"/>
      <w:webHidden w:val="0"/>
      <w:color w:val="114E90"/>
      <w:sz w:val="30"/>
      <w:szCs w:val="30"/>
      <w:specVanish w:val="0"/>
    </w:rPr>
  </w:style>
  <w:style w:type="character" w:customStyle="1" w:styleId="ntitle1">
    <w:name w:val="ntitle1"/>
    <w:rsid w:val="00E92599"/>
    <w:rPr>
      <w:b/>
      <w:bCs/>
      <w:color w:val="000000"/>
      <w:sz w:val="27"/>
      <w:szCs w:val="27"/>
    </w:rPr>
  </w:style>
  <w:style w:type="character" w:customStyle="1" w:styleId="s41">
    <w:name w:val="s41"/>
    <w:rsid w:val="00E92599"/>
    <w:rPr>
      <w:strike w:val="0"/>
      <w:dstrike w:val="0"/>
      <w:sz w:val="17"/>
      <w:szCs w:val="17"/>
      <w:u w:val="none"/>
      <w:effect w:val="none"/>
    </w:rPr>
  </w:style>
  <w:style w:type="paragraph" w:customStyle="1" w:styleId="212">
    <w:name w:val="Основной текст 21"/>
    <w:basedOn w:val="a5"/>
    <w:next w:val="a5"/>
    <w:rsid w:val="00E92599"/>
    <w:pPr>
      <w:ind w:firstLine="397"/>
    </w:pPr>
    <w:rPr>
      <w:rFonts w:eastAsia="Times New Roman"/>
      <w:sz w:val="20"/>
      <w:szCs w:val="20"/>
      <w:lang w:eastAsia="ar-SA"/>
    </w:rPr>
  </w:style>
  <w:style w:type="paragraph" w:customStyle="1" w:styleId="affb">
    <w:name w:val="Литература"/>
    <w:basedOn w:val="a0"/>
    <w:link w:val="affc"/>
    <w:rsid w:val="00E92599"/>
    <w:pPr>
      <w:tabs>
        <w:tab w:val="left" w:pos="360"/>
        <w:tab w:val="num" w:pos="720"/>
      </w:tabs>
      <w:spacing w:after="120"/>
      <w:ind w:left="720" w:hanging="360"/>
    </w:pPr>
    <w:rPr>
      <w:rFonts w:eastAsia="Times New Roman"/>
      <w:sz w:val="22"/>
      <w:szCs w:val="22"/>
      <w:lang w:eastAsia="ar-SA"/>
    </w:rPr>
  </w:style>
  <w:style w:type="paragraph" w:customStyle="1" w:styleId="17">
    <w:name w:val="Нумерованный список1"/>
    <w:basedOn w:val="a0"/>
    <w:rsid w:val="00E92599"/>
    <w:pPr>
      <w:tabs>
        <w:tab w:val="num" w:pos="720"/>
      </w:tabs>
      <w:spacing w:after="120"/>
      <w:ind w:left="720" w:hanging="720"/>
    </w:pPr>
    <w:rPr>
      <w:rFonts w:eastAsia="Times New Roman"/>
      <w:sz w:val="22"/>
      <w:lang w:eastAsia="ar-SA"/>
    </w:rPr>
  </w:style>
  <w:style w:type="paragraph" w:customStyle="1" w:styleId="8PictureSubscr">
    <w:name w:val="8_Picture_Subscr"/>
    <w:basedOn w:val="a0"/>
    <w:link w:val="8PictureSubscr0"/>
    <w:autoRedefine/>
    <w:rsid w:val="00E92599"/>
    <w:pPr>
      <w:framePr w:hSpace="181" w:wrap="around" w:hAnchor="text" w:yAlign="bottom"/>
      <w:suppressAutoHyphens/>
      <w:autoSpaceDE w:val="0"/>
      <w:autoSpaceDN w:val="0"/>
      <w:adjustRightInd w:val="0"/>
      <w:spacing w:before="120"/>
      <w:suppressOverlap/>
      <w:jc w:val="center"/>
      <w:textAlignment w:val="center"/>
    </w:pPr>
    <w:rPr>
      <w:rFonts w:eastAsia="Times New Roman"/>
      <w:sz w:val="18"/>
      <w:szCs w:val="18"/>
    </w:rPr>
  </w:style>
  <w:style w:type="character" w:customStyle="1" w:styleId="8PictureSubscr0">
    <w:name w:val="8_Picture_Subscr Знак"/>
    <w:link w:val="8PictureSubscr"/>
    <w:rsid w:val="00E92599"/>
    <w:rPr>
      <w:rFonts w:ascii="Times New Roman" w:eastAsia="Times New Roman" w:hAnsi="Times New Roman" w:cs="Times New Roman"/>
      <w:sz w:val="18"/>
      <w:szCs w:val="18"/>
      <w:lang w:eastAsia="ru-RU"/>
    </w:rPr>
  </w:style>
  <w:style w:type="paragraph" w:customStyle="1" w:styleId="01">
    <w:name w:val="01"/>
    <w:basedOn w:val="a0"/>
    <w:rsid w:val="00E92599"/>
    <w:pPr>
      <w:spacing w:before="100" w:beforeAutospacing="1" w:after="100" w:afterAutospacing="1"/>
    </w:pPr>
    <w:rPr>
      <w:rFonts w:eastAsia="Times New Roman"/>
    </w:rPr>
  </w:style>
  <w:style w:type="character" w:customStyle="1" w:styleId="new">
    <w:name w:val="new"/>
    <w:basedOn w:val="a1"/>
    <w:rsid w:val="00E92599"/>
  </w:style>
  <w:style w:type="character" w:customStyle="1" w:styleId="mw-redirect">
    <w:name w:val="mw-redirect"/>
    <w:basedOn w:val="a1"/>
    <w:rsid w:val="00E92599"/>
  </w:style>
  <w:style w:type="paragraph" w:customStyle="1" w:styleId="ajus">
    <w:name w:val="ajus"/>
    <w:basedOn w:val="a0"/>
    <w:rsid w:val="00E92599"/>
    <w:pPr>
      <w:spacing w:before="100" w:beforeAutospacing="1" w:after="100" w:afterAutospacing="1"/>
    </w:pPr>
    <w:rPr>
      <w:rFonts w:eastAsia="Times New Roman"/>
    </w:rPr>
  </w:style>
  <w:style w:type="paragraph" w:customStyle="1" w:styleId="affd">
    <w:name w:val="_Основной"/>
    <w:basedOn w:val="a0"/>
    <w:rsid w:val="00E92599"/>
    <w:pPr>
      <w:widowControl w:val="0"/>
      <w:autoSpaceDE w:val="0"/>
      <w:autoSpaceDN w:val="0"/>
      <w:adjustRightInd w:val="0"/>
      <w:spacing w:line="360" w:lineRule="auto"/>
      <w:ind w:firstLine="567"/>
      <w:jc w:val="both"/>
    </w:pPr>
    <w:rPr>
      <w:rFonts w:eastAsia="SimSun"/>
      <w:sz w:val="28"/>
      <w:szCs w:val="28"/>
    </w:rPr>
  </w:style>
  <w:style w:type="paragraph" w:customStyle="1" w:styleId="affe">
    <w:name w:val="схема"/>
    <w:basedOn w:val="a0"/>
    <w:autoRedefine/>
    <w:rsid w:val="00E92599"/>
    <w:pPr>
      <w:widowControl w:val="0"/>
      <w:autoSpaceDE w:val="0"/>
      <w:autoSpaceDN w:val="0"/>
      <w:adjustRightInd w:val="0"/>
      <w:jc w:val="center"/>
    </w:pPr>
    <w:rPr>
      <w:rFonts w:eastAsia="SimSun"/>
      <w:sz w:val="22"/>
      <w:szCs w:val="22"/>
    </w:rPr>
  </w:style>
  <w:style w:type="character" w:customStyle="1" w:styleId="afff">
    <w:name w:val="схема Знак Знак Знак"/>
    <w:rsid w:val="00E92599"/>
    <w:rPr>
      <w:rFonts w:eastAsia="SimSun"/>
      <w:sz w:val="24"/>
      <w:szCs w:val="24"/>
      <w:lang w:val="ru-RU" w:eastAsia="ru-RU" w:bidi="ar-SA"/>
    </w:rPr>
  </w:style>
  <w:style w:type="character" w:customStyle="1" w:styleId="afff0">
    <w:name w:val="ТАБЛИЦА Знак Знак Знак"/>
    <w:rsid w:val="00E92599"/>
    <w:rPr>
      <w:color w:val="000000"/>
      <w:lang w:val="ru-RU" w:eastAsia="ru-RU" w:bidi="ar-SA"/>
    </w:rPr>
  </w:style>
  <w:style w:type="character" w:customStyle="1" w:styleId="37">
    <w:name w:val="Основной текст (3)_"/>
    <w:link w:val="38"/>
    <w:rsid w:val="00E92599"/>
    <w:rPr>
      <w:sz w:val="17"/>
      <w:szCs w:val="17"/>
      <w:shd w:val="clear" w:color="auto" w:fill="FFFFFF"/>
    </w:rPr>
  </w:style>
  <w:style w:type="paragraph" w:customStyle="1" w:styleId="38">
    <w:name w:val="Основной текст (3)"/>
    <w:basedOn w:val="a0"/>
    <w:link w:val="37"/>
    <w:rsid w:val="00E92599"/>
    <w:pPr>
      <w:shd w:val="clear" w:color="auto" w:fill="FFFFFF"/>
      <w:spacing w:after="300" w:line="223" w:lineRule="exact"/>
      <w:jc w:val="both"/>
    </w:pPr>
    <w:rPr>
      <w:rFonts w:asciiTheme="minorHAnsi" w:eastAsiaTheme="minorHAnsi" w:hAnsiTheme="minorHAnsi" w:cstheme="minorBidi"/>
      <w:sz w:val="17"/>
      <w:szCs w:val="17"/>
      <w:shd w:val="clear" w:color="auto" w:fill="FFFFFF"/>
      <w:lang w:eastAsia="en-US"/>
    </w:rPr>
  </w:style>
  <w:style w:type="character" w:styleId="afff1">
    <w:name w:val="footnote reference"/>
    <w:rsid w:val="00E92599"/>
    <w:rPr>
      <w:vertAlign w:val="superscript"/>
    </w:rPr>
  </w:style>
  <w:style w:type="paragraph" w:styleId="27">
    <w:name w:val="toc 2"/>
    <w:basedOn w:val="a0"/>
    <w:next w:val="a0"/>
    <w:autoRedefine/>
    <w:rsid w:val="00E92599"/>
    <w:pPr>
      <w:ind w:left="240"/>
    </w:pPr>
    <w:rPr>
      <w:rFonts w:eastAsia="Times New Roman"/>
      <w:lang w:val="en-US"/>
    </w:rPr>
  </w:style>
  <w:style w:type="paragraph" w:styleId="39">
    <w:name w:val="toc 3"/>
    <w:basedOn w:val="a0"/>
    <w:next w:val="a0"/>
    <w:autoRedefine/>
    <w:rsid w:val="00E92599"/>
    <w:pPr>
      <w:ind w:left="480"/>
    </w:pPr>
    <w:rPr>
      <w:rFonts w:eastAsia="Times New Roman"/>
    </w:rPr>
  </w:style>
  <w:style w:type="numbering" w:customStyle="1" w:styleId="18">
    <w:name w:val="Нет списка1"/>
    <w:next w:val="a3"/>
    <w:semiHidden/>
    <w:rsid w:val="00E92599"/>
  </w:style>
  <w:style w:type="paragraph" w:customStyle="1" w:styleId="Mathematic">
    <w:name w:val="Mathematic"/>
    <w:basedOn w:val="a0"/>
    <w:next w:val="a0"/>
    <w:rsid w:val="00E92599"/>
    <w:pPr>
      <w:widowControl w:val="0"/>
      <w:tabs>
        <w:tab w:val="center" w:pos="4610"/>
        <w:tab w:val="right" w:pos="9214"/>
      </w:tabs>
      <w:spacing w:line="360" w:lineRule="auto"/>
    </w:pPr>
    <w:rPr>
      <w:rFonts w:eastAsia="Times New Roman"/>
      <w:sz w:val="28"/>
      <w:szCs w:val="20"/>
    </w:rPr>
  </w:style>
  <w:style w:type="character" w:customStyle="1" w:styleId="43">
    <w:name w:val="Заголовок №4_"/>
    <w:link w:val="44"/>
    <w:rsid w:val="00E92599"/>
    <w:rPr>
      <w:b/>
      <w:bCs/>
      <w:sz w:val="21"/>
      <w:szCs w:val="21"/>
      <w:shd w:val="clear" w:color="auto" w:fill="FFFFFF"/>
    </w:rPr>
  </w:style>
  <w:style w:type="paragraph" w:customStyle="1" w:styleId="44">
    <w:name w:val="Заголовок №4"/>
    <w:basedOn w:val="a0"/>
    <w:link w:val="43"/>
    <w:rsid w:val="00E92599"/>
    <w:pPr>
      <w:shd w:val="clear" w:color="auto" w:fill="FFFFFF"/>
      <w:spacing w:before="60" w:after="60" w:line="270" w:lineRule="exact"/>
      <w:jc w:val="center"/>
      <w:outlineLvl w:val="3"/>
    </w:pPr>
    <w:rPr>
      <w:rFonts w:asciiTheme="minorHAnsi" w:eastAsiaTheme="minorHAnsi" w:hAnsiTheme="minorHAnsi" w:cstheme="minorBidi"/>
      <w:b/>
      <w:bCs/>
      <w:sz w:val="21"/>
      <w:szCs w:val="21"/>
      <w:shd w:val="clear" w:color="auto" w:fill="FFFFFF"/>
      <w:lang w:eastAsia="en-US"/>
    </w:rPr>
  </w:style>
  <w:style w:type="paragraph" w:styleId="afff2">
    <w:name w:val="annotation text"/>
    <w:basedOn w:val="a0"/>
    <w:link w:val="afff3"/>
    <w:semiHidden/>
    <w:rsid w:val="00E92599"/>
    <w:rPr>
      <w:rFonts w:eastAsia="Times New Roman"/>
      <w:sz w:val="20"/>
      <w:szCs w:val="20"/>
    </w:rPr>
  </w:style>
  <w:style w:type="character" w:customStyle="1" w:styleId="afff3">
    <w:name w:val="Текст примечания Знак"/>
    <w:basedOn w:val="a1"/>
    <w:link w:val="afff2"/>
    <w:semiHidden/>
    <w:rsid w:val="00E92599"/>
    <w:rPr>
      <w:rFonts w:ascii="Times New Roman" w:eastAsia="Times New Roman" w:hAnsi="Times New Roman" w:cs="Times New Roman"/>
      <w:sz w:val="20"/>
      <w:szCs w:val="20"/>
      <w:lang w:eastAsia="ru-RU"/>
    </w:rPr>
  </w:style>
  <w:style w:type="paragraph" w:styleId="afff4">
    <w:name w:val="annotation subject"/>
    <w:basedOn w:val="afff2"/>
    <w:next w:val="afff2"/>
    <w:link w:val="afff5"/>
    <w:semiHidden/>
    <w:rsid w:val="00E92599"/>
    <w:rPr>
      <w:b/>
      <w:bCs/>
    </w:rPr>
  </w:style>
  <w:style w:type="character" w:customStyle="1" w:styleId="afff5">
    <w:name w:val="Тема примечания Знак"/>
    <w:basedOn w:val="afff3"/>
    <w:link w:val="afff4"/>
    <w:semiHidden/>
    <w:rsid w:val="00E92599"/>
    <w:rPr>
      <w:rFonts w:ascii="Times New Roman" w:eastAsia="Times New Roman" w:hAnsi="Times New Roman" w:cs="Times New Roman"/>
      <w:b/>
      <w:bCs/>
      <w:sz w:val="20"/>
      <w:szCs w:val="20"/>
      <w:lang w:eastAsia="ru-RU"/>
    </w:rPr>
  </w:style>
  <w:style w:type="paragraph" w:customStyle="1" w:styleId="afff6">
    <w:name w:val="Авторы"/>
    <w:basedOn w:val="a0"/>
    <w:next w:val="a0"/>
    <w:rsid w:val="00E92599"/>
    <w:pPr>
      <w:jc w:val="center"/>
    </w:pPr>
    <w:rPr>
      <w:rFonts w:eastAsia="Times New Roman"/>
      <w:lang w:eastAsia="ar-SA"/>
    </w:rPr>
  </w:style>
  <w:style w:type="character" w:customStyle="1" w:styleId="19">
    <w:name w:val="Заголовок №1_"/>
    <w:link w:val="110"/>
    <w:rsid w:val="00E92599"/>
    <w:rPr>
      <w:b/>
      <w:bCs/>
      <w:sz w:val="24"/>
      <w:szCs w:val="24"/>
      <w:shd w:val="clear" w:color="auto" w:fill="FFFFFF"/>
    </w:rPr>
  </w:style>
  <w:style w:type="character" w:customStyle="1" w:styleId="1a">
    <w:name w:val="Заголовок №1"/>
    <w:rsid w:val="00E92599"/>
    <w:rPr>
      <w:b/>
      <w:bCs/>
      <w:sz w:val="24"/>
      <w:szCs w:val="24"/>
      <w:u w:val="single"/>
      <w:shd w:val="clear" w:color="auto" w:fill="FFFFFF"/>
      <w:lang w:bidi="ar-SA"/>
    </w:rPr>
  </w:style>
  <w:style w:type="character" w:customStyle="1" w:styleId="afff7">
    <w:name w:val="Колонтитул_"/>
    <w:link w:val="afff8"/>
    <w:rsid w:val="00E92599"/>
    <w:rPr>
      <w:shd w:val="clear" w:color="auto" w:fill="FFFFFF"/>
    </w:rPr>
  </w:style>
  <w:style w:type="character" w:customStyle="1" w:styleId="82">
    <w:name w:val="Колонтитул + 8"/>
    <w:aliases w:val="5 pt,Основной текст (2) + 9,Не курсив,Интервал 0 pt"/>
    <w:rsid w:val="00E92599"/>
    <w:rPr>
      <w:spacing w:val="0"/>
      <w:sz w:val="17"/>
      <w:szCs w:val="17"/>
      <w:shd w:val="clear" w:color="auto" w:fill="FFFFFF"/>
      <w:lang w:bidi="ar-SA"/>
    </w:rPr>
  </w:style>
  <w:style w:type="character" w:customStyle="1" w:styleId="3a">
    <w:name w:val="Заголовок №3_"/>
    <w:link w:val="3b"/>
    <w:rsid w:val="00E92599"/>
    <w:rPr>
      <w:sz w:val="19"/>
      <w:szCs w:val="19"/>
      <w:shd w:val="clear" w:color="auto" w:fill="FFFFFF"/>
    </w:rPr>
  </w:style>
  <w:style w:type="character" w:customStyle="1" w:styleId="28">
    <w:name w:val="Основной текст (2)_"/>
    <w:link w:val="29"/>
    <w:rsid w:val="00E92599"/>
    <w:rPr>
      <w:i/>
      <w:iCs/>
      <w:sz w:val="19"/>
      <w:szCs w:val="19"/>
      <w:shd w:val="clear" w:color="auto" w:fill="FFFFFF"/>
    </w:rPr>
  </w:style>
  <w:style w:type="character" w:customStyle="1" w:styleId="45">
    <w:name w:val="Основной текст (4)_"/>
    <w:link w:val="46"/>
    <w:rsid w:val="00E92599"/>
    <w:rPr>
      <w:rFonts w:ascii="Arial Narrow" w:hAnsi="Arial Narrow"/>
      <w:spacing w:val="10"/>
      <w:sz w:val="21"/>
      <w:szCs w:val="21"/>
      <w:shd w:val="clear" w:color="auto" w:fill="FFFFFF"/>
    </w:rPr>
  </w:style>
  <w:style w:type="character" w:customStyle="1" w:styleId="52">
    <w:name w:val="Основной текст (5)_"/>
    <w:link w:val="53"/>
    <w:rsid w:val="00E92599"/>
    <w:rPr>
      <w:b/>
      <w:bCs/>
      <w:sz w:val="24"/>
      <w:szCs w:val="24"/>
      <w:shd w:val="clear" w:color="auto" w:fill="FFFFFF"/>
      <w:lang w:val="en-US"/>
    </w:rPr>
  </w:style>
  <w:style w:type="character" w:customStyle="1" w:styleId="1b">
    <w:name w:val="Основной текст Знак1"/>
    <w:rsid w:val="00E92599"/>
    <w:rPr>
      <w:rFonts w:ascii="Times New Roman" w:hAnsi="Times New Roman" w:cs="Times New Roman"/>
      <w:spacing w:val="0"/>
      <w:sz w:val="19"/>
      <w:szCs w:val="19"/>
    </w:rPr>
  </w:style>
  <w:style w:type="character" w:customStyle="1" w:styleId="8pt">
    <w:name w:val="Основной текст + 8 pt"/>
    <w:rsid w:val="00E92599"/>
    <w:rPr>
      <w:rFonts w:ascii="Times New Roman" w:hAnsi="Times New Roman" w:cs="Times New Roman"/>
      <w:spacing w:val="0"/>
      <w:sz w:val="16"/>
      <w:szCs w:val="16"/>
    </w:rPr>
  </w:style>
  <w:style w:type="character" w:customStyle="1" w:styleId="83">
    <w:name w:val="Основной текст + 8"/>
    <w:aliases w:val="5 pt2"/>
    <w:rsid w:val="00E92599"/>
    <w:rPr>
      <w:rFonts w:ascii="Times New Roman" w:hAnsi="Times New Roman" w:cs="Times New Roman"/>
      <w:spacing w:val="0"/>
      <w:sz w:val="17"/>
      <w:szCs w:val="17"/>
    </w:rPr>
  </w:style>
  <w:style w:type="character" w:customStyle="1" w:styleId="390">
    <w:name w:val="Основной текст (3) + 9"/>
    <w:aliases w:val="5 pt1,Курсив,Малые прописные"/>
    <w:rsid w:val="00E92599"/>
    <w:rPr>
      <w:rFonts w:ascii="Times New Roman" w:hAnsi="Times New Roman" w:cs="Times New Roman"/>
      <w:i/>
      <w:iCs/>
      <w:spacing w:val="0"/>
      <w:sz w:val="19"/>
      <w:szCs w:val="19"/>
      <w:shd w:val="clear" w:color="auto" w:fill="FFFFFF"/>
      <w:lang w:bidi="ar-SA"/>
    </w:rPr>
  </w:style>
  <w:style w:type="character" w:customStyle="1" w:styleId="31pt">
    <w:name w:val="Основной текст (3) + Интервал 1 pt"/>
    <w:rsid w:val="00E92599"/>
    <w:rPr>
      <w:rFonts w:ascii="Times New Roman" w:hAnsi="Times New Roman" w:cs="Times New Roman"/>
      <w:spacing w:val="30"/>
      <w:sz w:val="17"/>
      <w:szCs w:val="17"/>
      <w:shd w:val="clear" w:color="auto" w:fill="FFFFFF"/>
      <w:lang w:val="en-US" w:eastAsia="en-US" w:bidi="ar-SA"/>
    </w:rPr>
  </w:style>
  <w:style w:type="character" w:customStyle="1" w:styleId="221">
    <w:name w:val="Заголовок №2 (2)_"/>
    <w:link w:val="222"/>
    <w:rsid w:val="00E92599"/>
    <w:rPr>
      <w:rFonts w:ascii="Arial Narrow" w:hAnsi="Arial Narrow"/>
      <w:sz w:val="21"/>
      <w:szCs w:val="21"/>
      <w:shd w:val="clear" w:color="auto" w:fill="FFFFFF"/>
    </w:rPr>
  </w:style>
  <w:style w:type="character" w:customStyle="1" w:styleId="2a">
    <w:name w:val="Подпись к картинке (2)_"/>
    <w:link w:val="2b"/>
    <w:rsid w:val="00E92599"/>
    <w:rPr>
      <w:sz w:val="19"/>
      <w:szCs w:val="19"/>
      <w:shd w:val="clear" w:color="auto" w:fill="FFFFFF"/>
    </w:rPr>
  </w:style>
  <w:style w:type="character" w:customStyle="1" w:styleId="afff9">
    <w:name w:val="Подпись к картинке_"/>
    <w:link w:val="afffa"/>
    <w:rsid w:val="00E92599"/>
    <w:rPr>
      <w:sz w:val="17"/>
      <w:szCs w:val="17"/>
      <w:shd w:val="clear" w:color="auto" w:fill="FFFFFF"/>
    </w:rPr>
  </w:style>
  <w:style w:type="character" w:customStyle="1" w:styleId="47">
    <w:name w:val="Основной текст + Курсив4"/>
    <w:rsid w:val="00E92599"/>
    <w:rPr>
      <w:rFonts w:ascii="Times New Roman" w:hAnsi="Times New Roman" w:cs="Times New Roman"/>
      <w:i/>
      <w:iCs/>
      <w:spacing w:val="0"/>
      <w:sz w:val="19"/>
      <w:szCs w:val="19"/>
    </w:rPr>
  </w:style>
  <w:style w:type="character" w:customStyle="1" w:styleId="3c">
    <w:name w:val="Основной текст + Курсив3"/>
    <w:rsid w:val="00E92599"/>
    <w:rPr>
      <w:rFonts w:ascii="Times New Roman" w:hAnsi="Times New Roman" w:cs="Times New Roman"/>
      <w:i/>
      <w:iCs/>
      <w:spacing w:val="0"/>
      <w:sz w:val="19"/>
      <w:szCs w:val="19"/>
    </w:rPr>
  </w:style>
  <w:style w:type="character" w:customStyle="1" w:styleId="2c">
    <w:name w:val="Основной текст + Курсив2"/>
    <w:aliases w:val="Интервал 2 pt"/>
    <w:rsid w:val="00E92599"/>
    <w:rPr>
      <w:rFonts w:ascii="Times New Roman" w:hAnsi="Times New Roman" w:cs="Times New Roman"/>
      <w:i/>
      <w:iCs/>
      <w:spacing w:val="40"/>
      <w:sz w:val="19"/>
      <w:szCs w:val="19"/>
    </w:rPr>
  </w:style>
  <w:style w:type="character" w:customStyle="1" w:styleId="2d">
    <w:name w:val="Основной текст (2) + Не курсив"/>
    <w:basedOn w:val="28"/>
    <w:rsid w:val="00E92599"/>
    <w:rPr>
      <w:i/>
      <w:iCs/>
      <w:sz w:val="19"/>
      <w:szCs w:val="19"/>
      <w:shd w:val="clear" w:color="auto" w:fill="FFFFFF"/>
    </w:rPr>
  </w:style>
  <w:style w:type="character" w:customStyle="1" w:styleId="2e">
    <w:name w:val="Заголовок №2_"/>
    <w:link w:val="2f"/>
    <w:rsid w:val="00E92599"/>
    <w:rPr>
      <w:i/>
      <w:iCs/>
      <w:sz w:val="19"/>
      <w:szCs w:val="19"/>
      <w:shd w:val="clear" w:color="auto" w:fill="FFFFFF"/>
    </w:rPr>
  </w:style>
  <w:style w:type="character" w:customStyle="1" w:styleId="1c">
    <w:name w:val="Основной текст + Курсив1"/>
    <w:rsid w:val="00E92599"/>
    <w:rPr>
      <w:rFonts w:ascii="Times New Roman" w:hAnsi="Times New Roman" w:cs="Times New Roman"/>
      <w:i/>
      <w:iCs/>
      <w:spacing w:val="0"/>
      <w:sz w:val="19"/>
      <w:szCs w:val="19"/>
    </w:rPr>
  </w:style>
  <w:style w:type="character" w:customStyle="1" w:styleId="3-1pt">
    <w:name w:val="Основной текст (3) + Интервал -1 pt"/>
    <w:rsid w:val="00E92599"/>
    <w:rPr>
      <w:rFonts w:ascii="Times New Roman" w:hAnsi="Times New Roman" w:cs="Times New Roman"/>
      <w:spacing w:val="-20"/>
      <w:sz w:val="17"/>
      <w:szCs w:val="17"/>
      <w:shd w:val="clear" w:color="auto" w:fill="FFFFFF"/>
      <w:lang w:bidi="ar-SA"/>
    </w:rPr>
  </w:style>
  <w:style w:type="paragraph" w:customStyle="1" w:styleId="110">
    <w:name w:val="Заголовок №11"/>
    <w:basedOn w:val="a0"/>
    <w:link w:val="19"/>
    <w:rsid w:val="00E92599"/>
    <w:pPr>
      <w:shd w:val="clear" w:color="auto" w:fill="FFFFFF"/>
      <w:spacing w:after="60" w:line="310" w:lineRule="exact"/>
      <w:ind w:firstLine="700"/>
      <w:jc w:val="both"/>
      <w:outlineLvl w:val="0"/>
    </w:pPr>
    <w:rPr>
      <w:rFonts w:asciiTheme="minorHAnsi" w:eastAsiaTheme="minorHAnsi" w:hAnsiTheme="minorHAnsi" w:cstheme="minorBidi"/>
      <w:b/>
      <w:bCs/>
      <w:shd w:val="clear" w:color="auto" w:fill="FFFFFF"/>
      <w:lang w:eastAsia="en-US"/>
    </w:rPr>
  </w:style>
  <w:style w:type="paragraph" w:customStyle="1" w:styleId="afff8">
    <w:name w:val="Колонтитул"/>
    <w:basedOn w:val="a0"/>
    <w:link w:val="afff7"/>
    <w:rsid w:val="00E92599"/>
    <w:pPr>
      <w:shd w:val="clear" w:color="auto" w:fill="FFFFFF"/>
    </w:pPr>
    <w:rPr>
      <w:rFonts w:asciiTheme="minorHAnsi" w:eastAsiaTheme="minorHAnsi" w:hAnsiTheme="minorHAnsi" w:cstheme="minorBidi"/>
      <w:sz w:val="22"/>
      <w:szCs w:val="22"/>
      <w:shd w:val="clear" w:color="auto" w:fill="FFFFFF"/>
      <w:lang w:eastAsia="en-US"/>
    </w:rPr>
  </w:style>
  <w:style w:type="paragraph" w:customStyle="1" w:styleId="3b">
    <w:name w:val="Заголовок №3"/>
    <w:basedOn w:val="a0"/>
    <w:link w:val="3a"/>
    <w:rsid w:val="00E92599"/>
    <w:pPr>
      <w:shd w:val="clear" w:color="auto" w:fill="FFFFFF"/>
      <w:spacing w:before="60" w:after="60" w:line="240" w:lineRule="atLeast"/>
      <w:outlineLvl w:val="2"/>
    </w:pPr>
    <w:rPr>
      <w:rFonts w:asciiTheme="minorHAnsi" w:eastAsiaTheme="minorHAnsi" w:hAnsiTheme="minorHAnsi" w:cstheme="minorBidi"/>
      <w:sz w:val="19"/>
      <w:szCs w:val="19"/>
      <w:shd w:val="clear" w:color="auto" w:fill="FFFFFF"/>
      <w:lang w:eastAsia="en-US"/>
    </w:rPr>
  </w:style>
  <w:style w:type="paragraph" w:customStyle="1" w:styleId="29">
    <w:name w:val="Основной текст (2)"/>
    <w:basedOn w:val="a0"/>
    <w:link w:val="28"/>
    <w:rsid w:val="00E92599"/>
    <w:pPr>
      <w:shd w:val="clear" w:color="auto" w:fill="FFFFFF"/>
      <w:spacing w:before="60" w:line="240" w:lineRule="atLeast"/>
      <w:jc w:val="center"/>
    </w:pPr>
    <w:rPr>
      <w:rFonts w:asciiTheme="minorHAnsi" w:eastAsiaTheme="minorHAnsi" w:hAnsiTheme="minorHAnsi" w:cstheme="minorBidi"/>
      <w:i/>
      <w:iCs/>
      <w:sz w:val="19"/>
      <w:szCs w:val="19"/>
      <w:shd w:val="clear" w:color="auto" w:fill="FFFFFF"/>
      <w:lang w:eastAsia="en-US"/>
    </w:rPr>
  </w:style>
  <w:style w:type="paragraph" w:customStyle="1" w:styleId="46">
    <w:name w:val="Основной текст (4)"/>
    <w:basedOn w:val="a0"/>
    <w:link w:val="45"/>
    <w:rsid w:val="00E92599"/>
    <w:pPr>
      <w:shd w:val="clear" w:color="auto" w:fill="FFFFFF"/>
      <w:spacing w:line="240" w:lineRule="atLeast"/>
    </w:pPr>
    <w:rPr>
      <w:rFonts w:ascii="Arial Narrow" w:eastAsiaTheme="minorHAnsi" w:hAnsi="Arial Narrow" w:cstheme="minorBidi"/>
      <w:spacing w:val="10"/>
      <w:sz w:val="21"/>
      <w:szCs w:val="21"/>
      <w:shd w:val="clear" w:color="auto" w:fill="FFFFFF"/>
      <w:lang w:eastAsia="en-US"/>
    </w:rPr>
  </w:style>
  <w:style w:type="paragraph" w:customStyle="1" w:styleId="53">
    <w:name w:val="Основной текст (5)"/>
    <w:basedOn w:val="a0"/>
    <w:link w:val="52"/>
    <w:rsid w:val="00E92599"/>
    <w:pPr>
      <w:shd w:val="clear" w:color="auto" w:fill="FFFFFF"/>
      <w:spacing w:line="240" w:lineRule="atLeast"/>
    </w:pPr>
    <w:rPr>
      <w:rFonts w:asciiTheme="minorHAnsi" w:eastAsiaTheme="minorHAnsi" w:hAnsiTheme="minorHAnsi" w:cstheme="minorBidi"/>
      <w:b/>
      <w:bCs/>
      <w:shd w:val="clear" w:color="auto" w:fill="FFFFFF"/>
      <w:lang w:val="en-US" w:eastAsia="en-US"/>
    </w:rPr>
  </w:style>
  <w:style w:type="paragraph" w:customStyle="1" w:styleId="222">
    <w:name w:val="Заголовок №2 (2)"/>
    <w:basedOn w:val="a0"/>
    <w:link w:val="221"/>
    <w:rsid w:val="00E92599"/>
    <w:pPr>
      <w:shd w:val="clear" w:color="auto" w:fill="FFFFFF"/>
      <w:spacing w:before="180" w:after="180" w:line="240" w:lineRule="atLeast"/>
      <w:outlineLvl w:val="1"/>
    </w:pPr>
    <w:rPr>
      <w:rFonts w:ascii="Arial Narrow" w:eastAsiaTheme="minorHAnsi" w:hAnsi="Arial Narrow" w:cstheme="minorBidi"/>
      <w:sz w:val="21"/>
      <w:szCs w:val="21"/>
      <w:shd w:val="clear" w:color="auto" w:fill="FFFFFF"/>
      <w:lang w:eastAsia="en-US"/>
    </w:rPr>
  </w:style>
  <w:style w:type="paragraph" w:customStyle="1" w:styleId="2b">
    <w:name w:val="Подпись к картинке (2)"/>
    <w:basedOn w:val="a0"/>
    <w:link w:val="2a"/>
    <w:rsid w:val="00E92599"/>
    <w:pPr>
      <w:shd w:val="clear" w:color="auto" w:fill="FFFFFF"/>
      <w:spacing w:line="151" w:lineRule="exact"/>
      <w:jc w:val="both"/>
    </w:pPr>
    <w:rPr>
      <w:rFonts w:asciiTheme="minorHAnsi" w:eastAsiaTheme="minorHAnsi" w:hAnsiTheme="minorHAnsi" w:cstheme="minorBidi"/>
      <w:sz w:val="19"/>
      <w:szCs w:val="19"/>
      <w:shd w:val="clear" w:color="auto" w:fill="FFFFFF"/>
      <w:lang w:eastAsia="en-US"/>
    </w:rPr>
  </w:style>
  <w:style w:type="paragraph" w:customStyle="1" w:styleId="afffa">
    <w:name w:val="Подпись к картинке"/>
    <w:basedOn w:val="a0"/>
    <w:link w:val="afff9"/>
    <w:rsid w:val="00E92599"/>
    <w:pPr>
      <w:shd w:val="clear" w:color="auto" w:fill="FFFFFF"/>
      <w:spacing w:line="223" w:lineRule="exact"/>
      <w:jc w:val="both"/>
    </w:pPr>
    <w:rPr>
      <w:rFonts w:asciiTheme="minorHAnsi" w:eastAsiaTheme="minorHAnsi" w:hAnsiTheme="minorHAnsi" w:cstheme="minorBidi"/>
      <w:sz w:val="17"/>
      <w:szCs w:val="17"/>
      <w:shd w:val="clear" w:color="auto" w:fill="FFFFFF"/>
      <w:lang w:eastAsia="en-US"/>
    </w:rPr>
  </w:style>
  <w:style w:type="paragraph" w:customStyle="1" w:styleId="2f">
    <w:name w:val="Заголовок №2"/>
    <w:basedOn w:val="a0"/>
    <w:link w:val="2e"/>
    <w:rsid w:val="00E92599"/>
    <w:pPr>
      <w:shd w:val="clear" w:color="auto" w:fill="FFFFFF"/>
      <w:spacing w:before="60" w:after="60" w:line="240" w:lineRule="atLeast"/>
      <w:jc w:val="both"/>
      <w:outlineLvl w:val="1"/>
    </w:pPr>
    <w:rPr>
      <w:rFonts w:asciiTheme="minorHAnsi" w:eastAsiaTheme="minorHAnsi" w:hAnsiTheme="minorHAnsi" w:cstheme="minorBidi"/>
      <w:i/>
      <w:iCs/>
      <w:sz w:val="19"/>
      <w:szCs w:val="19"/>
      <w:shd w:val="clear" w:color="auto" w:fill="FFFFFF"/>
      <w:lang w:eastAsia="en-US"/>
    </w:rPr>
  </w:style>
  <w:style w:type="character" w:customStyle="1" w:styleId="editsection">
    <w:name w:val="editsection"/>
    <w:basedOn w:val="a1"/>
    <w:rsid w:val="00E92599"/>
  </w:style>
  <w:style w:type="character" w:customStyle="1" w:styleId="mw-headline">
    <w:name w:val="mw-headline"/>
    <w:basedOn w:val="a1"/>
    <w:rsid w:val="00E92599"/>
  </w:style>
  <w:style w:type="character" w:customStyle="1" w:styleId="citation">
    <w:name w:val="citation"/>
    <w:basedOn w:val="a1"/>
    <w:rsid w:val="00E92599"/>
  </w:style>
  <w:style w:type="character" w:customStyle="1" w:styleId="st1">
    <w:name w:val="st1"/>
    <w:basedOn w:val="a1"/>
    <w:rsid w:val="00E92599"/>
  </w:style>
  <w:style w:type="character" w:customStyle="1" w:styleId="hl1">
    <w:name w:val="hl1"/>
    <w:rsid w:val="00E92599"/>
    <w:rPr>
      <w:color w:val="4682B4"/>
    </w:rPr>
  </w:style>
  <w:style w:type="paragraph" w:styleId="afffb">
    <w:name w:val="No Spacing"/>
    <w:aliases w:val="Bibliography"/>
    <w:link w:val="afffc"/>
    <w:uiPriority w:val="1"/>
    <w:qFormat/>
    <w:rsid w:val="00E92599"/>
    <w:pPr>
      <w:spacing w:after="0" w:line="240" w:lineRule="auto"/>
    </w:pPr>
    <w:rPr>
      <w:rFonts w:ascii="Calibri" w:eastAsia="Times New Roman" w:hAnsi="Calibri" w:cs="Times New Roman"/>
    </w:rPr>
  </w:style>
  <w:style w:type="character" w:customStyle="1" w:styleId="afffc">
    <w:name w:val="Без интервала Знак"/>
    <w:aliases w:val="Bibliography Знак"/>
    <w:link w:val="afffb"/>
    <w:uiPriority w:val="1"/>
    <w:rsid w:val="00E92599"/>
    <w:rPr>
      <w:rFonts w:ascii="Calibri" w:eastAsia="Times New Roman" w:hAnsi="Calibri" w:cs="Times New Roman"/>
    </w:rPr>
  </w:style>
  <w:style w:type="character" w:customStyle="1" w:styleId="superscript1">
    <w:name w:val="superscript1"/>
    <w:rsid w:val="00E92599"/>
    <w:rPr>
      <w:sz w:val="16"/>
      <w:szCs w:val="16"/>
    </w:rPr>
  </w:style>
  <w:style w:type="paragraph" w:customStyle="1" w:styleId="afffd">
    <w:name w:val="Текст журнала"/>
    <w:rsid w:val="00E92599"/>
    <w:pPr>
      <w:spacing w:after="0" w:line="240" w:lineRule="auto"/>
      <w:ind w:firstLine="567"/>
      <w:jc w:val="both"/>
    </w:pPr>
    <w:rPr>
      <w:rFonts w:ascii="Times New Roman" w:eastAsia="Times New Roman" w:hAnsi="Times New Roman" w:cs="Times New Roman"/>
      <w:szCs w:val="20"/>
    </w:rPr>
  </w:style>
  <w:style w:type="character" w:customStyle="1" w:styleId="1d">
    <w:name w:val="Знак Знак Знак1"/>
    <w:rsid w:val="00E92599"/>
    <w:rPr>
      <w:rFonts w:ascii="Courier New" w:hAnsi="Courier New" w:cs="Courier New"/>
      <w:lang w:val="ru-RU" w:eastAsia="ru-RU" w:bidi="ar-SA"/>
    </w:rPr>
  </w:style>
  <w:style w:type="paragraph" w:customStyle="1" w:styleId="1e">
    <w:name w:val="Обычный1"/>
    <w:rsid w:val="00E92599"/>
    <w:pPr>
      <w:spacing w:after="0" w:line="240" w:lineRule="auto"/>
    </w:pPr>
    <w:rPr>
      <w:rFonts w:ascii="Times New Roman" w:eastAsia="Times New Roman" w:hAnsi="Times New Roman" w:cs="Times New Roman"/>
      <w:sz w:val="24"/>
      <w:szCs w:val="20"/>
      <w:lang w:eastAsia="ru-RU"/>
    </w:rPr>
  </w:style>
  <w:style w:type="paragraph" w:customStyle="1" w:styleId="Literatur">
    <w:name w:val="Literatur"/>
    <w:rsid w:val="00E92599"/>
    <w:pPr>
      <w:tabs>
        <w:tab w:val="right" w:pos="340"/>
        <w:tab w:val="left" w:pos="454"/>
      </w:tabs>
      <w:spacing w:after="0" w:line="240" w:lineRule="auto"/>
      <w:ind w:left="454" w:hanging="454"/>
      <w:jc w:val="both"/>
    </w:pPr>
    <w:rPr>
      <w:rFonts w:ascii="Times New Roman" w:eastAsia="Times New Roman" w:hAnsi="Times New Roman" w:cs="Times New Roman"/>
      <w:sz w:val="20"/>
      <w:szCs w:val="20"/>
    </w:rPr>
  </w:style>
  <w:style w:type="paragraph" w:customStyle="1" w:styleId="1f">
    <w:name w:val="Абзац списка1"/>
    <w:basedOn w:val="a0"/>
    <w:qFormat/>
    <w:rsid w:val="00E92599"/>
    <w:pPr>
      <w:autoSpaceDE w:val="0"/>
      <w:autoSpaceDN w:val="0"/>
      <w:ind w:left="720"/>
    </w:pPr>
    <w:rPr>
      <w:rFonts w:eastAsia="Calibri"/>
      <w:sz w:val="20"/>
      <w:szCs w:val="20"/>
      <w:lang w:val="en-US" w:eastAsia="en-US"/>
    </w:rPr>
  </w:style>
  <w:style w:type="paragraph" w:styleId="2f0">
    <w:name w:val="Quote"/>
    <w:basedOn w:val="a0"/>
    <w:next w:val="a0"/>
    <w:link w:val="2f1"/>
    <w:qFormat/>
    <w:rsid w:val="00E92599"/>
    <w:rPr>
      <w:rFonts w:eastAsia="Times New Roman"/>
      <w:i/>
      <w:sz w:val="28"/>
      <w:lang w:val="en-US" w:eastAsia="en-US" w:bidi="en-US"/>
    </w:rPr>
  </w:style>
  <w:style w:type="character" w:customStyle="1" w:styleId="2f1">
    <w:name w:val="Цитата 2 Знак"/>
    <w:basedOn w:val="a1"/>
    <w:link w:val="2f0"/>
    <w:rsid w:val="00E92599"/>
    <w:rPr>
      <w:rFonts w:ascii="Times New Roman" w:eastAsia="Times New Roman" w:hAnsi="Times New Roman" w:cs="Times New Roman"/>
      <w:i/>
      <w:sz w:val="28"/>
      <w:szCs w:val="24"/>
      <w:lang w:val="en-US" w:bidi="en-US"/>
    </w:rPr>
  </w:style>
  <w:style w:type="paragraph" w:styleId="afffe">
    <w:name w:val="Intense Quote"/>
    <w:basedOn w:val="a0"/>
    <w:next w:val="a0"/>
    <w:link w:val="affff"/>
    <w:qFormat/>
    <w:rsid w:val="00E92599"/>
    <w:pPr>
      <w:ind w:left="720" w:right="720"/>
    </w:pPr>
    <w:rPr>
      <w:rFonts w:eastAsia="Times New Roman"/>
      <w:b/>
      <w:i/>
      <w:sz w:val="28"/>
      <w:szCs w:val="22"/>
      <w:lang w:val="en-US" w:eastAsia="en-US" w:bidi="en-US"/>
    </w:rPr>
  </w:style>
  <w:style w:type="character" w:customStyle="1" w:styleId="affff">
    <w:name w:val="Выделенная цитата Знак"/>
    <w:basedOn w:val="a1"/>
    <w:link w:val="afffe"/>
    <w:rsid w:val="00E92599"/>
    <w:rPr>
      <w:rFonts w:ascii="Times New Roman" w:eastAsia="Times New Roman" w:hAnsi="Times New Roman" w:cs="Times New Roman"/>
      <w:b/>
      <w:i/>
      <w:sz w:val="28"/>
      <w:lang w:val="en-US" w:bidi="en-US"/>
    </w:rPr>
  </w:style>
  <w:style w:type="character" w:styleId="affff0">
    <w:name w:val="Subtle Emphasis"/>
    <w:qFormat/>
    <w:rsid w:val="00E92599"/>
    <w:rPr>
      <w:i/>
      <w:color w:val="5A5A5A"/>
    </w:rPr>
  </w:style>
  <w:style w:type="character" w:styleId="affff1">
    <w:name w:val="Intense Emphasis"/>
    <w:qFormat/>
    <w:rsid w:val="00E92599"/>
    <w:rPr>
      <w:b/>
      <w:i/>
      <w:sz w:val="24"/>
      <w:szCs w:val="24"/>
      <w:u w:val="single"/>
    </w:rPr>
  </w:style>
  <w:style w:type="character" w:styleId="affff2">
    <w:name w:val="Subtle Reference"/>
    <w:qFormat/>
    <w:rsid w:val="00E92599"/>
    <w:rPr>
      <w:sz w:val="24"/>
      <w:szCs w:val="24"/>
      <w:u w:val="single"/>
    </w:rPr>
  </w:style>
  <w:style w:type="character" w:styleId="affff3">
    <w:name w:val="Intense Reference"/>
    <w:qFormat/>
    <w:rsid w:val="00E92599"/>
    <w:rPr>
      <w:b/>
      <w:sz w:val="24"/>
      <w:u w:val="single"/>
    </w:rPr>
  </w:style>
  <w:style w:type="character" w:styleId="affff4">
    <w:name w:val="Book Title"/>
    <w:qFormat/>
    <w:rsid w:val="00E92599"/>
    <w:rPr>
      <w:rFonts w:ascii="Cambria" w:eastAsia="Times New Roman" w:hAnsi="Cambria"/>
      <w:b/>
      <w:i/>
      <w:sz w:val="24"/>
      <w:szCs w:val="24"/>
    </w:rPr>
  </w:style>
  <w:style w:type="paragraph" w:styleId="affff5">
    <w:name w:val="TOC Heading"/>
    <w:basedOn w:val="1"/>
    <w:next w:val="a0"/>
    <w:qFormat/>
    <w:rsid w:val="00E92599"/>
    <w:pPr>
      <w:keepLines w:val="0"/>
      <w:tabs>
        <w:tab w:val="clear" w:pos="216"/>
        <w:tab w:val="clear" w:pos="576"/>
      </w:tabs>
      <w:spacing w:before="240" w:after="60"/>
      <w:ind w:firstLine="0"/>
      <w:jc w:val="left"/>
      <w:outlineLvl w:val="9"/>
    </w:pPr>
    <w:rPr>
      <w:rFonts w:ascii="Cambria" w:eastAsia="Times New Roman" w:hAnsi="Cambria"/>
      <w:b/>
      <w:bCs/>
      <w:smallCaps w:val="0"/>
      <w:noProof w:val="0"/>
      <w:kern w:val="32"/>
      <w:sz w:val="32"/>
      <w:szCs w:val="32"/>
      <w:lang w:bidi="en-US"/>
    </w:rPr>
  </w:style>
  <w:style w:type="character" w:customStyle="1" w:styleId="hl">
    <w:name w:val="hl"/>
    <w:basedOn w:val="a1"/>
    <w:rsid w:val="00E92599"/>
  </w:style>
  <w:style w:type="character" w:customStyle="1" w:styleId="hps">
    <w:name w:val="hps"/>
    <w:basedOn w:val="a1"/>
    <w:rsid w:val="00E92599"/>
  </w:style>
  <w:style w:type="character" w:customStyle="1" w:styleId="shorttext">
    <w:name w:val="short_text"/>
    <w:basedOn w:val="a1"/>
    <w:rsid w:val="00E92599"/>
  </w:style>
  <w:style w:type="paragraph" w:styleId="affff6">
    <w:name w:val="Date"/>
    <w:basedOn w:val="a0"/>
    <w:next w:val="a0"/>
    <w:link w:val="affff7"/>
    <w:rsid w:val="00E92599"/>
    <w:rPr>
      <w:rFonts w:eastAsia="Times New Roman"/>
    </w:rPr>
  </w:style>
  <w:style w:type="character" w:customStyle="1" w:styleId="affff7">
    <w:name w:val="Дата Знак"/>
    <w:basedOn w:val="a1"/>
    <w:link w:val="affff6"/>
    <w:rsid w:val="00E92599"/>
    <w:rPr>
      <w:rFonts w:ascii="Times New Roman" w:eastAsia="Times New Roman" w:hAnsi="Times New Roman" w:cs="Times New Roman"/>
      <w:sz w:val="24"/>
      <w:szCs w:val="24"/>
      <w:lang w:eastAsia="ru-RU"/>
    </w:rPr>
  </w:style>
  <w:style w:type="paragraph" w:customStyle="1" w:styleId="abstract">
    <w:name w:val="abstract"/>
    <w:basedOn w:val="a0"/>
    <w:rsid w:val="00E92599"/>
    <w:pPr>
      <w:overflowPunct w:val="0"/>
      <w:autoSpaceDE w:val="0"/>
      <w:autoSpaceDN w:val="0"/>
      <w:adjustRightInd w:val="0"/>
      <w:spacing w:before="600" w:after="360" w:line="220" w:lineRule="atLeast"/>
      <w:ind w:left="567" w:right="567" w:firstLine="227"/>
      <w:contextualSpacing/>
      <w:jc w:val="both"/>
      <w:textAlignment w:val="baseline"/>
    </w:pPr>
    <w:rPr>
      <w:rFonts w:eastAsia="Times New Roman"/>
      <w:sz w:val="18"/>
      <w:szCs w:val="20"/>
      <w:lang w:val="en-US" w:eastAsia="en-US"/>
    </w:rPr>
  </w:style>
  <w:style w:type="paragraph" w:customStyle="1" w:styleId="heading1">
    <w:name w:val="heading1"/>
    <w:basedOn w:val="a0"/>
    <w:next w:val="a0"/>
    <w:qFormat/>
    <w:rsid w:val="00E92599"/>
    <w:pPr>
      <w:keepNext/>
      <w:keepLines/>
      <w:numPr>
        <w:numId w:val="6"/>
      </w:numPr>
      <w:suppressAutoHyphens/>
      <w:overflowPunct w:val="0"/>
      <w:autoSpaceDE w:val="0"/>
      <w:autoSpaceDN w:val="0"/>
      <w:adjustRightInd w:val="0"/>
      <w:spacing w:before="360" w:after="240" w:line="300" w:lineRule="atLeast"/>
      <w:textAlignment w:val="baseline"/>
      <w:outlineLvl w:val="0"/>
    </w:pPr>
    <w:rPr>
      <w:rFonts w:eastAsia="Times New Roman"/>
      <w:b/>
      <w:szCs w:val="20"/>
      <w:lang w:val="en-US" w:eastAsia="en-US"/>
    </w:rPr>
  </w:style>
  <w:style w:type="paragraph" w:customStyle="1" w:styleId="heading2">
    <w:name w:val="heading2"/>
    <w:basedOn w:val="a0"/>
    <w:next w:val="a0"/>
    <w:qFormat/>
    <w:rsid w:val="00E92599"/>
    <w:pPr>
      <w:keepNext/>
      <w:keepLines/>
      <w:numPr>
        <w:ilvl w:val="1"/>
        <w:numId w:val="6"/>
      </w:numPr>
      <w:suppressAutoHyphens/>
      <w:overflowPunct w:val="0"/>
      <w:autoSpaceDE w:val="0"/>
      <w:autoSpaceDN w:val="0"/>
      <w:adjustRightInd w:val="0"/>
      <w:spacing w:before="360" w:after="160" w:line="240" w:lineRule="atLeast"/>
      <w:textAlignment w:val="baseline"/>
      <w:outlineLvl w:val="1"/>
    </w:pPr>
    <w:rPr>
      <w:rFonts w:eastAsia="Times New Roman"/>
      <w:b/>
      <w:sz w:val="20"/>
      <w:szCs w:val="20"/>
      <w:lang w:val="en-US" w:eastAsia="en-US"/>
    </w:rPr>
  </w:style>
  <w:style w:type="numbering" w:customStyle="1" w:styleId="headings">
    <w:name w:val="headings"/>
    <w:basedOn w:val="a3"/>
    <w:rsid w:val="00E92599"/>
    <w:pPr>
      <w:numPr>
        <w:numId w:val="6"/>
      </w:numPr>
    </w:pPr>
  </w:style>
  <w:style w:type="paragraph" w:customStyle="1" w:styleId="keywords">
    <w:name w:val="keywords"/>
    <w:basedOn w:val="abstract"/>
    <w:next w:val="heading1"/>
    <w:rsid w:val="00E92599"/>
    <w:pPr>
      <w:spacing w:before="220"/>
      <w:ind w:firstLine="0"/>
      <w:contextualSpacing w:val="0"/>
      <w:jc w:val="left"/>
    </w:pPr>
  </w:style>
  <w:style w:type="paragraph" w:customStyle="1" w:styleId="papertitle">
    <w:name w:val="papertitle"/>
    <w:basedOn w:val="a0"/>
    <w:next w:val="a0"/>
    <w:rsid w:val="00E92599"/>
    <w:pPr>
      <w:keepNext/>
      <w:keepLines/>
      <w:suppressAutoHyphens/>
      <w:overflowPunct w:val="0"/>
      <w:autoSpaceDE w:val="0"/>
      <w:autoSpaceDN w:val="0"/>
      <w:adjustRightInd w:val="0"/>
      <w:spacing w:after="480" w:line="360" w:lineRule="atLeast"/>
      <w:jc w:val="center"/>
      <w:textAlignment w:val="baseline"/>
    </w:pPr>
    <w:rPr>
      <w:rFonts w:eastAsia="Times New Roman"/>
      <w:b/>
      <w:sz w:val="28"/>
      <w:szCs w:val="20"/>
      <w:lang w:val="en-US" w:eastAsia="en-US"/>
    </w:rPr>
  </w:style>
  <w:style w:type="paragraph" w:customStyle="1" w:styleId="84">
    <w:name w:val="Обычный + 8 пт"/>
    <w:aliases w:val="Первая строка:  0 см,Перед:  500 пт"/>
    <w:basedOn w:val="a0"/>
    <w:rsid w:val="00E92599"/>
    <w:pPr>
      <w:tabs>
        <w:tab w:val="right" w:pos="4649"/>
        <w:tab w:val="left" w:pos="9639"/>
      </w:tabs>
      <w:spacing w:before="10000"/>
      <w:jc w:val="both"/>
    </w:pPr>
    <w:rPr>
      <w:rFonts w:eastAsia="Times New Roman"/>
      <w:sz w:val="16"/>
      <w:szCs w:val="16"/>
    </w:rPr>
  </w:style>
  <w:style w:type="character" w:customStyle="1" w:styleId="affc">
    <w:name w:val="Литература Знак"/>
    <w:link w:val="affb"/>
    <w:rsid w:val="00E92599"/>
    <w:rPr>
      <w:rFonts w:ascii="Times New Roman" w:eastAsia="Times New Roman" w:hAnsi="Times New Roman" w:cs="Times New Roman"/>
      <w:lang w:eastAsia="ar-SA"/>
    </w:rPr>
  </w:style>
  <w:style w:type="paragraph" w:customStyle="1" w:styleId="1f0">
    <w:name w:val="Абзац списка1"/>
    <w:basedOn w:val="a0"/>
    <w:qFormat/>
    <w:rsid w:val="00E92599"/>
    <w:pPr>
      <w:spacing w:after="200" w:line="276" w:lineRule="auto"/>
      <w:ind w:left="720"/>
    </w:pPr>
    <w:rPr>
      <w:rFonts w:ascii="Calibri" w:eastAsia="Times New Roman" w:hAnsi="Calibri"/>
      <w:sz w:val="22"/>
      <w:szCs w:val="22"/>
      <w:lang w:eastAsia="en-US"/>
    </w:rPr>
  </w:style>
  <w:style w:type="paragraph" w:styleId="affff8">
    <w:name w:val="Block Text"/>
    <w:basedOn w:val="a0"/>
    <w:rsid w:val="00E92599"/>
    <w:pPr>
      <w:widowControl w:val="0"/>
      <w:shd w:val="clear" w:color="auto" w:fill="FFFFFF"/>
      <w:autoSpaceDE w:val="0"/>
      <w:autoSpaceDN w:val="0"/>
      <w:adjustRightInd w:val="0"/>
      <w:spacing w:before="38"/>
      <w:ind w:left="5" w:right="5" w:firstLine="680"/>
      <w:jc w:val="both"/>
    </w:pPr>
    <w:rPr>
      <w:rFonts w:eastAsia="Times New Roman"/>
      <w:color w:val="000000"/>
      <w:sz w:val="28"/>
      <w:szCs w:val="28"/>
    </w:rPr>
  </w:style>
  <w:style w:type="paragraph" w:customStyle="1" w:styleId="Heading">
    <w:name w:val="Heading"/>
    <w:rsid w:val="00E92599"/>
    <w:pPr>
      <w:widowControl w:val="0"/>
      <w:spacing w:after="0" w:line="240" w:lineRule="auto"/>
    </w:pPr>
    <w:rPr>
      <w:rFonts w:ascii="Arial" w:eastAsia="Times New Roman" w:hAnsi="Arial" w:cs="Arial"/>
      <w:b/>
      <w:bCs/>
      <w:lang w:eastAsia="ru-RU"/>
    </w:rPr>
  </w:style>
  <w:style w:type="paragraph" w:customStyle="1" w:styleId="affff9">
    <w:name w:val="Формула в тексте"/>
    <w:basedOn w:val="a0"/>
    <w:next w:val="a0"/>
    <w:rsid w:val="00E92599"/>
    <w:pPr>
      <w:spacing w:before="40" w:after="40"/>
      <w:jc w:val="center"/>
    </w:pPr>
    <w:rPr>
      <w:rFonts w:eastAsia="Times New Roman"/>
      <w:sz w:val="26"/>
      <w:szCs w:val="26"/>
    </w:rPr>
  </w:style>
  <w:style w:type="paragraph" w:customStyle="1" w:styleId="FR2">
    <w:name w:val="FR2"/>
    <w:rsid w:val="00E92599"/>
    <w:pPr>
      <w:widowControl w:val="0"/>
      <w:spacing w:after="0" w:line="520" w:lineRule="auto"/>
      <w:ind w:firstLine="860"/>
      <w:jc w:val="both"/>
    </w:pPr>
    <w:rPr>
      <w:rFonts w:ascii="Courier New" w:eastAsia="Times New Roman" w:hAnsi="Courier New" w:cs="Courier New"/>
      <w:lang w:eastAsia="ru-RU"/>
    </w:rPr>
  </w:style>
  <w:style w:type="paragraph" w:styleId="a">
    <w:name w:val="List Bullet"/>
    <w:basedOn w:val="a0"/>
    <w:link w:val="affffa"/>
    <w:autoRedefine/>
    <w:rsid w:val="00E92599"/>
    <w:pPr>
      <w:widowControl w:val="0"/>
      <w:numPr>
        <w:numId w:val="7"/>
      </w:numPr>
      <w:autoSpaceDE w:val="0"/>
      <w:autoSpaceDN w:val="0"/>
      <w:adjustRightInd w:val="0"/>
    </w:pPr>
    <w:rPr>
      <w:rFonts w:eastAsia="Times New Roman"/>
      <w:sz w:val="28"/>
      <w:szCs w:val="28"/>
      <w:lang w:val="x-none" w:eastAsia="x-none"/>
    </w:rPr>
  </w:style>
  <w:style w:type="character" w:customStyle="1" w:styleId="affffa">
    <w:name w:val="Маркированный список Знак"/>
    <w:link w:val="a"/>
    <w:locked/>
    <w:rsid w:val="00E92599"/>
    <w:rPr>
      <w:rFonts w:ascii="Times New Roman" w:eastAsia="Times New Roman" w:hAnsi="Times New Roman" w:cs="Times New Roman"/>
      <w:sz w:val="28"/>
      <w:szCs w:val="28"/>
      <w:lang w:val="x-none" w:eastAsia="x-none"/>
    </w:rPr>
  </w:style>
  <w:style w:type="paragraph" w:customStyle="1" w:styleId="BodyTextIndent31">
    <w:name w:val="Body Text Indent 31"/>
    <w:basedOn w:val="a0"/>
    <w:rsid w:val="00E92599"/>
    <w:pPr>
      <w:spacing w:line="360" w:lineRule="auto"/>
      <w:ind w:firstLine="425"/>
      <w:jc w:val="both"/>
    </w:pPr>
    <w:rPr>
      <w:rFonts w:eastAsia="Times New Roman"/>
      <w:sz w:val="28"/>
    </w:rPr>
  </w:style>
  <w:style w:type="paragraph" w:styleId="affffb">
    <w:name w:val="List Continue"/>
    <w:basedOn w:val="a0"/>
    <w:rsid w:val="00E92599"/>
    <w:pPr>
      <w:spacing w:after="120"/>
      <w:ind w:left="283"/>
    </w:pPr>
    <w:rPr>
      <w:rFonts w:eastAsia="Times New Roman"/>
    </w:rPr>
  </w:style>
  <w:style w:type="paragraph" w:customStyle="1" w:styleId="BodyText21">
    <w:name w:val="Body Text 21"/>
    <w:basedOn w:val="a0"/>
    <w:rsid w:val="00E92599"/>
    <w:pPr>
      <w:spacing w:after="120"/>
      <w:ind w:left="283"/>
    </w:pPr>
    <w:rPr>
      <w:rFonts w:eastAsia="Times New Roman"/>
    </w:rPr>
  </w:style>
  <w:style w:type="paragraph" w:styleId="2f2">
    <w:name w:val="List Bullet 2"/>
    <w:basedOn w:val="a0"/>
    <w:rsid w:val="00E92599"/>
    <w:pPr>
      <w:ind w:left="566" w:hanging="283"/>
    </w:pPr>
    <w:rPr>
      <w:rFonts w:eastAsia="Times New Roman"/>
    </w:rPr>
  </w:style>
  <w:style w:type="paragraph" w:customStyle="1" w:styleId="BodyTextIndent21">
    <w:name w:val="Body Text Indent 21"/>
    <w:basedOn w:val="a0"/>
    <w:rsid w:val="00E92599"/>
    <w:pPr>
      <w:spacing w:line="360" w:lineRule="auto"/>
      <w:ind w:firstLine="426"/>
      <w:jc w:val="both"/>
    </w:pPr>
    <w:rPr>
      <w:rFonts w:eastAsia="Times New Roman"/>
      <w:sz w:val="28"/>
    </w:rPr>
  </w:style>
  <w:style w:type="paragraph" w:styleId="2f3">
    <w:name w:val="List 2"/>
    <w:basedOn w:val="a0"/>
    <w:rsid w:val="00E92599"/>
    <w:pPr>
      <w:ind w:left="566" w:hanging="283"/>
    </w:pPr>
    <w:rPr>
      <w:rFonts w:eastAsia="Times New Roman"/>
    </w:rPr>
  </w:style>
  <w:style w:type="paragraph" w:customStyle="1" w:styleId="Normal1">
    <w:name w:val="Normal1"/>
    <w:rsid w:val="00E92599"/>
    <w:pPr>
      <w:widowControl w:val="0"/>
      <w:spacing w:before="100" w:after="0" w:line="300" w:lineRule="auto"/>
      <w:ind w:firstLine="380"/>
      <w:jc w:val="both"/>
    </w:pPr>
    <w:rPr>
      <w:rFonts w:ascii="Times New Roman" w:eastAsia="Times New Roman" w:hAnsi="Times New Roman" w:cs="Times New Roman"/>
      <w:snapToGrid w:val="0"/>
      <w:szCs w:val="20"/>
      <w:lang w:eastAsia="ru-RU"/>
    </w:rPr>
  </w:style>
  <w:style w:type="character" w:customStyle="1" w:styleId="keyworddef1">
    <w:name w:val="keyword_def1"/>
    <w:rsid w:val="00E92599"/>
    <w:rPr>
      <w:b/>
      <w:bCs/>
      <w:i/>
      <w:iCs/>
    </w:rPr>
  </w:style>
  <w:style w:type="character" w:customStyle="1" w:styleId="keyword1">
    <w:name w:val="keyword1"/>
    <w:rsid w:val="00E92599"/>
    <w:rPr>
      <w:i/>
      <w:iCs/>
    </w:rPr>
  </w:style>
  <w:style w:type="character" w:customStyle="1" w:styleId="w">
    <w:name w:val="w"/>
    <w:rsid w:val="00E92599"/>
  </w:style>
  <w:style w:type="paragraph" w:customStyle="1" w:styleId="affffc">
    <w:name w:val="Мой"/>
    <w:basedOn w:val="a0"/>
    <w:rsid w:val="00E92599"/>
    <w:pPr>
      <w:widowControl w:val="0"/>
      <w:spacing w:line="360" w:lineRule="auto"/>
      <w:ind w:firstLine="720"/>
      <w:jc w:val="both"/>
    </w:pPr>
    <w:rPr>
      <w:rFonts w:eastAsia="Times New Roman"/>
      <w:sz w:val="28"/>
      <w:szCs w:val="20"/>
    </w:rPr>
  </w:style>
  <w:style w:type="character" w:customStyle="1" w:styleId="search-hl">
    <w:name w:val="search-hl"/>
    <w:rsid w:val="00E92599"/>
  </w:style>
  <w:style w:type="character" w:customStyle="1" w:styleId="apple-style-span">
    <w:name w:val="apple-style-span"/>
    <w:rsid w:val="00E92599"/>
  </w:style>
  <w:style w:type="paragraph" w:customStyle="1" w:styleId="figurecaption">
    <w:name w:val="figure caption"/>
    <w:rsid w:val="00E92599"/>
    <w:pPr>
      <w:numPr>
        <w:numId w:val="8"/>
      </w:numPr>
      <w:spacing w:before="80" w:after="200" w:line="240" w:lineRule="auto"/>
      <w:jc w:val="center"/>
    </w:pPr>
    <w:rPr>
      <w:rFonts w:ascii="Times New Roman" w:eastAsia="SimSun" w:hAnsi="Times New Roman" w:cs="Times New Roman"/>
      <w:noProof/>
      <w:sz w:val="16"/>
      <w:szCs w:val="16"/>
      <w:lang w:val="en-US"/>
    </w:rPr>
  </w:style>
  <w:style w:type="paragraph" w:customStyle="1" w:styleId="References">
    <w:name w:val="References"/>
    <w:basedOn w:val="a0"/>
    <w:link w:val="References1"/>
    <w:qFormat/>
    <w:rsid w:val="00E92599"/>
    <w:pPr>
      <w:numPr>
        <w:numId w:val="9"/>
      </w:numPr>
      <w:autoSpaceDE w:val="0"/>
      <w:autoSpaceDN w:val="0"/>
      <w:jc w:val="both"/>
    </w:pPr>
    <w:rPr>
      <w:rFonts w:eastAsia="Times New Roman"/>
      <w:sz w:val="16"/>
      <w:szCs w:val="16"/>
      <w:lang w:val="en-US" w:eastAsia="en-US"/>
    </w:rPr>
  </w:style>
  <w:style w:type="paragraph" w:customStyle="1" w:styleId="Abstract0">
    <w:name w:val="Abstract"/>
    <w:uiPriority w:val="99"/>
    <w:rsid w:val="00E92599"/>
    <w:pPr>
      <w:spacing w:after="200" w:line="240" w:lineRule="auto"/>
      <w:ind w:firstLine="274"/>
      <w:jc w:val="both"/>
    </w:pPr>
    <w:rPr>
      <w:rFonts w:ascii="Times New Roman" w:eastAsia="Times New Roman" w:hAnsi="Times New Roman" w:cs="Times New Roman"/>
      <w:b/>
      <w:bCs/>
      <w:sz w:val="18"/>
      <w:szCs w:val="18"/>
      <w:lang w:val="en-US"/>
    </w:rPr>
  </w:style>
  <w:style w:type="paragraph" w:customStyle="1" w:styleId="Author">
    <w:name w:val="Author"/>
    <w:rsid w:val="00E92599"/>
    <w:pPr>
      <w:spacing w:before="360" w:after="40" w:line="240" w:lineRule="auto"/>
      <w:jc w:val="center"/>
    </w:pPr>
    <w:rPr>
      <w:rFonts w:ascii="Times New Roman" w:eastAsia="Times New Roman" w:hAnsi="Times New Roman" w:cs="Times New Roman"/>
      <w:noProof/>
      <w:lang w:val="en-US"/>
    </w:rPr>
  </w:style>
  <w:style w:type="paragraph" w:customStyle="1" w:styleId="equation">
    <w:name w:val="equation"/>
    <w:basedOn w:val="a0"/>
    <w:uiPriority w:val="99"/>
    <w:rsid w:val="00E92599"/>
    <w:pPr>
      <w:tabs>
        <w:tab w:val="center" w:pos="2520"/>
        <w:tab w:val="right" w:pos="5040"/>
      </w:tabs>
      <w:spacing w:before="240" w:after="240" w:line="216" w:lineRule="auto"/>
      <w:jc w:val="center"/>
    </w:pPr>
    <w:rPr>
      <w:rFonts w:ascii="Symbol" w:eastAsia="Times New Roman" w:hAnsi="Symbol" w:cs="Symbol"/>
      <w:sz w:val="20"/>
      <w:szCs w:val="20"/>
      <w:lang w:val="en-US" w:eastAsia="en-US"/>
    </w:rPr>
  </w:style>
  <w:style w:type="paragraph" w:customStyle="1" w:styleId="footnote">
    <w:name w:val="footnote"/>
    <w:uiPriority w:val="99"/>
    <w:rsid w:val="00E92599"/>
    <w:pPr>
      <w:framePr w:hSpace="187" w:vSpace="187" w:wrap="notBeside" w:vAnchor="text" w:hAnchor="page" w:x="6121" w:y="577"/>
      <w:numPr>
        <w:numId w:val="10"/>
      </w:numPr>
      <w:spacing w:after="40" w:line="240" w:lineRule="auto"/>
    </w:pPr>
    <w:rPr>
      <w:rFonts w:ascii="Times New Roman" w:eastAsia="Times New Roman" w:hAnsi="Times New Roman" w:cs="Times New Roman"/>
      <w:sz w:val="16"/>
      <w:szCs w:val="16"/>
      <w:lang w:val="en-US"/>
    </w:rPr>
  </w:style>
  <w:style w:type="paragraph" w:customStyle="1" w:styleId="keywords0">
    <w:name w:val="key words"/>
    <w:uiPriority w:val="99"/>
    <w:rsid w:val="00E92599"/>
    <w:pPr>
      <w:spacing w:after="120" w:line="240" w:lineRule="auto"/>
      <w:ind w:firstLine="274"/>
      <w:jc w:val="both"/>
    </w:pPr>
    <w:rPr>
      <w:rFonts w:ascii="Times New Roman" w:eastAsia="Times New Roman" w:hAnsi="Times New Roman" w:cs="Times New Roman"/>
      <w:b/>
      <w:bCs/>
      <w:i/>
      <w:iCs/>
      <w:noProof/>
      <w:sz w:val="18"/>
      <w:szCs w:val="18"/>
      <w:lang w:val="en-US"/>
    </w:rPr>
  </w:style>
  <w:style w:type="paragraph" w:customStyle="1" w:styleId="papersubtitle">
    <w:name w:val="paper subtitle"/>
    <w:uiPriority w:val="99"/>
    <w:rsid w:val="00E92599"/>
    <w:pPr>
      <w:spacing w:after="120" w:line="240" w:lineRule="auto"/>
      <w:jc w:val="center"/>
    </w:pPr>
    <w:rPr>
      <w:rFonts w:ascii="Times New Roman" w:eastAsia="Times New Roman" w:hAnsi="Times New Roman" w:cs="Times New Roman"/>
      <w:bCs/>
      <w:noProof/>
      <w:sz w:val="28"/>
      <w:szCs w:val="28"/>
      <w:lang w:val="en-US"/>
    </w:rPr>
  </w:style>
  <w:style w:type="paragraph" w:customStyle="1" w:styleId="papertitle0">
    <w:name w:val="paper title"/>
    <w:rsid w:val="00E92599"/>
    <w:pPr>
      <w:spacing w:after="120" w:line="240" w:lineRule="auto"/>
      <w:jc w:val="center"/>
    </w:pPr>
    <w:rPr>
      <w:rFonts w:ascii="Times New Roman" w:eastAsia="Times New Roman" w:hAnsi="Times New Roman" w:cs="Times New Roman"/>
      <w:bCs/>
      <w:noProof/>
      <w:sz w:val="48"/>
      <w:szCs w:val="48"/>
      <w:lang w:val="en-US"/>
    </w:rPr>
  </w:style>
  <w:style w:type="paragraph" w:customStyle="1" w:styleId="references0">
    <w:name w:val="references"/>
    <w:rsid w:val="00E92599"/>
    <w:pPr>
      <w:numPr>
        <w:numId w:val="11"/>
      </w:numPr>
      <w:spacing w:after="50" w:line="180" w:lineRule="exact"/>
      <w:jc w:val="both"/>
    </w:pPr>
    <w:rPr>
      <w:rFonts w:ascii="Times New Roman" w:eastAsia="Times New Roman" w:hAnsi="Times New Roman" w:cs="Times New Roman"/>
      <w:noProof/>
      <w:sz w:val="16"/>
      <w:szCs w:val="16"/>
      <w:lang w:val="en-US"/>
    </w:rPr>
  </w:style>
  <w:style w:type="paragraph" w:customStyle="1" w:styleId="sponsors">
    <w:name w:val="sponsors"/>
    <w:rsid w:val="00E92599"/>
    <w:pPr>
      <w:framePr w:wrap="auto" w:hAnchor="text" w:x="615" w:y="2239"/>
      <w:pBdr>
        <w:top w:val="single" w:sz="4" w:space="2" w:color="auto"/>
      </w:pBdr>
      <w:spacing w:after="0" w:line="240" w:lineRule="auto"/>
      <w:ind w:firstLine="288"/>
    </w:pPr>
    <w:rPr>
      <w:rFonts w:ascii="Times New Roman" w:eastAsia="Times New Roman" w:hAnsi="Times New Roman" w:cs="Times New Roman"/>
      <w:sz w:val="16"/>
      <w:szCs w:val="16"/>
      <w:lang w:val="en-US"/>
    </w:rPr>
  </w:style>
  <w:style w:type="paragraph" w:customStyle="1" w:styleId="tablecolhead">
    <w:name w:val="table col head"/>
    <w:basedOn w:val="a0"/>
    <w:uiPriority w:val="99"/>
    <w:rsid w:val="00E92599"/>
    <w:pPr>
      <w:jc w:val="center"/>
    </w:pPr>
    <w:rPr>
      <w:rFonts w:eastAsia="Times New Roman"/>
      <w:b/>
      <w:bCs/>
      <w:sz w:val="16"/>
      <w:szCs w:val="16"/>
      <w:lang w:val="en-US" w:eastAsia="en-US"/>
    </w:rPr>
  </w:style>
  <w:style w:type="paragraph" w:customStyle="1" w:styleId="tablecolsubhead">
    <w:name w:val="table col subhead"/>
    <w:basedOn w:val="tablecolhead"/>
    <w:uiPriority w:val="99"/>
    <w:rsid w:val="00E92599"/>
  </w:style>
  <w:style w:type="paragraph" w:customStyle="1" w:styleId="tablefootnote">
    <w:name w:val="table footnote"/>
    <w:uiPriority w:val="99"/>
    <w:rsid w:val="00E92599"/>
    <w:pPr>
      <w:numPr>
        <w:numId w:val="12"/>
      </w:numPr>
      <w:tabs>
        <w:tab w:val="left" w:pos="29"/>
      </w:tabs>
      <w:spacing w:before="60" w:after="30" w:line="240" w:lineRule="auto"/>
      <w:ind w:left="360"/>
      <w:jc w:val="right"/>
    </w:pPr>
    <w:rPr>
      <w:rFonts w:ascii="Times New Roman" w:eastAsia="MS Mincho" w:hAnsi="Times New Roman" w:cs="Times New Roman"/>
      <w:sz w:val="12"/>
      <w:szCs w:val="12"/>
      <w:lang w:val="en-US"/>
    </w:rPr>
  </w:style>
  <w:style w:type="paragraph" w:customStyle="1" w:styleId="tablehead">
    <w:name w:val="table head"/>
    <w:uiPriority w:val="99"/>
    <w:rsid w:val="00E92599"/>
    <w:pPr>
      <w:tabs>
        <w:tab w:val="num" w:pos="1080"/>
      </w:tabs>
      <w:spacing w:before="240" w:after="120" w:line="216" w:lineRule="auto"/>
      <w:jc w:val="center"/>
    </w:pPr>
    <w:rPr>
      <w:rFonts w:ascii="Times New Roman" w:eastAsia="Times New Roman" w:hAnsi="Times New Roman" w:cs="Times New Roman"/>
      <w:smallCaps/>
      <w:noProof/>
      <w:sz w:val="16"/>
      <w:szCs w:val="16"/>
      <w:lang w:val="en-US"/>
    </w:rPr>
  </w:style>
  <w:style w:type="paragraph" w:customStyle="1" w:styleId="IEEEAbtract">
    <w:name w:val="IEEE Abtract"/>
    <w:basedOn w:val="a0"/>
    <w:next w:val="a0"/>
    <w:link w:val="IEEEAbtractChar"/>
    <w:rsid w:val="00E92599"/>
    <w:pPr>
      <w:adjustRightInd w:val="0"/>
      <w:snapToGrid w:val="0"/>
      <w:jc w:val="both"/>
    </w:pPr>
    <w:rPr>
      <w:rFonts w:eastAsia="SimSun"/>
      <w:b/>
      <w:sz w:val="18"/>
      <w:lang w:val="en-GB" w:eastAsia="en-GB"/>
    </w:rPr>
  </w:style>
  <w:style w:type="character" w:customStyle="1" w:styleId="IEEEAbtractChar">
    <w:name w:val="IEEE Abtract Char"/>
    <w:link w:val="IEEEAbtract"/>
    <w:rsid w:val="00E92599"/>
    <w:rPr>
      <w:rFonts w:ascii="Times New Roman" w:eastAsia="SimSun" w:hAnsi="Times New Roman" w:cs="Times New Roman"/>
      <w:b/>
      <w:sz w:val="18"/>
      <w:szCs w:val="24"/>
      <w:lang w:val="en-GB" w:eastAsia="en-GB"/>
    </w:rPr>
  </w:style>
  <w:style w:type="character" w:customStyle="1" w:styleId="fontweightbold">
    <w:name w:val="fontweightbold"/>
    <w:rsid w:val="00E92599"/>
  </w:style>
  <w:style w:type="character" w:customStyle="1" w:styleId="productidentifier">
    <w:name w:val="productidentifier"/>
    <w:rsid w:val="00E92599"/>
  </w:style>
  <w:style w:type="paragraph" w:customStyle="1" w:styleId="TableTitle">
    <w:name w:val="Table Title"/>
    <w:basedOn w:val="a0"/>
    <w:rsid w:val="00E92599"/>
    <w:pPr>
      <w:autoSpaceDE w:val="0"/>
      <w:autoSpaceDN w:val="0"/>
      <w:spacing w:before="200"/>
      <w:jc w:val="center"/>
    </w:pPr>
    <w:rPr>
      <w:rFonts w:eastAsia="Times New Roman"/>
      <w:smallCaps/>
      <w:sz w:val="16"/>
      <w:szCs w:val="16"/>
      <w:lang w:val="en-US" w:eastAsia="en-US"/>
    </w:rPr>
  </w:style>
  <w:style w:type="character" w:customStyle="1" w:styleId="online-date">
    <w:name w:val="online-date"/>
    <w:rsid w:val="00E92599"/>
  </w:style>
  <w:style w:type="paragraph" w:customStyle="1" w:styleId="introtext">
    <w:name w:val="introtext"/>
    <w:basedOn w:val="a0"/>
    <w:rsid w:val="00E92599"/>
    <w:pPr>
      <w:spacing w:before="100" w:beforeAutospacing="1" w:after="100" w:afterAutospacing="1"/>
    </w:pPr>
    <w:rPr>
      <w:rFonts w:eastAsia="Times New Roman"/>
    </w:rPr>
  </w:style>
  <w:style w:type="table" w:customStyle="1" w:styleId="1f1">
    <w:name w:val="Сетка таблицы1"/>
    <w:basedOn w:val="a2"/>
    <w:next w:val="a9"/>
    <w:rsid w:val="00E9259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rticledetails">
    <w:name w:val="articledetails"/>
    <w:basedOn w:val="a0"/>
    <w:rsid w:val="00E92599"/>
    <w:pPr>
      <w:spacing w:before="100" w:beforeAutospacing="1" w:after="100" w:afterAutospacing="1"/>
    </w:pPr>
    <w:rPr>
      <w:rFonts w:eastAsia="Times New Roman"/>
    </w:rPr>
  </w:style>
  <w:style w:type="character" w:customStyle="1" w:styleId="1f2">
    <w:name w:val="Название1"/>
    <w:rsid w:val="00E92599"/>
  </w:style>
  <w:style w:type="character" w:customStyle="1" w:styleId="edition">
    <w:name w:val="edition"/>
    <w:rsid w:val="00E92599"/>
  </w:style>
  <w:style w:type="character" w:customStyle="1" w:styleId="num">
    <w:name w:val="num"/>
    <w:rsid w:val="00E92599"/>
  </w:style>
  <w:style w:type="character" w:customStyle="1" w:styleId="text-color-grey">
    <w:name w:val="text-color-grey"/>
    <w:rsid w:val="00E92599"/>
  </w:style>
  <w:style w:type="paragraph" w:customStyle="1" w:styleId="Pa3">
    <w:name w:val="Pa3"/>
    <w:basedOn w:val="a0"/>
    <w:next w:val="a0"/>
    <w:uiPriority w:val="99"/>
    <w:rsid w:val="00E92599"/>
    <w:pPr>
      <w:autoSpaceDE w:val="0"/>
      <w:autoSpaceDN w:val="0"/>
      <w:adjustRightInd w:val="0"/>
      <w:spacing w:line="187" w:lineRule="atLeast"/>
    </w:pPr>
    <w:rPr>
      <w:rFonts w:ascii="RVDIJF+FrizQuadrataC" w:eastAsia="Calibri" w:hAnsi="RVDIJF+FrizQuadrataC"/>
      <w:lang w:eastAsia="en-US"/>
    </w:rPr>
  </w:style>
  <w:style w:type="paragraph" w:customStyle="1" w:styleId="Text0">
    <w:name w:val="Text"/>
    <w:basedOn w:val="a0"/>
    <w:link w:val="Text1"/>
    <w:qFormat/>
    <w:rsid w:val="00E92599"/>
    <w:pPr>
      <w:spacing w:line="360" w:lineRule="auto"/>
      <w:ind w:firstLine="720"/>
      <w:jc w:val="both"/>
    </w:pPr>
    <w:rPr>
      <w:rFonts w:eastAsia="Times New Roman"/>
      <w:lang w:val="x-none" w:eastAsia="x-none"/>
    </w:rPr>
  </w:style>
  <w:style w:type="character" w:customStyle="1" w:styleId="Text1">
    <w:name w:val="Text Знак"/>
    <w:link w:val="Text0"/>
    <w:rsid w:val="00E92599"/>
    <w:rPr>
      <w:rFonts w:ascii="Times New Roman" w:eastAsia="Times New Roman" w:hAnsi="Times New Roman" w:cs="Times New Roman"/>
      <w:sz w:val="24"/>
      <w:szCs w:val="24"/>
      <w:lang w:val="x-none" w:eastAsia="x-none"/>
    </w:rPr>
  </w:style>
  <w:style w:type="paragraph" w:customStyle="1" w:styleId="111">
    <w:name w:val="11Стиль"/>
    <w:basedOn w:val="a0"/>
    <w:link w:val="112"/>
    <w:rsid w:val="00E92599"/>
    <w:pPr>
      <w:spacing w:line="360" w:lineRule="auto"/>
      <w:ind w:firstLine="720"/>
      <w:jc w:val="both"/>
    </w:pPr>
    <w:rPr>
      <w:rFonts w:eastAsia="Times New Roman"/>
      <w:sz w:val="28"/>
      <w:szCs w:val="28"/>
      <w:lang w:val="x-none" w:eastAsia="x-none"/>
    </w:rPr>
  </w:style>
  <w:style w:type="character" w:customStyle="1" w:styleId="112">
    <w:name w:val="11Стиль Знак"/>
    <w:link w:val="111"/>
    <w:rsid w:val="00E92599"/>
    <w:rPr>
      <w:rFonts w:ascii="Times New Roman" w:eastAsia="Times New Roman" w:hAnsi="Times New Roman" w:cs="Times New Roman"/>
      <w:sz w:val="28"/>
      <w:szCs w:val="28"/>
      <w:lang w:val="x-none" w:eastAsia="x-none"/>
    </w:rPr>
  </w:style>
  <w:style w:type="character" w:customStyle="1" w:styleId="bukovko">
    <w:name w:val="bukovko"/>
    <w:rsid w:val="00E92599"/>
  </w:style>
  <w:style w:type="character" w:customStyle="1" w:styleId="s0">
    <w:name w:val="s0"/>
    <w:rsid w:val="00E92599"/>
    <w:rPr>
      <w:rFonts w:ascii="Times New Roman" w:hAnsi="Times New Roman" w:cs="Times New Roman"/>
      <w:b w:val="0"/>
      <w:bCs w:val="0"/>
      <w:i w:val="0"/>
      <w:iCs w:val="0"/>
      <w:strike w:val="0"/>
      <w:dstrike w:val="0"/>
      <w:color w:val="000000"/>
      <w:sz w:val="32"/>
      <w:szCs w:val="32"/>
      <w:u w:val="none"/>
    </w:rPr>
  </w:style>
  <w:style w:type="paragraph" w:customStyle="1" w:styleId="2f4">
    <w:name w:val="Абзац списка2"/>
    <w:basedOn w:val="a0"/>
    <w:qFormat/>
    <w:rsid w:val="00E92599"/>
    <w:pPr>
      <w:spacing w:after="200" w:line="276" w:lineRule="auto"/>
      <w:ind w:left="720"/>
    </w:pPr>
    <w:rPr>
      <w:rFonts w:ascii="Calibri" w:eastAsia="Times New Roman" w:hAnsi="Calibri"/>
      <w:sz w:val="22"/>
      <w:szCs w:val="22"/>
      <w:lang w:eastAsia="en-US"/>
    </w:rPr>
  </w:style>
  <w:style w:type="paragraph" w:customStyle="1" w:styleId="Style5">
    <w:name w:val="Style5"/>
    <w:basedOn w:val="a0"/>
    <w:uiPriority w:val="99"/>
    <w:rsid w:val="00E92599"/>
    <w:pPr>
      <w:widowControl w:val="0"/>
      <w:autoSpaceDE w:val="0"/>
      <w:autoSpaceDN w:val="0"/>
      <w:adjustRightInd w:val="0"/>
      <w:spacing w:line="298" w:lineRule="exact"/>
    </w:pPr>
    <w:rPr>
      <w:rFonts w:eastAsia="Times New Roman"/>
    </w:rPr>
  </w:style>
  <w:style w:type="character" w:customStyle="1" w:styleId="FontStyle60">
    <w:name w:val="Font Style60"/>
    <w:uiPriority w:val="99"/>
    <w:rsid w:val="00E92599"/>
    <w:rPr>
      <w:rFonts w:ascii="Times New Roman" w:hAnsi="Times New Roman" w:cs="Times New Roman"/>
      <w:b/>
      <w:bCs/>
      <w:spacing w:val="-10"/>
      <w:sz w:val="20"/>
      <w:szCs w:val="20"/>
    </w:rPr>
  </w:style>
  <w:style w:type="character" w:customStyle="1" w:styleId="CenturySchoolbook">
    <w:name w:val="Колонтитул + Century Schoolbook"/>
    <w:aliases w:val="9 pt"/>
    <w:rsid w:val="00E92599"/>
    <w:rPr>
      <w:rFonts w:ascii="Century Schoolbook" w:hAnsi="Century Schoolbook" w:cs="Century Schoolbook"/>
      <w:noProof/>
      <w:sz w:val="18"/>
      <w:szCs w:val="18"/>
    </w:rPr>
  </w:style>
  <w:style w:type="character" w:customStyle="1" w:styleId="211pt">
    <w:name w:val="Основной текст (2) + 11 pt"/>
    <w:aliases w:val="Не курсив2"/>
    <w:rsid w:val="00E92599"/>
    <w:rPr>
      <w:rFonts w:ascii="Century Schoolbook" w:hAnsi="Century Schoolbook" w:cs="Century Schoolbook"/>
      <w:i/>
      <w:iCs/>
      <w:spacing w:val="0"/>
      <w:sz w:val="22"/>
      <w:szCs w:val="22"/>
      <w:lang w:val="en-US" w:eastAsia="en-US"/>
    </w:rPr>
  </w:style>
  <w:style w:type="character" w:customStyle="1" w:styleId="211pt1">
    <w:name w:val="Основной текст (2) + 11 pt1"/>
    <w:aliases w:val="Не курсив1"/>
    <w:rsid w:val="00E92599"/>
    <w:rPr>
      <w:rFonts w:ascii="Century Schoolbook" w:hAnsi="Century Schoolbook" w:cs="Century Schoolbook"/>
      <w:i/>
      <w:iCs/>
      <w:spacing w:val="0"/>
      <w:sz w:val="22"/>
      <w:szCs w:val="22"/>
      <w:lang w:val="en-US" w:eastAsia="en-US"/>
    </w:rPr>
  </w:style>
  <w:style w:type="character" w:customStyle="1" w:styleId="40pt">
    <w:name w:val="Основной текст (4) + Интервал 0 pt"/>
    <w:rsid w:val="00E92599"/>
    <w:rPr>
      <w:rFonts w:ascii="Century Schoolbook" w:hAnsi="Century Schoolbook" w:cs="Century Schoolbook"/>
      <w:i/>
      <w:iCs/>
      <w:spacing w:val="10"/>
      <w:sz w:val="22"/>
      <w:szCs w:val="22"/>
    </w:rPr>
  </w:style>
  <w:style w:type="paragraph" w:customStyle="1" w:styleId="affffd">
    <w:name w:val="Знак"/>
    <w:basedOn w:val="a0"/>
    <w:autoRedefine/>
    <w:rsid w:val="00E92599"/>
    <w:pPr>
      <w:spacing w:after="160" w:line="240" w:lineRule="exact"/>
    </w:pPr>
    <w:rPr>
      <w:rFonts w:eastAsia="Times New Roman"/>
      <w:sz w:val="28"/>
      <w:szCs w:val="28"/>
      <w:lang w:val="en-US" w:eastAsia="en-US"/>
    </w:rPr>
  </w:style>
  <w:style w:type="paragraph" w:customStyle="1" w:styleId="200">
    <w:name w:val="20"/>
    <w:basedOn w:val="a0"/>
    <w:rsid w:val="00E92599"/>
    <w:pPr>
      <w:spacing w:before="100" w:beforeAutospacing="1" w:after="100" w:afterAutospacing="1"/>
    </w:pPr>
    <w:rPr>
      <w:rFonts w:eastAsia="Times New Roman"/>
    </w:rPr>
  </w:style>
  <w:style w:type="paragraph" w:styleId="z-">
    <w:name w:val="HTML Top of Form"/>
    <w:basedOn w:val="a0"/>
    <w:next w:val="a0"/>
    <w:link w:val="z-0"/>
    <w:hidden/>
    <w:uiPriority w:val="99"/>
    <w:unhideWhenUsed/>
    <w:rsid w:val="00E92599"/>
    <w:pPr>
      <w:pBdr>
        <w:bottom w:val="single" w:sz="6" w:space="1" w:color="auto"/>
      </w:pBdr>
      <w:jc w:val="center"/>
    </w:pPr>
    <w:rPr>
      <w:rFonts w:ascii="Arial" w:eastAsia="Times New Roman" w:hAnsi="Arial" w:cs="Arial"/>
      <w:vanish/>
      <w:sz w:val="16"/>
      <w:szCs w:val="16"/>
    </w:rPr>
  </w:style>
  <w:style w:type="character" w:customStyle="1" w:styleId="z-0">
    <w:name w:val="z-Начало формы Знак"/>
    <w:basedOn w:val="a1"/>
    <w:link w:val="z-"/>
    <w:uiPriority w:val="99"/>
    <w:rsid w:val="00E92599"/>
    <w:rPr>
      <w:rFonts w:ascii="Arial" w:eastAsia="Times New Roman" w:hAnsi="Arial" w:cs="Arial"/>
      <w:vanish/>
      <w:sz w:val="16"/>
      <w:szCs w:val="16"/>
      <w:lang w:eastAsia="ru-RU"/>
    </w:rPr>
  </w:style>
  <w:style w:type="paragraph" w:styleId="z-1">
    <w:name w:val="HTML Bottom of Form"/>
    <w:basedOn w:val="a0"/>
    <w:next w:val="a0"/>
    <w:link w:val="z-2"/>
    <w:hidden/>
    <w:uiPriority w:val="99"/>
    <w:unhideWhenUsed/>
    <w:rsid w:val="00E92599"/>
    <w:pPr>
      <w:pBdr>
        <w:top w:val="single" w:sz="6" w:space="1" w:color="auto"/>
      </w:pBdr>
      <w:jc w:val="center"/>
    </w:pPr>
    <w:rPr>
      <w:rFonts w:ascii="Arial" w:eastAsia="Times New Roman" w:hAnsi="Arial" w:cs="Arial"/>
      <w:vanish/>
      <w:sz w:val="16"/>
      <w:szCs w:val="16"/>
    </w:rPr>
  </w:style>
  <w:style w:type="character" w:customStyle="1" w:styleId="z-2">
    <w:name w:val="z-Конец формы Знак"/>
    <w:basedOn w:val="a1"/>
    <w:link w:val="z-1"/>
    <w:uiPriority w:val="99"/>
    <w:rsid w:val="00E92599"/>
    <w:rPr>
      <w:rFonts w:ascii="Arial" w:eastAsia="Times New Roman" w:hAnsi="Arial" w:cs="Arial"/>
      <w:vanish/>
      <w:sz w:val="16"/>
      <w:szCs w:val="16"/>
      <w:lang w:eastAsia="ru-RU"/>
    </w:rPr>
  </w:style>
  <w:style w:type="character" w:customStyle="1" w:styleId="block-info-serpleft">
    <w:name w:val="block-info-serp__left"/>
    <w:rsid w:val="00E92599"/>
  </w:style>
  <w:style w:type="character" w:customStyle="1" w:styleId="block-info-serphidden">
    <w:name w:val="block-info-serp__hidden"/>
    <w:rsid w:val="00E92599"/>
  </w:style>
  <w:style w:type="character" w:customStyle="1" w:styleId="snsep">
    <w:name w:val="snsep"/>
    <w:rsid w:val="00E92599"/>
  </w:style>
  <w:style w:type="paragraph" w:styleId="2f5">
    <w:name w:val="envelope return"/>
    <w:basedOn w:val="a0"/>
    <w:rsid w:val="00E92599"/>
    <w:rPr>
      <w:rFonts w:ascii="Arial" w:hAnsi="Arial"/>
      <w:sz w:val="20"/>
    </w:rPr>
  </w:style>
  <w:style w:type="paragraph" w:styleId="54">
    <w:name w:val="List 5"/>
    <w:basedOn w:val="a0"/>
    <w:rsid w:val="00E92599"/>
    <w:pPr>
      <w:ind w:left="1415" w:hanging="283"/>
    </w:pPr>
    <w:rPr>
      <w:sz w:val="20"/>
    </w:rPr>
  </w:style>
  <w:style w:type="paragraph" w:customStyle="1" w:styleId="icon--meta-keyline-before">
    <w:name w:val="icon--meta-keyline-before"/>
    <w:basedOn w:val="a0"/>
    <w:rsid w:val="00E92599"/>
    <w:pPr>
      <w:spacing w:before="100" w:beforeAutospacing="1" w:after="100" w:afterAutospacing="1"/>
    </w:pPr>
    <w:rPr>
      <w:rFonts w:eastAsia="Times New Roman"/>
    </w:rPr>
  </w:style>
  <w:style w:type="character" w:customStyle="1" w:styleId="articlecitationyear">
    <w:name w:val="articlecitation_year"/>
    <w:rsid w:val="00E92599"/>
  </w:style>
  <w:style w:type="character" w:customStyle="1" w:styleId="articlecitationvolume">
    <w:name w:val="articlecitation_volume"/>
    <w:rsid w:val="00E92599"/>
  </w:style>
  <w:style w:type="character" w:customStyle="1" w:styleId="articlecitationpages">
    <w:name w:val="articlecitation_pages"/>
    <w:rsid w:val="00E92599"/>
  </w:style>
  <w:style w:type="character" w:customStyle="1" w:styleId="authorname">
    <w:name w:val="author__name"/>
    <w:rsid w:val="00E92599"/>
  </w:style>
  <w:style w:type="character" w:customStyle="1" w:styleId="authorsseparator">
    <w:name w:val="authors__separator"/>
    <w:rsid w:val="00E92599"/>
  </w:style>
  <w:style w:type="paragraph" w:customStyle="1" w:styleId="booktitle">
    <w:name w:val="booktitle"/>
    <w:basedOn w:val="a0"/>
    <w:rsid w:val="00E92599"/>
    <w:pPr>
      <w:spacing w:before="100" w:beforeAutospacing="1" w:after="100" w:afterAutospacing="1"/>
    </w:pPr>
    <w:rPr>
      <w:rFonts w:eastAsia="Times New Roman"/>
    </w:rPr>
  </w:style>
  <w:style w:type="character" w:customStyle="1" w:styleId="vol-info">
    <w:name w:val="vol-info"/>
    <w:rsid w:val="00E92599"/>
  </w:style>
  <w:style w:type="character" w:customStyle="1" w:styleId="page-numbers-info">
    <w:name w:val="page-numbers-info"/>
    <w:rsid w:val="00E92599"/>
  </w:style>
  <w:style w:type="character" w:customStyle="1" w:styleId="authorname0">
    <w:name w:val="authorname"/>
    <w:rsid w:val="00E92599"/>
  </w:style>
  <w:style w:type="character" w:customStyle="1" w:styleId="cit">
    <w:name w:val="cit"/>
    <w:rsid w:val="00E92599"/>
  </w:style>
  <w:style w:type="character" w:customStyle="1" w:styleId="fm-vol-iss-date">
    <w:name w:val="fm-vol-iss-date"/>
    <w:rsid w:val="00E92599"/>
  </w:style>
  <w:style w:type="character" w:customStyle="1" w:styleId="doi">
    <w:name w:val="doi"/>
    <w:rsid w:val="00E92599"/>
  </w:style>
  <w:style w:type="character" w:customStyle="1" w:styleId="fm-citation-ids-label">
    <w:name w:val="fm-citation-ids-label"/>
    <w:rsid w:val="00E92599"/>
  </w:style>
  <w:style w:type="character" w:customStyle="1" w:styleId="contacticon">
    <w:name w:val="contacticon"/>
    <w:rsid w:val="00E92599"/>
  </w:style>
  <w:style w:type="character" w:customStyle="1" w:styleId="version-date">
    <w:name w:val="version-date"/>
    <w:rsid w:val="00E92599"/>
  </w:style>
  <w:style w:type="character" w:customStyle="1" w:styleId="310">
    <w:name w:val="Заголовок 3 Знак1"/>
    <w:aliases w:val=" Знак Знак"/>
    <w:uiPriority w:val="9"/>
    <w:rsid w:val="00E92599"/>
    <w:rPr>
      <w:rFonts w:ascii="Arial" w:eastAsia="Times New Roman" w:hAnsi="Arial" w:cs="Arial"/>
      <w:b/>
      <w:bCs/>
      <w:sz w:val="26"/>
      <w:szCs w:val="26"/>
      <w:lang w:eastAsia="ru-RU"/>
    </w:rPr>
  </w:style>
  <w:style w:type="paragraph" w:customStyle="1" w:styleId="affffe">
    <w:name w:val="Стиль полужирный По центру_"/>
    <w:basedOn w:val="a0"/>
    <w:rsid w:val="00E92599"/>
    <w:pPr>
      <w:jc w:val="center"/>
    </w:pPr>
    <w:rPr>
      <w:rFonts w:eastAsia="Times New Roman"/>
      <w:b/>
      <w:bCs/>
      <w:sz w:val="28"/>
      <w:szCs w:val="20"/>
      <w:lang w:eastAsia="en-US"/>
    </w:rPr>
  </w:style>
  <w:style w:type="paragraph" w:customStyle="1" w:styleId="Pa17">
    <w:name w:val="Pa17"/>
    <w:basedOn w:val="a0"/>
    <w:next w:val="a0"/>
    <w:uiPriority w:val="99"/>
    <w:rsid w:val="00E92599"/>
    <w:pPr>
      <w:autoSpaceDE w:val="0"/>
      <w:autoSpaceDN w:val="0"/>
      <w:adjustRightInd w:val="0"/>
      <w:spacing w:line="201" w:lineRule="atLeast"/>
    </w:pPr>
    <w:rPr>
      <w:rFonts w:ascii="SchoolBookC" w:eastAsia="Calibri" w:hAnsi="SchoolBookC"/>
      <w:lang w:eastAsia="en-US"/>
    </w:rPr>
  </w:style>
  <w:style w:type="paragraph" w:customStyle="1" w:styleId="afffff">
    <w:name w:val="Заголовок без нумерации (прописные буквы + по центру)"/>
    <w:basedOn w:val="1"/>
    <w:qFormat/>
    <w:rsid w:val="00E92599"/>
    <w:pPr>
      <w:tabs>
        <w:tab w:val="clear" w:pos="216"/>
        <w:tab w:val="clear" w:pos="576"/>
      </w:tabs>
      <w:spacing w:before="0" w:after="0"/>
      <w:ind w:firstLine="567"/>
      <w:jc w:val="both"/>
    </w:pPr>
    <w:rPr>
      <w:rFonts w:eastAsia="Times New Roman"/>
      <w:b/>
      <w:bCs/>
      <w:caps/>
      <w:smallCaps w:val="0"/>
      <w:noProof w:val="0"/>
      <w:sz w:val="28"/>
      <w:szCs w:val="28"/>
      <w:lang w:val="ru-RU"/>
    </w:rPr>
  </w:style>
  <w:style w:type="paragraph" w:customStyle="1" w:styleId="figurecaption0">
    <w:name w:val="figurecaption"/>
    <w:basedOn w:val="a0"/>
    <w:next w:val="a0"/>
    <w:rsid w:val="00E92599"/>
    <w:pPr>
      <w:keepLines/>
      <w:overflowPunct w:val="0"/>
      <w:autoSpaceDE w:val="0"/>
      <w:autoSpaceDN w:val="0"/>
      <w:adjustRightInd w:val="0"/>
      <w:spacing w:before="120" w:after="240" w:line="220" w:lineRule="atLeast"/>
      <w:jc w:val="center"/>
    </w:pPr>
    <w:rPr>
      <w:rFonts w:eastAsia="Times New Roman"/>
      <w:sz w:val="18"/>
      <w:szCs w:val="20"/>
      <w:lang w:val="en-US" w:eastAsia="en-US"/>
    </w:rPr>
  </w:style>
  <w:style w:type="character" w:customStyle="1" w:styleId="contribdegrees">
    <w:name w:val="contribdegrees"/>
    <w:rsid w:val="00E92599"/>
  </w:style>
  <w:style w:type="character" w:customStyle="1" w:styleId="bread-crumbs-second">
    <w:name w:val="bread-crumbs-second"/>
    <w:rsid w:val="00E92599"/>
  </w:style>
  <w:style w:type="character" w:customStyle="1" w:styleId="sr-only">
    <w:name w:val="sr-only"/>
    <w:rsid w:val="00E92599"/>
  </w:style>
  <w:style w:type="character" w:customStyle="1" w:styleId="authors-info">
    <w:name w:val="authors-info"/>
    <w:rsid w:val="00E92599"/>
  </w:style>
  <w:style w:type="character" w:customStyle="1" w:styleId="blue-tooltip">
    <w:name w:val="blue-tooltip"/>
    <w:rsid w:val="00E92599"/>
  </w:style>
  <w:style w:type="character" w:customStyle="1" w:styleId="meta-key">
    <w:name w:val="meta-key"/>
    <w:rsid w:val="00E92599"/>
  </w:style>
  <w:style w:type="character" w:customStyle="1" w:styleId="meta-value">
    <w:name w:val="meta-value"/>
    <w:rsid w:val="00E92599"/>
  </w:style>
  <w:style w:type="character" w:customStyle="1" w:styleId="volumeissue">
    <w:name w:val="volumeissue"/>
    <w:rsid w:val="00E92599"/>
  </w:style>
  <w:style w:type="character" w:customStyle="1" w:styleId="optionalcoma">
    <w:name w:val="optionalcoma"/>
    <w:rsid w:val="00E92599"/>
  </w:style>
  <w:style w:type="paragraph" w:customStyle="1" w:styleId="Reference">
    <w:name w:val="Reference"/>
    <w:basedOn w:val="references0"/>
    <w:link w:val="ReferenceChar"/>
    <w:qFormat/>
    <w:rsid w:val="00E92599"/>
    <w:pPr>
      <w:numPr>
        <w:numId w:val="0"/>
      </w:numPr>
      <w:tabs>
        <w:tab w:val="num" w:pos="720"/>
      </w:tabs>
      <w:ind w:left="720" w:hanging="360"/>
    </w:pPr>
    <w:rPr>
      <w:rFonts w:eastAsia="MS Mincho"/>
    </w:rPr>
  </w:style>
  <w:style w:type="character" w:customStyle="1" w:styleId="ReferenceChar">
    <w:name w:val="Reference Char"/>
    <w:link w:val="Reference"/>
    <w:rsid w:val="00E92599"/>
    <w:rPr>
      <w:rFonts w:ascii="Times New Roman" w:eastAsia="MS Mincho" w:hAnsi="Times New Roman" w:cs="Times New Roman"/>
      <w:noProof/>
      <w:sz w:val="16"/>
      <w:szCs w:val="16"/>
      <w:lang w:val="en-US"/>
    </w:rPr>
  </w:style>
  <w:style w:type="character" w:customStyle="1" w:styleId="u-visually-hidden">
    <w:name w:val="u-visually-hidden"/>
    <w:rsid w:val="00E92599"/>
  </w:style>
  <w:style w:type="paragraph" w:customStyle="1" w:styleId="Equation0">
    <w:name w:val="Equation"/>
    <w:basedOn w:val="afffff0"/>
    <w:next w:val="a0"/>
    <w:rsid w:val="00E92599"/>
    <w:pPr>
      <w:tabs>
        <w:tab w:val="right" w:pos="4649"/>
      </w:tabs>
      <w:spacing w:before="60" w:after="60"/>
      <w:ind w:left="284"/>
    </w:pPr>
  </w:style>
  <w:style w:type="paragraph" w:customStyle="1" w:styleId="NextEq">
    <w:name w:val="Next_Eq"/>
    <w:basedOn w:val="afffff0"/>
    <w:rsid w:val="00E92599"/>
    <w:pPr>
      <w:tabs>
        <w:tab w:val="right" w:pos="4649"/>
      </w:tabs>
      <w:jc w:val="both"/>
    </w:pPr>
  </w:style>
  <w:style w:type="paragraph" w:customStyle="1" w:styleId="Ris">
    <w:name w:val="Ris"/>
    <w:basedOn w:val="afffff0"/>
    <w:rsid w:val="00E92599"/>
    <w:pPr>
      <w:keepLines/>
      <w:suppressAutoHyphens/>
      <w:spacing w:before="60" w:after="60"/>
      <w:jc w:val="center"/>
    </w:pPr>
    <w:rPr>
      <w:i/>
      <w:iCs/>
      <w:sz w:val="18"/>
    </w:rPr>
  </w:style>
  <w:style w:type="paragraph" w:customStyle="1" w:styleId="afffff0">
    <w:name w:val="=Базовый="/>
    <w:rsid w:val="00E92599"/>
    <w:pPr>
      <w:spacing w:after="0" w:line="240" w:lineRule="auto"/>
    </w:pPr>
    <w:rPr>
      <w:rFonts w:ascii="Times New Roman" w:eastAsia="Times New Roman" w:hAnsi="Times New Roman" w:cs="Times New Roman"/>
      <w:sz w:val="20"/>
      <w:szCs w:val="20"/>
      <w:lang w:eastAsia="ru-RU"/>
    </w:rPr>
  </w:style>
  <w:style w:type="paragraph" w:customStyle="1" w:styleId="Authors">
    <w:name w:val="Authors"/>
    <w:basedOn w:val="afffff0"/>
    <w:rsid w:val="00E92599"/>
    <w:pPr>
      <w:jc w:val="center"/>
    </w:pPr>
    <w:rPr>
      <w:i/>
    </w:rPr>
  </w:style>
  <w:style w:type="paragraph" w:customStyle="1" w:styleId="Annotation">
    <w:name w:val="Annotation"/>
    <w:basedOn w:val="afffff0"/>
    <w:next w:val="a0"/>
    <w:rsid w:val="00E92599"/>
    <w:pPr>
      <w:spacing w:after="120"/>
      <w:ind w:left="851" w:right="851" w:firstLine="284"/>
      <w:jc w:val="both"/>
    </w:pPr>
  </w:style>
  <w:style w:type="character" w:customStyle="1" w:styleId="References1">
    <w:name w:val="References Знак"/>
    <w:link w:val="References"/>
    <w:rsid w:val="00E92599"/>
    <w:rPr>
      <w:rFonts w:ascii="Times New Roman" w:eastAsia="Times New Roman" w:hAnsi="Times New Roman" w:cs="Times New Roman"/>
      <w:sz w:val="16"/>
      <w:szCs w:val="16"/>
      <w:lang w:val="en-US"/>
    </w:rPr>
  </w:style>
  <w:style w:type="character" w:customStyle="1" w:styleId="data">
    <w:name w:val="data"/>
    <w:rsid w:val="00E92599"/>
  </w:style>
  <w:style w:type="paragraph" w:customStyle="1" w:styleId="CM13">
    <w:name w:val="CM13"/>
    <w:basedOn w:val="a0"/>
    <w:next w:val="a0"/>
    <w:uiPriority w:val="99"/>
    <w:rsid w:val="00E92599"/>
    <w:pPr>
      <w:widowControl w:val="0"/>
      <w:autoSpaceDE w:val="0"/>
      <w:autoSpaceDN w:val="0"/>
      <w:adjustRightInd w:val="0"/>
    </w:pPr>
    <w:rPr>
      <w:rFonts w:eastAsia="Times New Roman"/>
      <w:lang w:val="tr-TR" w:eastAsia="tr-TR"/>
    </w:rPr>
  </w:style>
  <w:style w:type="character" w:customStyle="1" w:styleId="nova-e-badge">
    <w:name w:val="nova-e-badge"/>
    <w:rsid w:val="00E92599"/>
  </w:style>
  <w:style w:type="character" w:customStyle="1" w:styleId="content-page-headersticky-content-item-title">
    <w:name w:val="content-page-header__sticky-content-item-title"/>
    <w:rsid w:val="00E92599"/>
  </w:style>
  <w:style w:type="character" w:customStyle="1" w:styleId="style2">
    <w:name w:val="style2"/>
    <w:rsid w:val="00E92599"/>
  </w:style>
  <w:style w:type="character" w:customStyle="1" w:styleId="fldtitle">
    <w:name w:val="fld_title"/>
    <w:rsid w:val="00E92599"/>
  </w:style>
  <w:style w:type="paragraph" w:customStyle="1" w:styleId="part">
    <w:name w:val="part"/>
    <w:basedOn w:val="a0"/>
    <w:rsid w:val="00E92599"/>
    <w:pPr>
      <w:spacing w:before="100" w:beforeAutospacing="1" w:after="100" w:afterAutospacing="1"/>
    </w:pPr>
    <w:rPr>
      <w:rFonts w:eastAsia="Times New Roman"/>
    </w:rPr>
  </w:style>
  <w:style w:type="character" w:customStyle="1" w:styleId="avw">
    <w:name w:val="avw"/>
    <w:rsid w:val="00E92599"/>
  </w:style>
  <w:style w:type="character" w:customStyle="1" w:styleId="alt-edited">
    <w:name w:val="alt-edited"/>
    <w:rsid w:val="00E92599"/>
  </w:style>
  <w:style w:type="character" w:styleId="afffff1">
    <w:name w:val="line number"/>
    <w:basedOn w:val="a1"/>
    <w:uiPriority w:val="99"/>
    <w:semiHidden/>
    <w:unhideWhenUsed/>
    <w:rsid w:val="00EC7142"/>
  </w:style>
  <w:style w:type="character" w:customStyle="1" w:styleId="s9b4aee150">
    <w:name w:val="s9b4aee150"/>
    <w:basedOn w:val="a1"/>
    <w:rsid w:val="00461F6E"/>
  </w:style>
  <w:style w:type="character" w:customStyle="1" w:styleId="s9b4aee1541">
    <w:name w:val="s9b4aee1541"/>
    <w:basedOn w:val="a1"/>
    <w:rsid w:val="00461F6E"/>
    <w:rPr>
      <w:color w:val="A020F0"/>
    </w:rPr>
  </w:style>
  <w:style w:type="character" w:customStyle="1" w:styleId="s9b4aee1551">
    <w:name w:val="s9b4aee1551"/>
    <w:basedOn w:val="a1"/>
    <w:rsid w:val="00461F6E"/>
    <w:rPr>
      <w:color w:val="228B22"/>
    </w:rPr>
  </w:style>
  <w:style w:type="character" w:customStyle="1" w:styleId="s9b4aee1561">
    <w:name w:val="s9b4aee1561"/>
    <w:basedOn w:val="a1"/>
    <w:rsid w:val="00461F6E"/>
    <w:rPr>
      <w:color w:val="0000FF"/>
    </w:rPr>
  </w:style>
  <w:style w:type="character" w:customStyle="1" w:styleId="s45174d750">
    <w:name w:val="s45174d750"/>
    <w:basedOn w:val="a1"/>
    <w:rsid w:val="00461F6E"/>
  </w:style>
  <w:style w:type="character" w:customStyle="1" w:styleId="s45174d7541">
    <w:name w:val="s45174d7541"/>
    <w:basedOn w:val="a1"/>
    <w:rsid w:val="00461F6E"/>
    <w:rPr>
      <w:color w:val="228B22"/>
    </w:rPr>
  </w:style>
  <w:style w:type="character" w:styleId="afffff2">
    <w:name w:val="annotation reference"/>
    <w:basedOn w:val="a1"/>
    <w:uiPriority w:val="99"/>
    <w:semiHidden/>
    <w:unhideWhenUsed/>
    <w:rsid w:val="0097315A"/>
    <w:rPr>
      <w:sz w:val="16"/>
      <w:szCs w:val="16"/>
    </w:rPr>
  </w:style>
  <w:style w:type="character" w:customStyle="1" w:styleId="1f3">
    <w:name w:val="Название Знак1"/>
    <w:aliases w:val="Знак Знак Знак"/>
    <w:basedOn w:val="a1"/>
    <w:rsid w:val="009F48C2"/>
    <w:rPr>
      <w:rFonts w:ascii="Times New Roman" w:eastAsia="Times New Roman" w:hAnsi="Times New Roman" w:cs="Times New Roman"/>
      <w:b/>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3318057">
      <w:bodyDiv w:val="1"/>
      <w:marLeft w:val="0"/>
      <w:marRight w:val="0"/>
      <w:marTop w:val="0"/>
      <w:marBottom w:val="0"/>
      <w:divBdr>
        <w:top w:val="none" w:sz="0" w:space="0" w:color="auto"/>
        <w:left w:val="none" w:sz="0" w:space="0" w:color="auto"/>
        <w:bottom w:val="none" w:sz="0" w:space="0" w:color="auto"/>
        <w:right w:val="none" w:sz="0" w:space="0" w:color="auto"/>
      </w:divBdr>
      <w:divsChild>
        <w:div w:id="939533996">
          <w:marLeft w:val="0"/>
          <w:marRight w:val="0"/>
          <w:marTop w:val="0"/>
          <w:marBottom w:val="540"/>
          <w:divBdr>
            <w:top w:val="none" w:sz="0" w:space="0" w:color="auto"/>
            <w:left w:val="none" w:sz="0" w:space="0" w:color="auto"/>
            <w:bottom w:val="none" w:sz="0" w:space="0" w:color="auto"/>
            <w:right w:val="none" w:sz="0" w:space="0" w:color="auto"/>
          </w:divBdr>
          <w:divsChild>
            <w:div w:id="1670714053">
              <w:marLeft w:val="0"/>
              <w:marRight w:val="0"/>
              <w:marTop w:val="0"/>
              <w:marBottom w:val="120"/>
              <w:divBdr>
                <w:top w:val="none" w:sz="0" w:space="0" w:color="auto"/>
                <w:left w:val="none" w:sz="0" w:space="0" w:color="auto"/>
                <w:bottom w:val="none" w:sz="0" w:space="0" w:color="auto"/>
                <w:right w:val="none" w:sz="0" w:space="0" w:color="auto"/>
              </w:divBdr>
              <w:divsChild>
                <w:div w:id="1402100081">
                  <w:marLeft w:val="0"/>
                  <w:marRight w:val="0"/>
                  <w:marTop w:val="0"/>
                  <w:marBottom w:val="0"/>
                  <w:divBdr>
                    <w:top w:val="none" w:sz="0" w:space="0" w:color="auto"/>
                    <w:left w:val="none" w:sz="0" w:space="0" w:color="auto"/>
                    <w:bottom w:val="none" w:sz="0" w:space="0" w:color="auto"/>
                    <w:right w:val="none" w:sz="0" w:space="0" w:color="auto"/>
                  </w:divBdr>
                </w:div>
              </w:divsChild>
            </w:div>
            <w:div w:id="563834968">
              <w:marLeft w:val="0"/>
              <w:marRight w:val="0"/>
              <w:marTop w:val="0"/>
              <w:marBottom w:val="360"/>
              <w:divBdr>
                <w:top w:val="none" w:sz="0" w:space="0" w:color="auto"/>
                <w:left w:val="none" w:sz="0" w:space="0" w:color="auto"/>
                <w:bottom w:val="none" w:sz="0" w:space="0" w:color="auto"/>
                <w:right w:val="none" w:sz="0" w:space="0" w:color="auto"/>
              </w:divBdr>
            </w:div>
            <w:div w:id="1689602246">
              <w:marLeft w:val="0"/>
              <w:marRight w:val="0"/>
              <w:marTop w:val="0"/>
              <w:marBottom w:val="0"/>
              <w:divBdr>
                <w:top w:val="none" w:sz="0" w:space="0" w:color="auto"/>
                <w:left w:val="none" w:sz="0" w:space="0" w:color="auto"/>
                <w:bottom w:val="none" w:sz="0" w:space="0" w:color="auto"/>
                <w:right w:val="none" w:sz="0" w:space="0" w:color="auto"/>
              </w:divBdr>
              <w:divsChild>
                <w:div w:id="1230264587">
                  <w:marLeft w:val="0"/>
                  <w:marRight w:val="0"/>
                  <w:marTop w:val="0"/>
                  <w:marBottom w:val="0"/>
                  <w:divBdr>
                    <w:top w:val="none" w:sz="0" w:space="0" w:color="auto"/>
                    <w:left w:val="none" w:sz="0" w:space="0" w:color="auto"/>
                    <w:bottom w:val="none" w:sz="0" w:space="0" w:color="auto"/>
                    <w:right w:val="none" w:sz="0" w:space="0" w:color="auto"/>
                  </w:divBdr>
                </w:div>
                <w:div w:id="1950701396">
                  <w:marLeft w:val="0"/>
                  <w:marRight w:val="0"/>
                  <w:marTop w:val="0"/>
                  <w:marBottom w:val="0"/>
                  <w:divBdr>
                    <w:top w:val="none" w:sz="0" w:space="0" w:color="auto"/>
                    <w:left w:val="none" w:sz="0" w:space="0" w:color="auto"/>
                    <w:bottom w:val="none" w:sz="0" w:space="0" w:color="auto"/>
                    <w:right w:val="none" w:sz="0" w:space="0" w:color="auto"/>
                  </w:divBdr>
                  <w:divsChild>
                    <w:div w:id="477578928">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 w:id="1823152518">
              <w:marLeft w:val="0"/>
              <w:marRight w:val="0"/>
              <w:marTop w:val="0"/>
              <w:marBottom w:val="360"/>
              <w:divBdr>
                <w:top w:val="none" w:sz="0" w:space="0" w:color="auto"/>
                <w:left w:val="none" w:sz="0" w:space="0" w:color="auto"/>
                <w:bottom w:val="none" w:sz="0" w:space="0" w:color="auto"/>
                <w:right w:val="none" w:sz="0" w:space="0" w:color="auto"/>
              </w:divBdr>
              <w:divsChild>
                <w:div w:id="524103903">
                  <w:marLeft w:val="0"/>
                  <w:marRight w:val="240"/>
                  <w:marTop w:val="0"/>
                  <w:marBottom w:val="0"/>
                  <w:divBdr>
                    <w:top w:val="none" w:sz="0" w:space="0" w:color="auto"/>
                    <w:left w:val="none" w:sz="0" w:space="0" w:color="auto"/>
                    <w:bottom w:val="none" w:sz="0" w:space="0" w:color="auto"/>
                    <w:right w:val="single" w:sz="6" w:space="12" w:color="CCCCCC"/>
                  </w:divBdr>
                  <w:divsChild>
                    <w:div w:id="1606886937">
                      <w:marLeft w:val="0"/>
                      <w:marRight w:val="0"/>
                      <w:marTop w:val="0"/>
                      <w:marBottom w:val="0"/>
                      <w:divBdr>
                        <w:top w:val="none" w:sz="0" w:space="0" w:color="auto"/>
                        <w:left w:val="none" w:sz="0" w:space="0" w:color="auto"/>
                        <w:bottom w:val="none" w:sz="0" w:space="0" w:color="auto"/>
                        <w:right w:val="none" w:sz="0" w:space="0" w:color="auto"/>
                      </w:divBdr>
                    </w:div>
                  </w:divsChild>
                </w:div>
                <w:div w:id="2772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737636">
          <w:marLeft w:val="0"/>
          <w:marRight w:val="0"/>
          <w:marTop w:val="0"/>
          <w:marBottom w:val="360"/>
          <w:divBdr>
            <w:top w:val="none" w:sz="0" w:space="0" w:color="auto"/>
            <w:left w:val="none" w:sz="0" w:space="0" w:color="auto"/>
            <w:bottom w:val="none" w:sz="0" w:space="0" w:color="auto"/>
            <w:right w:val="none" w:sz="0" w:space="0" w:color="auto"/>
          </w:divBdr>
        </w:div>
        <w:div w:id="566570964">
          <w:marLeft w:val="-262"/>
          <w:marRight w:val="0"/>
          <w:marTop w:val="0"/>
          <w:marBottom w:val="360"/>
          <w:divBdr>
            <w:top w:val="single" w:sz="6" w:space="9" w:color="D9D9D9"/>
            <w:left w:val="none" w:sz="0" w:space="0" w:color="auto"/>
            <w:bottom w:val="single" w:sz="6" w:space="9" w:color="D9D9D9"/>
            <w:right w:val="none" w:sz="0" w:space="0" w:color="auto"/>
          </w:divBdr>
          <w:divsChild>
            <w:div w:id="566958980">
              <w:marLeft w:val="0"/>
              <w:marRight w:val="0"/>
              <w:marTop w:val="0"/>
              <w:marBottom w:val="0"/>
              <w:divBdr>
                <w:top w:val="none" w:sz="0" w:space="0" w:color="auto"/>
                <w:left w:val="none" w:sz="0" w:space="0" w:color="auto"/>
                <w:bottom w:val="none" w:sz="0" w:space="0" w:color="auto"/>
                <w:right w:val="none" w:sz="0" w:space="0" w:color="auto"/>
              </w:divBdr>
            </w:div>
          </w:divsChild>
        </w:div>
        <w:div w:id="2090038960">
          <w:marLeft w:val="0"/>
          <w:marRight w:val="0"/>
          <w:marTop w:val="0"/>
          <w:marBottom w:val="0"/>
          <w:divBdr>
            <w:top w:val="none" w:sz="0" w:space="0" w:color="auto"/>
            <w:left w:val="none" w:sz="0" w:space="0" w:color="auto"/>
            <w:bottom w:val="none" w:sz="0" w:space="0" w:color="auto"/>
            <w:right w:val="none" w:sz="0" w:space="0" w:color="auto"/>
          </w:divBdr>
          <w:divsChild>
            <w:div w:id="934094964">
              <w:marLeft w:val="0"/>
              <w:marRight w:val="60"/>
              <w:marTop w:val="0"/>
              <w:marBottom w:val="0"/>
              <w:divBdr>
                <w:top w:val="none" w:sz="0" w:space="0" w:color="auto"/>
                <w:left w:val="none" w:sz="0" w:space="0" w:color="auto"/>
                <w:bottom w:val="none" w:sz="0" w:space="0" w:color="auto"/>
                <w:right w:val="none" w:sz="0" w:space="0" w:color="auto"/>
              </w:divBdr>
            </w:div>
            <w:div w:id="240218267">
              <w:marLeft w:val="0"/>
              <w:marRight w:val="60"/>
              <w:marTop w:val="0"/>
              <w:marBottom w:val="0"/>
              <w:divBdr>
                <w:top w:val="none" w:sz="0" w:space="0" w:color="auto"/>
                <w:left w:val="none" w:sz="0" w:space="0" w:color="auto"/>
                <w:bottom w:val="none" w:sz="0" w:space="0" w:color="auto"/>
                <w:right w:val="none" w:sz="0" w:space="0" w:color="auto"/>
              </w:divBdr>
            </w:div>
            <w:div w:id="281226203">
              <w:marLeft w:val="0"/>
              <w:marRight w:val="60"/>
              <w:marTop w:val="0"/>
              <w:marBottom w:val="0"/>
              <w:divBdr>
                <w:top w:val="none" w:sz="0" w:space="0" w:color="auto"/>
                <w:left w:val="none" w:sz="0" w:space="0" w:color="auto"/>
                <w:bottom w:val="none" w:sz="0" w:space="0" w:color="auto"/>
                <w:right w:val="none" w:sz="0" w:space="0" w:color="auto"/>
              </w:divBdr>
            </w:div>
            <w:div w:id="1589323">
              <w:marLeft w:val="0"/>
              <w:marRight w:val="60"/>
              <w:marTop w:val="0"/>
              <w:marBottom w:val="0"/>
              <w:divBdr>
                <w:top w:val="none" w:sz="0" w:space="0" w:color="auto"/>
                <w:left w:val="none" w:sz="0" w:space="0" w:color="auto"/>
                <w:bottom w:val="none" w:sz="0" w:space="0" w:color="auto"/>
                <w:right w:val="none" w:sz="0" w:space="0" w:color="auto"/>
              </w:divBdr>
            </w:div>
            <w:div w:id="670566350">
              <w:marLeft w:val="0"/>
              <w:marRight w:val="6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21" Type="http://schemas.openxmlformats.org/officeDocument/2006/relationships/image" Target="media/image7.wmf"/><Relationship Id="rId42" Type="http://schemas.openxmlformats.org/officeDocument/2006/relationships/oleObject" Target="embeddings/oleObject14.bin"/><Relationship Id="rId63" Type="http://schemas.openxmlformats.org/officeDocument/2006/relationships/oleObject" Target="embeddings/oleObject24.bin"/><Relationship Id="rId84" Type="http://schemas.openxmlformats.org/officeDocument/2006/relationships/image" Target="media/image44.wmf"/><Relationship Id="rId138" Type="http://schemas.openxmlformats.org/officeDocument/2006/relationships/oleObject" Target="embeddings/oleObject52.bin"/><Relationship Id="rId159" Type="http://schemas.openxmlformats.org/officeDocument/2006/relationships/hyperlink" Target="https://www.sciencedirect.com/science/article/pii/S1474667016427333" TargetMode="External"/><Relationship Id="rId170" Type="http://schemas.openxmlformats.org/officeDocument/2006/relationships/hyperlink" Target="https://www.researchgate.net/profile/Tadeusz_Burczynski?_sg%5B0%5D=9yMjjsON8bfaCTpaDsHfSIOfBwRIW_fTasBfzTBL59iTgcHWYi3nxMpvf9PuTZI1C9-Wl1w.T0T5i6b3qpdEMVZ9Veo2qlpuPy5me6IM_W0LwO2V1RWyFhlGIpRuwyg8TLrzYo6uJO10lYORCi-PzRv4LoX0VA&amp;_sg%5B1%5D=R6RhtkhZu4kTznylO3TRapafwlXuc4ciTjyyL8rn2GSnNlpRL6QGPRJjyeEFuWwskz1Jm5o.I3syjw0-SiXV5Av2t3KfIr3O8SlX30W2Nq_vU_ZZsGWXNRaDUQ88R2iYRVl1y12e91Zr4Lh7dNcFuO85BiH6Zw" TargetMode="External"/><Relationship Id="rId191" Type="http://schemas.openxmlformats.org/officeDocument/2006/relationships/image" Target="media/image89.jpeg"/><Relationship Id="rId205" Type="http://schemas.openxmlformats.org/officeDocument/2006/relationships/image" Target="media/image102.jpeg"/><Relationship Id="rId226" Type="http://schemas.openxmlformats.org/officeDocument/2006/relationships/image" Target="media/image122.jpeg"/><Relationship Id="rId247" Type="http://schemas.openxmlformats.org/officeDocument/2006/relationships/image" Target="media/image140.png"/><Relationship Id="rId107" Type="http://schemas.openxmlformats.org/officeDocument/2006/relationships/oleObject" Target="embeddings/oleObject40.bin"/><Relationship Id="rId11" Type="http://schemas.openxmlformats.org/officeDocument/2006/relationships/hyperlink" Target="https://ru.wikipedia.org/wiki/%D0%9F%D0%B0%D0%BA%D0%B5%D1%82_%D0%BF%D1%80%D0%B8%D0%BA%D0%BB%D0%B0%D0%B4%D0%BD%D1%8B%D1%85_%D0%BF%D1%80%D0%BE%D0%B3%D1%80%D0%B0%D0%BC%D0%BC" TargetMode="External"/><Relationship Id="rId32" Type="http://schemas.openxmlformats.org/officeDocument/2006/relationships/oleObject" Target="embeddings/oleObject9.bin"/><Relationship Id="rId53" Type="http://schemas.openxmlformats.org/officeDocument/2006/relationships/image" Target="media/image23.wmf"/><Relationship Id="rId74" Type="http://schemas.openxmlformats.org/officeDocument/2006/relationships/image" Target="media/image37.jpeg"/><Relationship Id="rId128" Type="http://schemas.openxmlformats.org/officeDocument/2006/relationships/image" Target="media/image69.png"/><Relationship Id="rId149" Type="http://schemas.openxmlformats.org/officeDocument/2006/relationships/image" Target="media/image740.wmf"/><Relationship Id="rId5" Type="http://schemas.openxmlformats.org/officeDocument/2006/relationships/settings" Target="settings.xml"/><Relationship Id="rId95" Type="http://schemas.openxmlformats.org/officeDocument/2006/relationships/oleObject" Target="embeddings/oleObject34.bin"/><Relationship Id="rId160" Type="http://schemas.openxmlformats.org/officeDocument/2006/relationships/hyperlink" Target="https://link.springer.com/bookseries/558" TargetMode="External"/><Relationship Id="rId181" Type="http://schemas.openxmlformats.org/officeDocument/2006/relationships/image" Target="media/image82.png"/><Relationship Id="rId216" Type="http://schemas.openxmlformats.org/officeDocument/2006/relationships/image" Target="media/image112.png"/><Relationship Id="rId237" Type="http://schemas.openxmlformats.org/officeDocument/2006/relationships/image" Target="media/image133.png"/><Relationship Id="rId258" Type="http://schemas.openxmlformats.org/officeDocument/2006/relationships/image" Target="media/image150.emf"/><Relationship Id="rId22" Type="http://schemas.openxmlformats.org/officeDocument/2006/relationships/oleObject" Target="embeddings/oleObject4.bin"/><Relationship Id="rId43" Type="http://schemas.openxmlformats.org/officeDocument/2006/relationships/image" Target="media/image18.wmf"/><Relationship Id="rId64" Type="http://schemas.openxmlformats.org/officeDocument/2006/relationships/image" Target="media/image29.png"/><Relationship Id="rId118" Type="http://schemas.openxmlformats.org/officeDocument/2006/relationships/image" Target="media/image62.png"/><Relationship Id="rId139" Type="http://schemas.openxmlformats.org/officeDocument/2006/relationships/image" Target="media/image75.wmf"/><Relationship Id="rId85" Type="http://schemas.openxmlformats.org/officeDocument/2006/relationships/oleObject" Target="embeddings/oleObject29.bin"/><Relationship Id="rId150" Type="http://schemas.openxmlformats.org/officeDocument/2006/relationships/oleObject" Target="embeddings/oleObject58.bin"/><Relationship Id="rId171" Type="http://schemas.openxmlformats.org/officeDocument/2006/relationships/hyperlink" Target="https://www.researchgate.net/profile/Waclaw_Kus?_sg%5B0%5D=9yMjjsON8bfaCTpaDsHfSIOfBwRIW_fTasBfzTBL59iTgcHWYi3nxMpvf9PuTZI1C9-Wl1w.T0T5i6b3qpdEMVZ9Veo2qlpuPy5me6IM_W0LwO2V1RWyFhlGIpRuwyg8TLrzYo6uJO10lYORCi-PzRv4LoX0VA&amp;_sg%5B1%5D=R6RhtkhZu4kTznylO3TRapafwlXuc4ciTjyyL8rn2GSnNlpRL6QGPRJjyeEFuWwskz1Jm5o.I3syjw0-SiXV5Av2t3KfIr3O8SlX30W2Nq_vU_ZZsGWXNRaDUQ88R2iYRVl1y12e91Zr4Lh7dNcFuO85BiH6Zw" TargetMode="External"/><Relationship Id="rId192" Type="http://schemas.openxmlformats.org/officeDocument/2006/relationships/image" Target="media/image90.jpeg"/><Relationship Id="rId206" Type="http://schemas.openxmlformats.org/officeDocument/2006/relationships/image" Target="media/image103.jpeg"/><Relationship Id="rId227" Type="http://schemas.openxmlformats.org/officeDocument/2006/relationships/image" Target="media/image123.png"/><Relationship Id="rId248" Type="http://schemas.openxmlformats.org/officeDocument/2006/relationships/image" Target="media/image141.png"/><Relationship Id="rId12" Type="http://schemas.openxmlformats.org/officeDocument/2006/relationships/hyperlink" Target="https://ru.wikipedia.org/wiki/%D0%91%D0%B8%D0%BD%D0%B0%D1%80%D0%BD%D0%B0%D1%8F_%D0%BA%D0%BB%D0%B0%D1%81%D1%81%D0%B8%D1%84%D0%B8%D0%BA%D0%B0%D1%86%D0%B8%D1%8F" TargetMode="External"/><Relationship Id="rId33" Type="http://schemas.openxmlformats.org/officeDocument/2006/relationships/image" Target="media/image13.wmf"/><Relationship Id="rId108" Type="http://schemas.openxmlformats.org/officeDocument/2006/relationships/image" Target="media/image56.wmf"/><Relationship Id="rId129" Type="http://schemas.openxmlformats.org/officeDocument/2006/relationships/image" Target="media/image70.wmf"/><Relationship Id="rId54" Type="http://schemas.openxmlformats.org/officeDocument/2006/relationships/oleObject" Target="embeddings/oleObject20.bin"/><Relationship Id="rId75" Type="http://schemas.openxmlformats.org/officeDocument/2006/relationships/image" Target="media/image38.jpeg"/><Relationship Id="rId96" Type="http://schemas.openxmlformats.org/officeDocument/2006/relationships/image" Target="media/image50.wmf"/><Relationship Id="rId140" Type="http://schemas.openxmlformats.org/officeDocument/2006/relationships/oleObject" Target="embeddings/oleObject53.bin"/><Relationship Id="rId161" Type="http://schemas.openxmlformats.org/officeDocument/2006/relationships/hyperlink" Target="https://www.researchgate.net/profile/Gioacchino_De_Candia?_sg%5B0%5D=5uLTgTVDYioCpdQON-qWH8KQB5R41Cs5IzfqfP5t6UMgp7ybB30_k_CV0QlFh9fjrb1we_s.EfKD42CmFAW4TS4ElwH8zz0vc_yRCDGtkDNffNC-lAutKg-uRTK9EItp6i2rx9KoY911e7KJY2LOzyB6oY4sHw&amp;_sg%5B1%5D=Jp8W3N1h3EoBXbkCx-FIMcTzA1r5t9d5gBSqOpqPxFi5ycq9OFJCBPTReuPg9l6D6Jybc7Q.r0UbiOqjaAUoeV0AHJl2B7fRVds-Kv4mr3LQgWr-v1Pt6aqEmIscAvNEZY_FlvlBE6KRSFnQMVPMDgBBzVesYg" TargetMode="External"/><Relationship Id="rId182" Type="http://schemas.openxmlformats.org/officeDocument/2006/relationships/hyperlink" Target="https://doi.org/10.1080/23311916.2020.1788876" TargetMode="External"/><Relationship Id="rId217" Type="http://schemas.openxmlformats.org/officeDocument/2006/relationships/image" Target="media/image113.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08.png"/><Relationship Id="rId233" Type="http://schemas.openxmlformats.org/officeDocument/2006/relationships/image" Target="media/image129.emf"/><Relationship Id="rId238" Type="http://schemas.openxmlformats.org/officeDocument/2006/relationships/image" Target="media/image134.png"/><Relationship Id="rId254" Type="http://schemas.openxmlformats.org/officeDocument/2006/relationships/image" Target="media/image146.jpeg"/><Relationship Id="rId259" Type="http://schemas.openxmlformats.org/officeDocument/2006/relationships/footer" Target="footer4.xml"/><Relationship Id="rId23" Type="http://schemas.openxmlformats.org/officeDocument/2006/relationships/image" Target="media/image8.wmf"/><Relationship Id="rId28" Type="http://schemas.openxmlformats.org/officeDocument/2006/relationships/oleObject" Target="embeddings/oleObject7.bin"/><Relationship Id="rId49" Type="http://schemas.openxmlformats.org/officeDocument/2006/relationships/image" Target="media/image21.wmf"/><Relationship Id="rId114" Type="http://schemas.openxmlformats.org/officeDocument/2006/relationships/image" Target="media/image59.wmf"/><Relationship Id="rId119" Type="http://schemas.openxmlformats.org/officeDocument/2006/relationships/image" Target="media/image63.png"/><Relationship Id="rId44" Type="http://schemas.openxmlformats.org/officeDocument/2006/relationships/oleObject" Target="embeddings/oleObject15.bin"/><Relationship Id="rId60" Type="http://schemas.openxmlformats.org/officeDocument/2006/relationships/oleObject" Target="embeddings/oleObject23.bin"/><Relationship Id="rId65" Type="http://schemas.openxmlformats.org/officeDocument/2006/relationships/image" Target="media/image30.png"/><Relationship Id="rId81" Type="http://schemas.openxmlformats.org/officeDocument/2006/relationships/oleObject" Target="embeddings/oleObject27.bin"/><Relationship Id="rId86" Type="http://schemas.openxmlformats.org/officeDocument/2006/relationships/image" Target="media/image45.wmf"/><Relationship Id="rId130" Type="http://schemas.openxmlformats.org/officeDocument/2006/relationships/oleObject" Target="embeddings/oleObject48.bin"/><Relationship Id="rId135" Type="http://schemas.openxmlformats.org/officeDocument/2006/relationships/image" Target="media/image73.wmf"/><Relationship Id="rId151" Type="http://schemas.openxmlformats.org/officeDocument/2006/relationships/image" Target="media/image750.wmf"/><Relationship Id="rId156" Type="http://schemas.openxmlformats.org/officeDocument/2006/relationships/image" Target="media/image78.png"/><Relationship Id="rId177" Type="http://schemas.openxmlformats.org/officeDocument/2006/relationships/hyperlink" Target="https://doi.org/10.35784/iapgos.235" TargetMode="External"/><Relationship Id="rId198" Type="http://schemas.openxmlformats.org/officeDocument/2006/relationships/image" Target="media/image95.jpeg"/><Relationship Id="rId172" Type="http://schemas.openxmlformats.org/officeDocument/2006/relationships/hyperlink" Target="https://www.researchgate.net/profile/Witold_Beluch?_sg%5B0%5D=9yMjjsON8bfaCTpaDsHfSIOfBwRIW_fTasBfzTBL59iTgcHWYi3nxMpvf9PuTZI1C9-Wl1w.T0T5i6b3qpdEMVZ9Veo2qlpuPy5me6IM_W0LwO2V1RWyFhlGIpRuwyg8TLrzYo6uJO10lYORCi-PzRv4LoX0VA&amp;_sg%5B1%5D=R6RhtkhZu4kTznylO3TRapafwlXuc4ciTjyyL8rn2GSnNlpRL6QGPRJjyeEFuWwskz1Jm5o.I3syjw0-SiXV5Av2t3KfIr3O8SlX30W2Nq_vU_ZZsGWXNRaDUQ88R2iYRVl1y12e91Zr4Lh7dNcFuO85BiH6Zw" TargetMode="External"/><Relationship Id="rId193" Type="http://schemas.openxmlformats.org/officeDocument/2006/relationships/image" Target="media/image91.jpeg"/><Relationship Id="rId202" Type="http://schemas.openxmlformats.org/officeDocument/2006/relationships/image" Target="media/image99.jpeg"/><Relationship Id="rId207" Type="http://schemas.openxmlformats.org/officeDocument/2006/relationships/image" Target="media/image104.jpeg"/><Relationship Id="rId223" Type="http://schemas.openxmlformats.org/officeDocument/2006/relationships/image" Target="media/image119.jpeg"/><Relationship Id="rId228" Type="http://schemas.openxmlformats.org/officeDocument/2006/relationships/image" Target="media/image124.png"/><Relationship Id="rId244" Type="http://schemas.openxmlformats.org/officeDocument/2006/relationships/image" Target="media/image138.emf"/><Relationship Id="rId249" Type="http://schemas.openxmlformats.org/officeDocument/2006/relationships/image" Target="media/image142.png"/><Relationship Id="rId13" Type="http://schemas.openxmlformats.org/officeDocument/2006/relationships/image" Target="media/image3.emf"/><Relationship Id="rId18" Type="http://schemas.openxmlformats.org/officeDocument/2006/relationships/image" Target="media/image5.jpeg"/><Relationship Id="rId39" Type="http://schemas.openxmlformats.org/officeDocument/2006/relationships/image" Target="media/image16.wmf"/><Relationship Id="rId109" Type="http://schemas.openxmlformats.org/officeDocument/2006/relationships/oleObject" Target="embeddings/oleObject41.bin"/><Relationship Id="rId260" Type="http://schemas.openxmlformats.org/officeDocument/2006/relationships/footer" Target="footer5.xml"/><Relationship Id="rId34" Type="http://schemas.openxmlformats.org/officeDocument/2006/relationships/oleObject" Target="embeddings/oleObject10.bin"/><Relationship Id="rId50" Type="http://schemas.openxmlformats.org/officeDocument/2006/relationships/oleObject" Target="embeddings/oleObject18.bin"/><Relationship Id="rId55" Type="http://schemas.openxmlformats.org/officeDocument/2006/relationships/image" Target="media/image24.wmf"/><Relationship Id="rId76" Type="http://schemas.openxmlformats.org/officeDocument/2006/relationships/image" Target="media/image39.jpeg"/><Relationship Id="rId97" Type="http://schemas.openxmlformats.org/officeDocument/2006/relationships/oleObject" Target="embeddings/oleObject35.bin"/><Relationship Id="rId104" Type="http://schemas.openxmlformats.org/officeDocument/2006/relationships/image" Target="media/image54.wmf"/><Relationship Id="rId120" Type="http://schemas.openxmlformats.org/officeDocument/2006/relationships/image" Target="media/image64.png"/><Relationship Id="rId125" Type="http://schemas.openxmlformats.org/officeDocument/2006/relationships/image" Target="media/image67.wmf"/><Relationship Id="rId141" Type="http://schemas.openxmlformats.org/officeDocument/2006/relationships/image" Target="media/image700.wmf"/><Relationship Id="rId146" Type="http://schemas.openxmlformats.org/officeDocument/2006/relationships/oleObject" Target="embeddings/oleObject56.bin"/><Relationship Id="rId167" Type="http://schemas.openxmlformats.org/officeDocument/2006/relationships/hyperlink" Target="https://www.researchgate.net/profile/Mario_Pavone?_sg%5B0%5D=voPOsAmJaa6T5nxf9Nuxv7ErhO1fQm57JYiprtgNVkGiTqlaLoeETVQjkta5gomS-xrmTX8.PXqS_7bGb8vp0tR0tpJmUyzQYfY_hON8BfyNjT-MNEz4pWmVvGmpiXNYcMD8MXXAW3pCwZHn9f-V4FVGxzLKnA&amp;_sg%5B1%5D=eixSGu5C4c8WFLaff-Quxdb8Hih9WxG9QODJ7vYdeK8pCAvM4Vv9tPIWu3FbHtLoBD-QIXY.OT2fHsLb0swWznSMVfqVKkcJDTvI-Tz4Ban23W0RTHKWtXubmozlwamDVy6IscXRO0rNB1lTQzvAGYj1wFsWAg" TargetMode="External"/><Relationship Id="rId188" Type="http://schemas.openxmlformats.org/officeDocument/2006/relationships/image" Target="media/image86.jpeg"/><Relationship Id="rId7" Type="http://schemas.openxmlformats.org/officeDocument/2006/relationships/footnotes" Target="footnotes.xml"/><Relationship Id="rId71" Type="http://schemas.openxmlformats.org/officeDocument/2006/relationships/image" Target="media/image34.jpeg"/><Relationship Id="rId92" Type="http://schemas.openxmlformats.org/officeDocument/2006/relationships/image" Target="media/image48.wmf"/><Relationship Id="rId162" Type="http://schemas.openxmlformats.org/officeDocument/2006/relationships/hyperlink" Target="https://www.researchgate.net/profile/Santoshinee_Mohapatra?_sg%5B0%5D=gGKsln8Wj-0TG14MQ8hbK4q9WvPgnd5ifadVxPpyjrWvuG7Y9iLdeKuVG0NVQKyl378DO1Y.NBxjny00yGt0M6pWez6DyGGzS7ATO-4kL1NUHldMB8tWE6yekeNPykLNeAomlFGcosIRtysD8tpqDJ5uVass9A&amp;_sg%5B1%5D=iLWQuJ2R7Jz4oPhge5LJv5OVZvqDbJHvE2ii0USbYpgoQDv9jmw15c1NNG9PK979eFadhe0.nw0tMLsZvpdqJE3eL6XPi4ps7h7bb5vWIgksX5fc5xM0NEcJHdy_tZhlhiYnsHf7c8zLEJwz4OJls9aZViQBsQ" TargetMode="External"/><Relationship Id="rId183" Type="http://schemas.openxmlformats.org/officeDocument/2006/relationships/hyperlink" Target="https://doi.org/10.35784/iapgos.235" TargetMode="External"/><Relationship Id="rId213" Type="http://schemas.openxmlformats.org/officeDocument/2006/relationships/image" Target="media/image109.png"/><Relationship Id="rId218" Type="http://schemas.openxmlformats.org/officeDocument/2006/relationships/image" Target="media/image114.png"/><Relationship Id="rId234" Type="http://schemas.openxmlformats.org/officeDocument/2006/relationships/image" Target="media/image130.emf"/><Relationship Id="rId239" Type="http://schemas.openxmlformats.org/officeDocument/2006/relationships/image" Target="media/image135.png"/><Relationship Id="rId2" Type="http://schemas.openxmlformats.org/officeDocument/2006/relationships/numbering" Target="numbering.xml"/><Relationship Id="rId29" Type="http://schemas.openxmlformats.org/officeDocument/2006/relationships/image" Target="media/image11.wmf"/><Relationship Id="rId250" Type="http://schemas.openxmlformats.org/officeDocument/2006/relationships/image" Target="media/image143.png"/><Relationship Id="rId255" Type="http://schemas.openxmlformats.org/officeDocument/2006/relationships/image" Target="media/image147.jpeg"/><Relationship Id="rId24" Type="http://schemas.openxmlformats.org/officeDocument/2006/relationships/oleObject" Target="embeddings/oleObject5.bin"/><Relationship Id="rId40" Type="http://schemas.openxmlformats.org/officeDocument/2006/relationships/oleObject" Target="embeddings/oleObject13.bin"/><Relationship Id="rId45" Type="http://schemas.openxmlformats.org/officeDocument/2006/relationships/image" Target="media/image19.wmf"/><Relationship Id="rId66" Type="http://schemas.openxmlformats.org/officeDocument/2006/relationships/image" Target="media/image31.emf"/><Relationship Id="rId87" Type="http://schemas.openxmlformats.org/officeDocument/2006/relationships/oleObject" Target="embeddings/oleObject30.bin"/><Relationship Id="rId110" Type="http://schemas.openxmlformats.org/officeDocument/2006/relationships/image" Target="media/image57.wmf"/><Relationship Id="rId115" Type="http://schemas.openxmlformats.org/officeDocument/2006/relationships/oleObject" Target="embeddings/oleObject44.bin"/><Relationship Id="rId131" Type="http://schemas.openxmlformats.org/officeDocument/2006/relationships/image" Target="media/image71.wmf"/><Relationship Id="rId136" Type="http://schemas.openxmlformats.org/officeDocument/2006/relationships/oleObject" Target="embeddings/oleObject51.bin"/><Relationship Id="rId157" Type="http://schemas.openxmlformats.org/officeDocument/2006/relationships/hyperlink" Target="https://osf.io/8bprq/" TargetMode="External"/><Relationship Id="rId178" Type="http://schemas.openxmlformats.org/officeDocument/2006/relationships/image" Target="media/image79.png"/><Relationship Id="rId61" Type="http://schemas.openxmlformats.org/officeDocument/2006/relationships/image" Target="media/image27.png"/><Relationship Id="rId82" Type="http://schemas.openxmlformats.org/officeDocument/2006/relationships/image" Target="media/image43.wmf"/><Relationship Id="rId152" Type="http://schemas.openxmlformats.org/officeDocument/2006/relationships/oleObject" Target="embeddings/oleObject59.bin"/><Relationship Id="rId173" Type="http://schemas.openxmlformats.org/officeDocument/2006/relationships/hyperlink" Target="https://www.researchgate.net/scientific-contributions/2168698966_Miroslaw_Szczepanik?_sg%5B0%5D=9yMjjsON8bfaCTpaDsHfSIOfBwRIW_fTasBfzTBL59iTgcHWYi3nxMpvf9PuTZI1C9-Wl1w.T0T5i6b3qpdEMVZ9Veo2qlpuPy5me6IM_W0LwO2V1RWyFhlGIpRuwyg8TLrzYo6uJO10lYORCi-PzRv4LoX0VA&amp;_sg%5B1%5D=R6RhtkhZu4kTznylO3TRapafwlXuc4ciTjyyL8rn2GSnNlpRL6QGPRJjyeEFuWwskz1Jm5o.I3syjw0-SiXV5Av2t3KfIr3O8SlX30W2Nq_vU_ZZsGWXNRaDUQ88R2iYRVl1y12e91Zr4Lh7dNcFuO85BiH6Zw" TargetMode="External"/><Relationship Id="rId194" Type="http://schemas.openxmlformats.org/officeDocument/2006/relationships/image" Target="media/image92.png"/><Relationship Id="rId199" Type="http://schemas.openxmlformats.org/officeDocument/2006/relationships/image" Target="media/image96.jpeg"/><Relationship Id="rId203" Type="http://schemas.openxmlformats.org/officeDocument/2006/relationships/image" Target="media/image100.png"/><Relationship Id="rId208" Type="http://schemas.openxmlformats.org/officeDocument/2006/relationships/image" Target="media/image105.jpeg"/><Relationship Id="rId229" Type="http://schemas.openxmlformats.org/officeDocument/2006/relationships/image" Target="media/image125.png"/><Relationship Id="rId19" Type="http://schemas.openxmlformats.org/officeDocument/2006/relationships/image" Target="media/image6.wmf"/><Relationship Id="rId224" Type="http://schemas.openxmlformats.org/officeDocument/2006/relationships/image" Target="media/image120.jpeg"/><Relationship Id="rId240" Type="http://schemas.openxmlformats.org/officeDocument/2006/relationships/image" Target="media/image136.png"/><Relationship Id="rId245" Type="http://schemas.openxmlformats.org/officeDocument/2006/relationships/oleObject" Target="embeddings/oleObject61.bin"/><Relationship Id="rId261" Type="http://schemas.openxmlformats.org/officeDocument/2006/relationships/fontTable" Target="fontTable.xml"/><Relationship Id="rId14" Type="http://schemas.openxmlformats.org/officeDocument/2006/relationships/oleObject" Target="embeddings/oleObject1.bin"/><Relationship Id="rId30" Type="http://schemas.openxmlformats.org/officeDocument/2006/relationships/oleObject" Target="embeddings/oleObject8.bin"/><Relationship Id="rId35" Type="http://schemas.openxmlformats.org/officeDocument/2006/relationships/image" Target="media/image14.wmf"/><Relationship Id="rId56" Type="http://schemas.openxmlformats.org/officeDocument/2006/relationships/oleObject" Target="embeddings/oleObject21.bin"/><Relationship Id="rId77" Type="http://schemas.openxmlformats.org/officeDocument/2006/relationships/image" Target="media/image40.jpeg"/><Relationship Id="rId100" Type="http://schemas.openxmlformats.org/officeDocument/2006/relationships/image" Target="media/image52.wmf"/><Relationship Id="rId105" Type="http://schemas.openxmlformats.org/officeDocument/2006/relationships/oleObject" Target="embeddings/oleObject39.bin"/><Relationship Id="rId126" Type="http://schemas.openxmlformats.org/officeDocument/2006/relationships/oleObject" Target="embeddings/oleObject47.bin"/><Relationship Id="rId147" Type="http://schemas.openxmlformats.org/officeDocument/2006/relationships/image" Target="media/image730.wmf"/><Relationship Id="rId168" Type="http://schemas.openxmlformats.org/officeDocument/2006/relationships/hyperlink" Target="https://www.researchgate.net/scientific-contributions/2169530250_Rocco_A_Scollo?_sg%5B0%5D=voPOsAmJaa6T5nxf9Nuxv7ErhO1fQm57JYiprtgNVkGiTqlaLoeETVQjkta5gomS-xrmTX8.PXqS_7bGb8vp0tR0tpJmUyzQYfY_hON8BfyNjT-MNEz4pWmVvGmpiXNYcMD8MXXAW3pCwZHn9f-V4FVGxzLKnA&amp;_sg%5B1%5D=eixSGu5C4c8WFLaff-Quxdb8Hih9WxG9QODJ7vYdeK8pCAvM4Vv9tPIWu3FbHtLoBD-QIXY.OT2fHsLb0swWznSMVfqVKkcJDTvI-Tz4Ban23W0RTHKWtXubmozlwamDVy6IscXRO0rNB1lTQzvAGYj1wFsWAg" TargetMode="External"/><Relationship Id="rId8" Type="http://schemas.openxmlformats.org/officeDocument/2006/relationships/endnotes" Target="endnotes.xml"/><Relationship Id="rId51" Type="http://schemas.openxmlformats.org/officeDocument/2006/relationships/image" Target="media/image22.wmf"/><Relationship Id="rId72" Type="http://schemas.openxmlformats.org/officeDocument/2006/relationships/image" Target="media/image35.jpeg"/><Relationship Id="rId93" Type="http://schemas.openxmlformats.org/officeDocument/2006/relationships/oleObject" Target="embeddings/oleObject33.bin"/><Relationship Id="rId98" Type="http://schemas.openxmlformats.org/officeDocument/2006/relationships/image" Target="media/image51.wmf"/><Relationship Id="rId121" Type="http://schemas.openxmlformats.org/officeDocument/2006/relationships/image" Target="media/image65.wmf"/><Relationship Id="rId142" Type="http://schemas.openxmlformats.org/officeDocument/2006/relationships/oleObject" Target="embeddings/oleObject54.bin"/><Relationship Id="rId163" Type="http://schemas.openxmlformats.org/officeDocument/2006/relationships/hyperlink" Target="https://www.researchgate.net/profile/Pabitra_Khilar?_sg%5B0%5D=gGKsln8Wj-0TG14MQ8hbK4q9WvPgnd5ifadVxPpyjrWvuG7Y9iLdeKuVG0NVQKyl378DO1Y.NBxjny00yGt0M6pWez6DyGGzS7ATO-4kL1NUHldMB8tWE6yekeNPykLNeAomlFGcosIRtysD8tpqDJ5uVass9A&amp;_sg%5B1%5D=iLWQuJ2R7Jz4oPhge5LJv5OVZvqDbJHvE2ii0USbYpgoQDv9jmw15c1NNG9PK979eFadhe0.nw0tMLsZvpdqJE3eL6XPi4ps7h7bb5vWIgksX5fc5xM0NEcJHdy_tZhlhiYnsHf7c8zLEJwz4OJls9aZViQBsQ" TargetMode="External"/><Relationship Id="rId184" Type="http://schemas.openxmlformats.org/officeDocument/2006/relationships/hyperlink" Target="https://doi.org/10.1080/23311916.2020.1788876" TargetMode="External"/><Relationship Id="rId189" Type="http://schemas.openxmlformats.org/officeDocument/2006/relationships/image" Target="media/image87.jpeg"/><Relationship Id="rId219" Type="http://schemas.openxmlformats.org/officeDocument/2006/relationships/image" Target="media/image115.jpeg"/><Relationship Id="rId3" Type="http://schemas.openxmlformats.org/officeDocument/2006/relationships/styles" Target="styles.xml"/><Relationship Id="rId214" Type="http://schemas.openxmlformats.org/officeDocument/2006/relationships/image" Target="media/image110.emf"/><Relationship Id="rId230" Type="http://schemas.openxmlformats.org/officeDocument/2006/relationships/image" Target="media/image126.png"/><Relationship Id="rId235" Type="http://schemas.openxmlformats.org/officeDocument/2006/relationships/image" Target="media/image131.emf"/><Relationship Id="rId251" Type="http://schemas.openxmlformats.org/officeDocument/2006/relationships/image" Target="media/image144.emf"/><Relationship Id="rId256" Type="http://schemas.openxmlformats.org/officeDocument/2006/relationships/image" Target="media/image148.jpeg"/><Relationship Id="rId25" Type="http://schemas.openxmlformats.org/officeDocument/2006/relationships/image" Target="media/image9.wmf"/><Relationship Id="rId46" Type="http://schemas.openxmlformats.org/officeDocument/2006/relationships/oleObject" Target="embeddings/oleObject16.bin"/><Relationship Id="rId67" Type="http://schemas.openxmlformats.org/officeDocument/2006/relationships/oleObject" Target="embeddings/oleObject25.bin"/><Relationship Id="rId116" Type="http://schemas.openxmlformats.org/officeDocument/2006/relationships/image" Target="media/image60.png"/><Relationship Id="rId137" Type="http://schemas.openxmlformats.org/officeDocument/2006/relationships/image" Target="media/image74.wmf"/><Relationship Id="rId158" Type="http://schemas.openxmlformats.org/officeDocument/2006/relationships/hyperlink" Target="https://www.sciencedirect.com/science/book/9780815520757" TargetMode="External"/><Relationship Id="rId20" Type="http://schemas.openxmlformats.org/officeDocument/2006/relationships/oleObject" Target="embeddings/oleObject3.bin"/><Relationship Id="rId41" Type="http://schemas.openxmlformats.org/officeDocument/2006/relationships/image" Target="media/image17.wmf"/><Relationship Id="rId62" Type="http://schemas.openxmlformats.org/officeDocument/2006/relationships/image" Target="media/image28.wmf"/><Relationship Id="rId83" Type="http://schemas.openxmlformats.org/officeDocument/2006/relationships/oleObject" Target="embeddings/oleObject28.bin"/><Relationship Id="rId88" Type="http://schemas.openxmlformats.org/officeDocument/2006/relationships/image" Target="media/image46.wmf"/><Relationship Id="rId111" Type="http://schemas.openxmlformats.org/officeDocument/2006/relationships/oleObject" Target="embeddings/oleObject42.bin"/><Relationship Id="rId132" Type="http://schemas.openxmlformats.org/officeDocument/2006/relationships/oleObject" Target="embeddings/oleObject49.bin"/><Relationship Id="rId153" Type="http://schemas.openxmlformats.org/officeDocument/2006/relationships/image" Target="media/image76.wmf"/><Relationship Id="rId174" Type="http://schemas.openxmlformats.org/officeDocument/2006/relationships/hyperlink" Target="https://www.researchgate.net/deref/http%3A%2F%2Fdx.doi.org%2F10.1007%2F978-3-030-34161-9_3?_sg%5B0%5D=Uz0Y1CLQdDkuaQ5E94ZUA0PmUSUPXbuq71IimeWl9NIU8Eas2qTzKXACQx9Ah223C4Z5IhXsdiwsxSV1RGuhEszuvg.YjwGaiy8rnzppEAL75aA5737tj-ulEeOec8w-JD4dascBPBCmeZq1tcp91lA-L-9uTSG5nQE9pXCI4chnGix8A" TargetMode="External"/><Relationship Id="rId179" Type="http://schemas.openxmlformats.org/officeDocument/2006/relationships/image" Target="media/image80.png"/><Relationship Id="rId195" Type="http://schemas.openxmlformats.org/officeDocument/2006/relationships/image" Target="media/image93.png"/><Relationship Id="rId209" Type="http://schemas.openxmlformats.org/officeDocument/2006/relationships/image" Target="media/image106.jpeg"/><Relationship Id="rId190" Type="http://schemas.openxmlformats.org/officeDocument/2006/relationships/image" Target="media/image88.jpeg"/><Relationship Id="rId204" Type="http://schemas.openxmlformats.org/officeDocument/2006/relationships/image" Target="media/image101.jpeg"/><Relationship Id="rId220" Type="http://schemas.openxmlformats.org/officeDocument/2006/relationships/image" Target="media/image116.jpeg"/><Relationship Id="rId225" Type="http://schemas.openxmlformats.org/officeDocument/2006/relationships/image" Target="media/image121.png"/><Relationship Id="rId241" Type="http://schemas.openxmlformats.org/officeDocument/2006/relationships/image" Target="media/image137.png"/><Relationship Id="rId246" Type="http://schemas.openxmlformats.org/officeDocument/2006/relationships/image" Target="media/image139.png"/><Relationship Id="rId15" Type="http://schemas.openxmlformats.org/officeDocument/2006/relationships/image" Target="media/image4.wmf"/><Relationship Id="rId36" Type="http://schemas.openxmlformats.org/officeDocument/2006/relationships/oleObject" Target="embeddings/oleObject11.bin"/><Relationship Id="rId57" Type="http://schemas.openxmlformats.org/officeDocument/2006/relationships/image" Target="media/image25.wmf"/><Relationship Id="rId106" Type="http://schemas.openxmlformats.org/officeDocument/2006/relationships/image" Target="media/image55.wmf"/><Relationship Id="rId127" Type="http://schemas.openxmlformats.org/officeDocument/2006/relationships/image" Target="media/image68.png"/><Relationship Id="rId262"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12.wmf"/><Relationship Id="rId52" Type="http://schemas.openxmlformats.org/officeDocument/2006/relationships/oleObject" Target="embeddings/oleObject19.bin"/><Relationship Id="rId73" Type="http://schemas.openxmlformats.org/officeDocument/2006/relationships/image" Target="media/image36.jpeg"/><Relationship Id="rId78" Type="http://schemas.openxmlformats.org/officeDocument/2006/relationships/image" Target="media/image41.wmf"/><Relationship Id="rId94" Type="http://schemas.openxmlformats.org/officeDocument/2006/relationships/image" Target="media/image49.wmf"/><Relationship Id="rId99" Type="http://schemas.openxmlformats.org/officeDocument/2006/relationships/oleObject" Target="embeddings/oleObject36.bin"/><Relationship Id="rId101" Type="http://schemas.openxmlformats.org/officeDocument/2006/relationships/oleObject" Target="embeddings/oleObject37.bin"/><Relationship Id="rId122" Type="http://schemas.openxmlformats.org/officeDocument/2006/relationships/oleObject" Target="embeddings/oleObject45.bin"/><Relationship Id="rId143" Type="http://schemas.openxmlformats.org/officeDocument/2006/relationships/image" Target="media/image710.wmf"/><Relationship Id="rId148" Type="http://schemas.openxmlformats.org/officeDocument/2006/relationships/oleObject" Target="embeddings/oleObject57.bin"/><Relationship Id="rId164" Type="http://schemas.openxmlformats.org/officeDocument/2006/relationships/hyperlink" Target="https://www.researchgate.net/scientific-contributions/2076008753_Rakesh_Ranjan_Swain?_sg%5B0%5D=gGKsln8Wj-0TG14MQ8hbK4q9WvPgnd5ifadVxPpyjrWvuG7Y9iLdeKuVG0NVQKyl378DO1Y.NBxjny00yGt0M6pWez6DyGGzS7ATO-4kL1NUHldMB8tWE6yekeNPykLNeAomlFGcosIRtysD8tpqDJ5uVass9A&amp;_sg%5B1%5D=iLWQuJ2R7Jz4oPhge5LJv5OVZvqDbJHvE2ii0USbYpgoQDv9jmw15c1NNG9PK979eFadhe0.nw0tMLsZvpdqJE3eL6XPi4ps7h7bb5vWIgksX5fc5xM0NEcJHdy_tZhlhiYnsHf7c8zLEJwz4OJls9aZViQBsQ" TargetMode="External"/><Relationship Id="rId169" Type="http://schemas.openxmlformats.org/officeDocument/2006/relationships/hyperlink" Target="https://www.researchgate.net/deref/http%3A%2F%2Fdx.doi.org%2F10.1007%2F978-3-030-38629-0_1?_sg%5B0%5D=FdMuza_2dgQb-3xsLD5LZbawIYwYvN9X1OZQudUw9uCsEcQPkMz2EzxzjwTzqemCHJFfRDJcOVw9JfYfNgyJnM4XlQ.CGDY6Pr3h7HvY5bIWN0HgjgaDo7V3z-u4fLzpfQpqfozX4BXAQfiWxy3lYBAQ50Nw7u_FFQKT9-0ZMPmUH11-w" TargetMode="External"/><Relationship Id="rId185" Type="http://schemas.openxmlformats.org/officeDocument/2006/relationships/image" Target="media/image83.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81.png"/><Relationship Id="rId210" Type="http://schemas.openxmlformats.org/officeDocument/2006/relationships/image" Target="media/image107.jpeg"/><Relationship Id="rId215" Type="http://schemas.openxmlformats.org/officeDocument/2006/relationships/image" Target="media/image111.png"/><Relationship Id="rId236" Type="http://schemas.openxmlformats.org/officeDocument/2006/relationships/image" Target="media/image132.emf"/><Relationship Id="rId257" Type="http://schemas.openxmlformats.org/officeDocument/2006/relationships/image" Target="media/image149.emf"/><Relationship Id="rId26" Type="http://schemas.openxmlformats.org/officeDocument/2006/relationships/oleObject" Target="embeddings/oleObject6.bin"/><Relationship Id="rId231" Type="http://schemas.openxmlformats.org/officeDocument/2006/relationships/image" Target="media/image127.emf"/><Relationship Id="rId252" Type="http://schemas.openxmlformats.org/officeDocument/2006/relationships/package" Target="embeddings/_________Microsoft_Word2.docx"/><Relationship Id="rId47" Type="http://schemas.openxmlformats.org/officeDocument/2006/relationships/image" Target="media/image20.wmf"/><Relationship Id="rId68" Type="http://schemas.openxmlformats.org/officeDocument/2006/relationships/image" Target="media/image32.emf"/><Relationship Id="rId89" Type="http://schemas.openxmlformats.org/officeDocument/2006/relationships/oleObject" Target="embeddings/oleObject31.bin"/><Relationship Id="rId112" Type="http://schemas.openxmlformats.org/officeDocument/2006/relationships/image" Target="media/image58.wmf"/><Relationship Id="rId133" Type="http://schemas.openxmlformats.org/officeDocument/2006/relationships/image" Target="media/image72.wmf"/><Relationship Id="rId154" Type="http://schemas.openxmlformats.org/officeDocument/2006/relationships/oleObject" Target="embeddings/oleObject60.bin"/><Relationship Id="rId175" Type="http://schemas.openxmlformats.org/officeDocument/2006/relationships/hyperlink" Target="https://ofthalm.ru/tritanopija-tritanomalija.html/" TargetMode="External"/><Relationship Id="rId196" Type="http://schemas.openxmlformats.org/officeDocument/2006/relationships/image" Target="media/image94.png"/><Relationship Id="rId200" Type="http://schemas.openxmlformats.org/officeDocument/2006/relationships/image" Target="media/image97.png"/><Relationship Id="rId16" Type="http://schemas.openxmlformats.org/officeDocument/2006/relationships/oleObject" Target="embeddings/oleObject2.bin"/><Relationship Id="rId221" Type="http://schemas.openxmlformats.org/officeDocument/2006/relationships/image" Target="media/image117.jpeg"/><Relationship Id="rId242" Type="http://schemas.openxmlformats.org/officeDocument/2006/relationships/footer" Target="footer2.xml"/><Relationship Id="rId37" Type="http://schemas.openxmlformats.org/officeDocument/2006/relationships/image" Target="media/image15.wmf"/><Relationship Id="rId58" Type="http://schemas.openxmlformats.org/officeDocument/2006/relationships/oleObject" Target="embeddings/oleObject22.bin"/><Relationship Id="rId79" Type="http://schemas.openxmlformats.org/officeDocument/2006/relationships/oleObject" Target="embeddings/oleObject26.bin"/><Relationship Id="rId102" Type="http://schemas.openxmlformats.org/officeDocument/2006/relationships/image" Target="media/image53.wmf"/><Relationship Id="rId123" Type="http://schemas.openxmlformats.org/officeDocument/2006/relationships/image" Target="media/image66.wmf"/><Relationship Id="rId144" Type="http://schemas.openxmlformats.org/officeDocument/2006/relationships/oleObject" Target="embeddings/oleObject55.bin"/><Relationship Id="rId90" Type="http://schemas.openxmlformats.org/officeDocument/2006/relationships/image" Target="media/image47.wmf"/><Relationship Id="rId165" Type="http://schemas.openxmlformats.org/officeDocument/2006/relationships/hyperlink" Target="https://www.researchgate.net/scientific-contributions/2169549070_Vincenco_Cutello?_sg%5B0%5D=voPOsAmJaa6T5nxf9Nuxv7ErhO1fQm57JYiprtgNVkGiTqlaLoeETVQjkta5gomS-xrmTX8.PXqS_7bGb8vp0tR0tpJmUyzQYfY_hON8BfyNjT-MNEz4pWmVvGmpiXNYcMD8MXXAW3pCwZHn9f-V4FVGxzLKnA&amp;_sg%5B1%5D=eixSGu5C4c8WFLaff-Quxdb8Hih9WxG9QODJ7vYdeK8pCAvM4Vv9tPIWu3FbHtLoBD-QIXY.OT2fHsLb0swWznSMVfqVKkcJDTvI-Tz4Ban23W0RTHKWtXubmozlwamDVy6IscXRO0rNB1lTQzvAGYj1wFsWAg" TargetMode="External"/><Relationship Id="rId186" Type="http://schemas.openxmlformats.org/officeDocument/2006/relationships/image" Target="media/image84.jpeg"/><Relationship Id="rId211" Type="http://schemas.openxmlformats.org/officeDocument/2006/relationships/hyperlink" Target="https://doi.org/10.35784/iapgos.235" TargetMode="External"/><Relationship Id="rId232" Type="http://schemas.openxmlformats.org/officeDocument/2006/relationships/image" Target="media/image128.emf"/><Relationship Id="rId253" Type="http://schemas.openxmlformats.org/officeDocument/2006/relationships/image" Target="media/image145.jpeg"/><Relationship Id="rId27" Type="http://schemas.openxmlformats.org/officeDocument/2006/relationships/image" Target="media/image10.wmf"/><Relationship Id="rId48" Type="http://schemas.openxmlformats.org/officeDocument/2006/relationships/oleObject" Target="embeddings/oleObject17.bin"/><Relationship Id="rId69" Type="http://schemas.openxmlformats.org/officeDocument/2006/relationships/package" Target="embeddings/_________Microsoft_Visio1111111.vsdx"/><Relationship Id="rId113" Type="http://schemas.openxmlformats.org/officeDocument/2006/relationships/oleObject" Target="embeddings/oleObject43.bin"/><Relationship Id="rId134" Type="http://schemas.openxmlformats.org/officeDocument/2006/relationships/oleObject" Target="embeddings/oleObject50.bin"/><Relationship Id="rId80" Type="http://schemas.openxmlformats.org/officeDocument/2006/relationships/image" Target="media/image42.wmf"/><Relationship Id="rId155" Type="http://schemas.openxmlformats.org/officeDocument/2006/relationships/image" Target="media/image77.png"/><Relationship Id="rId176" Type="http://schemas.openxmlformats.org/officeDocument/2006/relationships/hyperlink" Target="https://link.springer.com/article/10.1007/s10462-018-9621-7" TargetMode="External"/><Relationship Id="rId197" Type="http://schemas.openxmlformats.org/officeDocument/2006/relationships/footer" Target="footer1.xml"/><Relationship Id="rId201" Type="http://schemas.openxmlformats.org/officeDocument/2006/relationships/image" Target="media/image98.jpeg"/><Relationship Id="rId222" Type="http://schemas.openxmlformats.org/officeDocument/2006/relationships/image" Target="media/image118.jpeg"/><Relationship Id="rId243" Type="http://schemas.openxmlformats.org/officeDocument/2006/relationships/footer" Target="footer3.xml"/><Relationship Id="rId17" Type="http://schemas.openxmlformats.org/officeDocument/2006/relationships/hyperlink" Target="https://www.researchgate.net/profile/Xin-She_Yang?_sg%5B0%5D=CCbIafawvS3cjB4ZtXwm73yNQ4VfGvMQP00Xs2Fr3oQrYjkE3b6DENfpl8M70sVP9glStfY.rFNEXY2CHC6bA9snL1w7qjXE2mx-c7NZ0eKMQTd1U5GVtiriTHxcaHRqZqlFXZVM4M6Itp_UpO4_PPE5V3HEgA&amp;_sg%5B1%5D=libgUU8naJeK5qLWjHHliW8RHptJ6NHq8Dde2nFO6Xmyg3r4RTR3aaoiV-hCBbdZeCz5B-bMAWoXWxQ.wg48ciak9MSP5fT6QV_J0EV370edr648Rdq0x9EjnotlULluLbNNvm2YHnbZ-SXhS3YpvvKKMBuuxPkvJ9vT_w&amp;_sg%5B2%5D=XYnRgG3Wy3yOoRHVB8u3D_0vLTD4Iz1jm2yisbo0Ig7H6H9uTNIU2bdxc-0OdssFpSCGU4o.M-b4z9nMAujBGU_e5ILifWMmkrDYPVQHyEkGxpcMVsaFury4cRxs5fUWqpVKvGlp4FWYk6lA0dsBJJogKbKTcw" TargetMode="External"/><Relationship Id="rId38" Type="http://schemas.openxmlformats.org/officeDocument/2006/relationships/oleObject" Target="embeddings/oleObject12.bin"/><Relationship Id="rId59" Type="http://schemas.openxmlformats.org/officeDocument/2006/relationships/image" Target="media/image26.emf"/><Relationship Id="rId103" Type="http://schemas.openxmlformats.org/officeDocument/2006/relationships/oleObject" Target="embeddings/oleObject38.bin"/><Relationship Id="rId124" Type="http://schemas.openxmlformats.org/officeDocument/2006/relationships/oleObject" Target="embeddings/oleObject46.bin"/><Relationship Id="rId70" Type="http://schemas.openxmlformats.org/officeDocument/2006/relationships/image" Target="media/image33.jpeg"/><Relationship Id="rId91" Type="http://schemas.openxmlformats.org/officeDocument/2006/relationships/oleObject" Target="embeddings/oleObject32.bin"/><Relationship Id="rId145" Type="http://schemas.openxmlformats.org/officeDocument/2006/relationships/image" Target="media/image720.wmf"/><Relationship Id="rId166" Type="http://schemas.openxmlformats.org/officeDocument/2006/relationships/hyperlink" Target="https://www.researchgate.net/scientific-contributions/2169530142_Maria_Oliva?_sg%5B0%5D=voPOsAmJaa6T5nxf9Nuxv7ErhO1fQm57JYiprtgNVkGiTqlaLoeETVQjkta5gomS-xrmTX8.PXqS_7bGb8vp0tR0tpJmUyzQYfY_hON8BfyNjT-MNEz4pWmVvGmpiXNYcMD8MXXAW3pCwZHn9f-V4FVGxzLKnA&amp;_sg%5B1%5D=eixSGu5C4c8WFLaff-Quxdb8Hih9WxG9QODJ7vYdeK8pCAvM4Vv9tPIWu3FbHtLoBD-QIXY.OT2fHsLb0swWznSMVfqVKkcJDTvI-Tz4Ban23W0RTHKWtXubmozlwamDVy6IscXRO0rNB1lTQzvAGYj1wFsWAg" TargetMode="External"/><Relationship Id="rId187" Type="http://schemas.openxmlformats.org/officeDocument/2006/relationships/image" Target="media/image8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70F453-47B2-4321-A0DC-194EA4D1B3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139</Pages>
  <Words>20934</Words>
  <Characters>119329</Characters>
  <Application>Microsoft Office Word</Application>
  <DocSecurity>0</DocSecurity>
  <Lines>994</Lines>
  <Paragraphs>279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139984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Zhazira102</dc:creator>
  <cp:lastModifiedBy>Зарина</cp:lastModifiedBy>
  <cp:revision>9</cp:revision>
  <cp:lastPrinted>2020-10-21T17:17:00Z</cp:lastPrinted>
  <dcterms:created xsi:type="dcterms:W3CDTF">2020-10-22T18:40:00Z</dcterms:created>
  <dcterms:modified xsi:type="dcterms:W3CDTF">2020-10-23T11:13:00Z</dcterms:modified>
</cp:coreProperties>
</file>