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9CC" w:rsidRPr="006649CC" w:rsidRDefault="006649CC" w:rsidP="006649CC">
      <w:pPr>
        <w:tabs>
          <w:tab w:val="left" w:pos="567"/>
        </w:tabs>
        <w:spacing w:after="0" w:line="240" w:lineRule="auto"/>
        <w:jc w:val="center"/>
        <w:rPr>
          <w:rFonts w:ascii="Times New Roman" w:hAnsi="Times New Roman" w:cs="Times New Roman"/>
          <w:sz w:val="28"/>
          <w:szCs w:val="28"/>
        </w:rPr>
      </w:pPr>
      <w:r w:rsidRPr="006649CC">
        <w:rPr>
          <w:rFonts w:ascii="Times New Roman" w:hAnsi="Times New Roman" w:cs="Times New Roman"/>
          <w:sz w:val="28"/>
          <w:szCs w:val="28"/>
          <w:lang w:eastAsia="ko-KR"/>
        </w:rPr>
        <w:t>Министерство образования и науки Республики Казахстан</w:t>
      </w:r>
    </w:p>
    <w:p w:rsidR="006649CC" w:rsidRPr="006649CC" w:rsidRDefault="006649CC" w:rsidP="006649CC">
      <w:pPr>
        <w:spacing w:after="0" w:line="240" w:lineRule="auto"/>
        <w:jc w:val="center"/>
        <w:rPr>
          <w:rFonts w:ascii="Times New Roman" w:hAnsi="Times New Roman" w:cs="Times New Roman"/>
          <w:sz w:val="28"/>
          <w:szCs w:val="28"/>
        </w:rPr>
      </w:pPr>
      <w:r w:rsidRPr="006649CC">
        <w:rPr>
          <w:rFonts w:ascii="Times New Roman" w:hAnsi="Times New Roman" w:cs="Times New Roman"/>
          <w:sz w:val="28"/>
          <w:szCs w:val="28"/>
        </w:rPr>
        <w:t>Комитет науки</w:t>
      </w:r>
    </w:p>
    <w:p w:rsidR="006649CC" w:rsidRPr="006649CC" w:rsidRDefault="006649CC" w:rsidP="006649CC">
      <w:pPr>
        <w:spacing w:after="0" w:line="240" w:lineRule="auto"/>
        <w:jc w:val="center"/>
        <w:rPr>
          <w:rFonts w:ascii="Times New Roman" w:hAnsi="Times New Roman" w:cs="Times New Roman"/>
          <w:sz w:val="28"/>
          <w:szCs w:val="28"/>
        </w:rPr>
      </w:pPr>
    </w:p>
    <w:p w:rsidR="006649CC" w:rsidRPr="006649CC" w:rsidRDefault="006649CC" w:rsidP="006649CC">
      <w:pPr>
        <w:spacing w:after="0" w:line="240" w:lineRule="auto"/>
        <w:jc w:val="center"/>
        <w:rPr>
          <w:rFonts w:ascii="Times New Roman" w:hAnsi="Times New Roman" w:cs="Times New Roman"/>
          <w:caps/>
          <w:sz w:val="28"/>
          <w:szCs w:val="28"/>
        </w:rPr>
      </w:pPr>
      <w:r w:rsidRPr="006649CC">
        <w:rPr>
          <w:rFonts w:ascii="Times New Roman" w:hAnsi="Times New Roman" w:cs="Times New Roman"/>
          <w:caps/>
          <w:sz w:val="28"/>
          <w:szCs w:val="28"/>
        </w:rPr>
        <w:t xml:space="preserve">Акционерное общество «ИНСТИТУТ ХИМИЧЕСКИХ НАУК </w:t>
      </w:r>
      <w:r w:rsidRPr="006649CC">
        <w:rPr>
          <w:rFonts w:ascii="Times New Roman" w:hAnsi="Times New Roman" w:cs="Times New Roman"/>
          <w:sz w:val="28"/>
          <w:szCs w:val="28"/>
        </w:rPr>
        <w:t>им</w:t>
      </w:r>
      <w:r w:rsidRPr="006649CC">
        <w:rPr>
          <w:rFonts w:ascii="Times New Roman" w:hAnsi="Times New Roman" w:cs="Times New Roman"/>
          <w:caps/>
          <w:sz w:val="28"/>
          <w:szCs w:val="28"/>
        </w:rPr>
        <w:t xml:space="preserve">. А.Б. БЕКТУРОВА» (ИХН </w:t>
      </w:r>
      <w:r w:rsidRPr="006649CC">
        <w:rPr>
          <w:rFonts w:ascii="Times New Roman" w:hAnsi="Times New Roman" w:cs="Times New Roman"/>
          <w:sz w:val="28"/>
          <w:szCs w:val="28"/>
        </w:rPr>
        <w:t>им. А.Б. Бектурова</w:t>
      </w:r>
      <w:r w:rsidRPr="006649CC">
        <w:rPr>
          <w:rFonts w:ascii="Times New Roman" w:hAnsi="Times New Roman" w:cs="Times New Roman"/>
          <w:caps/>
          <w:sz w:val="28"/>
          <w:szCs w:val="28"/>
        </w:rPr>
        <w:t>)</w:t>
      </w:r>
    </w:p>
    <w:p w:rsidR="006649CC" w:rsidRPr="006649CC" w:rsidRDefault="006649CC" w:rsidP="006649CC">
      <w:pPr>
        <w:spacing w:after="0" w:line="240" w:lineRule="auto"/>
        <w:jc w:val="both"/>
        <w:rPr>
          <w:rFonts w:ascii="Times New Roman" w:hAnsi="Times New Roman" w:cs="Times New Roman"/>
          <w:caps/>
          <w:sz w:val="28"/>
          <w:szCs w:val="28"/>
        </w:rPr>
      </w:pPr>
    </w:p>
    <w:p w:rsidR="006649CC" w:rsidRPr="006649CC" w:rsidRDefault="006649CC" w:rsidP="006649CC">
      <w:pPr>
        <w:spacing w:after="0" w:line="240" w:lineRule="auto"/>
        <w:jc w:val="both"/>
        <w:rPr>
          <w:rFonts w:ascii="Times New Roman" w:hAnsi="Times New Roman" w:cs="Times New Roman"/>
          <w:sz w:val="28"/>
          <w:szCs w:val="28"/>
        </w:rPr>
      </w:pPr>
    </w:p>
    <w:p w:rsidR="006649CC" w:rsidRPr="006649CC" w:rsidRDefault="006649CC" w:rsidP="006649CC">
      <w:pPr>
        <w:spacing w:after="0" w:line="240" w:lineRule="auto"/>
        <w:jc w:val="both"/>
        <w:rPr>
          <w:rFonts w:ascii="Times New Roman" w:hAnsi="Times New Roman" w:cs="Times New Roman"/>
          <w:sz w:val="28"/>
          <w:szCs w:val="28"/>
        </w:rPr>
      </w:pPr>
      <w:r w:rsidRPr="006649CC">
        <w:rPr>
          <w:rFonts w:ascii="Times New Roman" w:hAnsi="Times New Roman" w:cs="Times New Roman"/>
          <w:sz w:val="28"/>
          <w:szCs w:val="28"/>
        </w:rPr>
        <w:t>УДК 667.042.2</w:t>
      </w:r>
    </w:p>
    <w:p w:rsidR="006649CC" w:rsidRPr="006649CC" w:rsidRDefault="006649CC" w:rsidP="006649CC">
      <w:pPr>
        <w:spacing w:after="0" w:line="240" w:lineRule="auto"/>
        <w:jc w:val="both"/>
        <w:rPr>
          <w:rFonts w:ascii="Times New Roman" w:hAnsi="Times New Roman" w:cs="Times New Roman"/>
          <w:sz w:val="28"/>
          <w:szCs w:val="28"/>
        </w:rPr>
      </w:pPr>
      <w:r w:rsidRPr="006649CC">
        <w:rPr>
          <w:rFonts w:ascii="Times New Roman" w:hAnsi="Times New Roman" w:cs="Times New Roman"/>
          <w:sz w:val="28"/>
          <w:szCs w:val="28"/>
        </w:rPr>
        <w:t>МРНТИ 31.23.00; 61.71.29</w:t>
      </w:r>
    </w:p>
    <w:p w:rsidR="006649CC" w:rsidRPr="006649CC" w:rsidRDefault="006649CC" w:rsidP="006649CC">
      <w:pPr>
        <w:spacing w:after="0" w:line="240" w:lineRule="auto"/>
        <w:jc w:val="both"/>
        <w:rPr>
          <w:rFonts w:ascii="Times New Roman" w:hAnsi="Times New Roman" w:cs="Times New Roman"/>
          <w:sz w:val="28"/>
          <w:szCs w:val="28"/>
        </w:rPr>
      </w:pPr>
      <w:r w:rsidRPr="006649CC">
        <w:rPr>
          <w:rFonts w:ascii="Times New Roman" w:hAnsi="Times New Roman" w:cs="Times New Roman"/>
          <w:sz w:val="28"/>
          <w:szCs w:val="28"/>
        </w:rPr>
        <w:t>№ Госрегистрации 0118РК00065</w:t>
      </w:r>
    </w:p>
    <w:p w:rsidR="006649CC" w:rsidRPr="006649CC" w:rsidRDefault="006649CC" w:rsidP="006649CC">
      <w:pPr>
        <w:spacing w:after="0" w:line="240" w:lineRule="auto"/>
        <w:jc w:val="both"/>
        <w:rPr>
          <w:rFonts w:ascii="Times New Roman" w:hAnsi="Times New Roman" w:cs="Times New Roman"/>
          <w:sz w:val="28"/>
          <w:szCs w:val="28"/>
        </w:rPr>
      </w:pPr>
      <w:r w:rsidRPr="006649CC">
        <w:rPr>
          <w:rFonts w:ascii="Times New Roman" w:hAnsi="Times New Roman" w:cs="Times New Roman"/>
          <w:sz w:val="28"/>
          <w:szCs w:val="28"/>
        </w:rPr>
        <w:t xml:space="preserve">Инв. </w:t>
      </w:r>
    </w:p>
    <w:p w:rsidR="006649CC" w:rsidRPr="006649CC" w:rsidRDefault="006649CC" w:rsidP="006649CC">
      <w:pPr>
        <w:spacing w:after="0" w:line="240" w:lineRule="auto"/>
        <w:jc w:val="both"/>
        <w:rPr>
          <w:rFonts w:ascii="Times New Roman" w:hAnsi="Times New Roman" w:cs="Times New Roman"/>
          <w:sz w:val="28"/>
          <w:szCs w:val="28"/>
        </w:rPr>
      </w:pPr>
    </w:p>
    <w:p w:rsidR="006649CC" w:rsidRPr="006649CC" w:rsidRDefault="006649CC" w:rsidP="006649CC">
      <w:pPr>
        <w:spacing w:after="0" w:line="240" w:lineRule="auto"/>
        <w:jc w:val="both"/>
        <w:rPr>
          <w:rFonts w:ascii="Times New Roman" w:hAnsi="Times New Roman" w:cs="Times New Roman"/>
          <w:sz w:val="28"/>
          <w:szCs w:val="28"/>
        </w:rPr>
      </w:pPr>
    </w:p>
    <w:p w:rsidR="006649CC" w:rsidRPr="006649CC" w:rsidRDefault="006649CC" w:rsidP="006649CC">
      <w:pPr>
        <w:pStyle w:val="4"/>
        <w:spacing w:before="0" w:line="240" w:lineRule="auto"/>
        <w:jc w:val="center"/>
        <w:rPr>
          <w:rFonts w:ascii="Times New Roman" w:hAnsi="Times New Roman" w:cs="Times New Roman"/>
          <w:b w:val="0"/>
          <w:i w:val="0"/>
          <w:color w:val="auto"/>
          <w:sz w:val="28"/>
          <w:szCs w:val="28"/>
        </w:rPr>
      </w:pPr>
      <w:r w:rsidRPr="006649CC">
        <w:rPr>
          <w:rFonts w:ascii="Times New Roman" w:hAnsi="Times New Roman" w:cs="Times New Roman"/>
          <w:b w:val="0"/>
          <w:i w:val="0"/>
          <w:color w:val="auto"/>
          <w:sz w:val="28"/>
          <w:szCs w:val="28"/>
        </w:rPr>
        <w:t xml:space="preserve">                                                                                                         УТВЕРЖДАЮ</w:t>
      </w:r>
    </w:p>
    <w:p w:rsidR="006649CC" w:rsidRPr="006649CC" w:rsidRDefault="006649CC" w:rsidP="006649CC">
      <w:pPr>
        <w:pStyle w:val="4"/>
        <w:spacing w:before="0" w:line="240" w:lineRule="auto"/>
        <w:jc w:val="center"/>
        <w:rPr>
          <w:rFonts w:ascii="Times New Roman" w:hAnsi="Times New Roman" w:cs="Times New Roman"/>
          <w:b w:val="0"/>
          <w:i w:val="0"/>
          <w:color w:val="auto"/>
          <w:sz w:val="28"/>
          <w:szCs w:val="28"/>
        </w:rPr>
      </w:pPr>
      <w:r w:rsidRPr="006649CC">
        <w:rPr>
          <w:rFonts w:ascii="Times New Roman" w:hAnsi="Times New Roman" w:cs="Times New Roman"/>
          <w:b w:val="0"/>
          <w:i w:val="0"/>
          <w:color w:val="auto"/>
          <w:sz w:val="28"/>
          <w:szCs w:val="28"/>
        </w:rPr>
        <w:t xml:space="preserve">                                                                                            Генеральный директор </w:t>
      </w:r>
    </w:p>
    <w:p w:rsidR="006649CC" w:rsidRPr="006649CC" w:rsidRDefault="006649CC" w:rsidP="006649CC">
      <w:pPr>
        <w:pStyle w:val="4"/>
        <w:spacing w:before="0" w:line="240" w:lineRule="auto"/>
        <w:jc w:val="center"/>
        <w:rPr>
          <w:rFonts w:ascii="Times New Roman" w:hAnsi="Times New Roman" w:cs="Times New Roman"/>
          <w:b w:val="0"/>
          <w:i w:val="0"/>
          <w:color w:val="auto"/>
          <w:sz w:val="28"/>
          <w:szCs w:val="28"/>
        </w:rPr>
      </w:pPr>
      <w:r w:rsidRPr="006649CC">
        <w:rPr>
          <w:rFonts w:ascii="Times New Roman" w:hAnsi="Times New Roman" w:cs="Times New Roman"/>
          <w:b w:val="0"/>
          <w:i w:val="0"/>
          <w:color w:val="auto"/>
          <w:sz w:val="28"/>
          <w:szCs w:val="28"/>
        </w:rPr>
        <w:t xml:space="preserve">                                                                                   АО «ИХН им. А.Б. Бектурова»  </w:t>
      </w:r>
    </w:p>
    <w:p w:rsidR="006649CC" w:rsidRPr="006649CC" w:rsidRDefault="006649CC" w:rsidP="006649CC">
      <w:pPr>
        <w:pStyle w:val="4"/>
        <w:spacing w:before="0" w:line="240" w:lineRule="auto"/>
        <w:jc w:val="center"/>
        <w:rPr>
          <w:rFonts w:ascii="Times New Roman" w:hAnsi="Times New Roman" w:cs="Times New Roman"/>
          <w:b w:val="0"/>
          <w:i w:val="0"/>
          <w:color w:val="auto"/>
          <w:sz w:val="28"/>
          <w:szCs w:val="28"/>
        </w:rPr>
      </w:pPr>
      <w:r w:rsidRPr="006649CC">
        <w:rPr>
          <w:rFonts w:ascii="Times New Roman" w:hAnsi="Times New Roman" w:cs="Times New Roman"/>
          <w:b w:val="0"/>
          <w:i w:val="0"/>
          <w:color w:val="auto"/>
          <w:sz w:val="28"/>
          <w:szCs w:val="28"/>
        </w:rPr>
        <w:t xml:space="preserve">                                                                                   академик НАН РК, д.х.н., проф.</w:t>
      </w:r>
    </w:p>
    <w:p w:rsidR="006649CC" w:rsidRPr="006649CC" w:rsidRDefault="006649CC" w:rsidP="006649CC">
      <w:pPr>
        <w:spacing w:after="0" w:line="240" w:lineRule="auto"/>
        <w:jc w:val="both"/>
        <w:rPr>
          <w:rFonts w:ascii="Times New Roman" w:hAnsi="Times New Roman" w:cs="Times New Roman"/>
          <w:sz w:val="28"/>
          <w:szCs w:val="28"/>
        </w:rPr>
      </w:pPr>
      <w:r w:rsidRPr="006649CC">
        <w:rPr>
          <w:rFonts w:ascii="Times New Roman" w:hAnsi="Times New Roman" w:cs="Times New Roman"/>
          <w:sz w:val="28"/>
          <w:szCs w:val="28"/>
        </w:rPr>
        <w:t xml:space="preserve">                                                                              __________________Е.Е. Ергожин</w:t>
      </w:r>
    </w:p>
    <w:p w:rsidR="006649CC" w:rsidRPr="006649CC" w:rsidRDefault="006649CC" w:rsidP="006649CC">
      <w:pPr>
        <w:spacing w:after="0" w:line="240" w:lineRule="auto"/>
        <w:jc w:val="center"/>
        <w:rPr>
          <w:rFonts w:ascii="Times New Roman" w:hAnsi="Times New Roman" w:cs="Times New Roman"/>
          <w:sz w:val="28"/>
          <w:szCs w:val="28"/>
        </w:rPr>
      </w:pPr>
      <w:r w:rsidRPr="006649CC">
        <w:rPr>
          <w:rFonts w:ascii="Times New Roman" w:hAnsi="Times New Roman" w:cs="Times New Roman"/>
          <w:sz w:val="28"/>
          <w:szCs w:val="28"/>
        </w:rPr>
        <w:t xml:space="preserve">                                                                                    «____»__</w:t>
      </w:r>
      <w:r w:rsidRPr="006649CC">
        <w:rPr>
          <w:rFonts w:ascii="Times New Roman" w:hAnsi="Times New Roman" w:cs="Times New Roman"/>
          <w:sz w:val="28"/>
          <w:szCs w:val="28"/>
          <w:u w:val="single"/>
        </w:rPr>
        <w:t>октября</w:t>
      </w:r>
      <w:r w:rsidRPr="006649CC">
        <w:rPr>
          <w:rFonts w:ascii="Times New Roman" w:hAnsi="Times New Roman" w:cs="Times New Roman"/>
          <w:sz w:val="28"/>
          <w:szCs w:val="28"/>
        </w:rPr>
        <w:t>_201</w:t>
      </w:r>
      <w:r>
        <w:rPr>
          <w:rFonts w:ascii="Times New Roman" w:hAnsi="Times New Roman" w:cs="Times New Roman"/>
          <w:sz w:val="28"/>
          <w:szCs w:val="28"/>
        </w:rPr>
        <w:t>9</w:t>
      </w:r>
      <w:r w:rsidRPr="006649CC">
        <w:rPr>
          <w:rFonts w:ascii="Times New Roman" w:hAnsi="Times New Roman" w:cs="Times New Roman"/>
          <w:sz w:val="28"/>
          <w:szCs w:val="28"/>
        </w:rPr>
        <w:t xml:space="preserve"> г.</w:t>
      </w:r>
    </w:p>
    <w:p w:rsidR="006649CC" w:rsidRPr="006649CC" w:rsidRDefault="006649CC" w:rsidP="006649CC">
      <w:pPr>
        <w:pStyle w:val="4"/>
        <w:spacing w:before="0" w:line="240" w:lineRule="auto"/>
        <w:jc w:val="right"/>
        <w:rPr>
          <w:rFonts w:ascii="Times New Roman" w:hAnsi="Times New Roman" w:cs="Times New Roman"/>
          <w:sz w:val="28"/>
          <w:szCs w:val="28"/>
        </w:rPr>
      </w:pPr>
    </w:p>
    <w:p w:rsidR="006649CC" w:rsidRPr="006649CC" w:rsidRDefault="006649CC" w:rsidP="006649CC">
      <w:pPr>
        <w:spacing w:after="0" w:line="240" w:lineRule="auto"/>
        <w:jc w:val="both"/>
        <w:rPr>
          <w:rFonts w:ascii="Times New Roman" w:hAnsi="Times New Roman" w:cs="Times New Roman"/>
          <w:sz w:val="28"/>
          <w:szCs w:val="28"/>
        </w:rPr>
      </w:pPr>
    </w:p>
    <w:p w:rsidR="006649CC" w:rsidRPr="006649CC" w:rsidRDefault="006649CC" w:rsidP="006649CC">
      <w:pPr>
        <w:spacing w:after="0" w:line="240" w:lineRule="auto"/>
        <w:jc w:val="both"/>
        <w:rPr>
          <w:rFonts w:ascii="Times New Roman" w:hAnsi="Times New Roman" w:cs="Times New Roman"/>
          <w:sz w:val="28"/>
          <w:szCs w:val="28"/>
        </w:rPr>
      </w:pPr>
    </w:p>
    <w:p w:rsidR="006649CC" w:rsidRPr="006649CC" w:rsidRDefault="006649CC" w:rsidP="006649CC">
      <w:pPr>
        <w:spacing w:after="0" w:line="240" w:lineRule="auto"/>
        <w:jc w:val="center"/>
        <w:rPr>
          <w:rFonts w:ascii="Times New Roman" w:hAnsi="Times New Roman" w:cs="Times New Roman"/>
          <w:caps/>
          <w:sz w:val="28"/>
          <w:szCs w:val="28"/>
        </w:rPr>
      </w:pPr>
      <w:r w:rsidRPr="006649CC">
        <w:rPr>
          <w:rFonts w:ascii="Times New Roman" w:hAnsi="Times New Roman" w:cs="Times New Roman"/>
          <w:sz w:val="28"/>
          <w:szCs w:val="28"/>
        </w:rPr>
        <w:t xml:space="preserve">О Т Ч Е </w:t>
      </w:r>
      <w:r w:rsidRPr="006649CC">
        <w:rPr>
          <w:rFonts w:ascii="Times New Roman" w:hAnsi="Times New Roman" w:cs="Times New Roman"/>
          <w:caps/>
          <w:sz w:val="28"/>
          <w:szCs w:val="28"/>
        </w:rPr>
        <w:t>Т  о научно-исследовательской работе</w:t>
      </w:r>
    </w:p>
    <w:p w:rsidR="006649CC" w:rsidRPr="006649CC" w:rsidRDefault="006649CC" w:rsidP="006649CC">
      <w:pPr>
        <w:spacing w:after="0" w:line="240" w:lineRule="auto"/>
        <w:jc w:val="center"/>
        <w:rPr>
          <w:rFonts w:ascii="Times New Roman" w:hAnsi="Times New Roman" w:cs="Times New Roman"/>
          <w:sz w:val="28"/>
          <w:szCs w:val="28"/>
        </w:rPr>
      </w:pPr>
      <w:r w:rsidRPr="006649CC">
        <w:rPr>
          <w:rFonts w:ascii="Times New Roman" w:hAnsi="Times New Roman" w:cs="Times New Roman"/>
          <w:sz w:val="28"/>
          <w:szCs w:val="28"/>
        </w:rPr>
        <w:t>по теме</w:t>
      </w:r>
    </w:p>
    <w:p w:rsidR="006649CC" w:rsidRPr="006649CC" w:rsidRDefault="006649CC" w:rsidP="006649CC">
      <w:pPr>
        <w:spacing w:after="0" w:line="240" w:lineRule="auto"/>
        <w:ind w:left="75"/>
        <w:jc w:val="center"/>
        <w:rPr>
          <w:rFonts w:ascii="Times New Roman" w:hAnsi="Times New Roman" w:cs="Times New Roman"/>
          <w:sz w:val="28"/>
          <w:szCs w:val="28"/>
        </w:rPr>
      </w:pPr>
      <w:r w:rsidRPr="006649CC">
        <w:rPr>
          <w:rFonts w:ascii="Times New Roman" w:hAnsi="Times New Roman" w:cs="Times New Roman"/>
          <w:sz w:val="28"/>
          <w:szCs w:val="28"/>
        </w:rPr>
        <w:t>РАЗРАБОТКА ТЕХНОЛОГИИ ПРОИЗВОДСТВА НОВОГО ПОКОЛЕНИЯ БИОРАЗЛАГАЕМЫХ ПАВ</w:t>
      </w:r>
    </w:p>
    <w:p w:rsidR="006649CC" w:rsidRPr="006649CC" w:rsidRDefault="006649CC" w:rsidP="006649CC">
      <w:pPr>
        <w:widowControl w:val="0"/>
        <w:spacing w:after="0" w:line="240" w:lineRule="auto"/>
        <w:ind w:left="540" w:right="459" w:hanging="540"/>
        <w:jc w:val="center"/>
        <w:rPr>
          <w:rStyle w:val="s0"/>
          <w:rFonts w:eastAsia="Calibri"/>
          <w:sz w:val="28"/>
          <w:szCs w:val="28"/>
        </w:rPr>
      </w:pPr>
      <w:r w:rsidRPr="006649CC">
        <w:rPr>
          <w:rStyle w:val="s0"/>
          <w:rFonts w:eastAsia="Calibri"/>
          <w:sz w:val="28"/>
          <w:szCs w:val="28"/>
        </w:rPr>
        <w:t xml:space="preserve">      (промежуточный)</w:t>
      </w:r>
    </w:p>
    <w:p w:rsidR="006649CC" w:rsidRPr="006649CC" w:rsidRDefault="006649CC" w:rsidP="006649CC">
      <w:pPr>
        <w:widowControl w:val="0"/>
        <w:spacing w:after="0" w:line="240" w:lineRule="auto"/>
        <w:ind w:left="540" w:right="459" w:hanging="540"/>
        <w:jc w:val="center"/>
        <w:rPr>
          <w:rStyle w:val="s0"/>
          <w:rFonts w:eastAsia="Calibri"/>
          <w:sz w:val="28"/>
          <w:szCs w:val="28"/>
        </w:rPr>
      </w:pPr>
    </w:p>
    <w:p w:rsidR="006649CC" w:rsidRPr="006649CC" w:rsidRDefault="006649CC" w:rsidP="006649CC">
      <w:pPr>
        <w:widowControl w:val="0"/>
        <w:spacing w:after="0" w:line="240" w:lineRule="auto"/>
        <w:ind w:left="540" w:right="459" w:hanging="540"/>
        <w:jc w:val="center"/>
        <w:rPr>
          <w:rStyle w:val="s0"/>
          <w:rFonts w:eastAsia="Calibri"/>
          <w:sz w:val="28"/>
          <w:szCs w:val="28"/>
        </w:rPr>
      </w:pPr>
      <w:r w:rsidRPr="006649CC">
        <w:rPr>
          <w:rFonts w:ascii="Times New Roman" w:eastAsia="Times New Roman" w:hAnsi="Times New Roman" w:cs="Times New Roman"/>
          <w:sz w:val="28"/>
          <w:szCs w:val="28"/>
        </w:rPr>
        <w:t xml:space="preserve">по бюджетной программе </w:t>
      </w:r>
      <w:r w:rsidRPr="006649CC">
        <w:rPr>
          <w:rFonts w:ascii="Times New Roman" w:hAnsi="Times New Roman" w:cs="Times New Roman"/>
          <w:bCs/>
          <w:sz w:val="28"/>
          <w:szCs w:val="28"/>
        </w:rPr>
        <w:t>217 «Развитие науки» 102 «Грантовое финансирование научных исследований»</w:t>
      </w:r>
      <w:r w:rsidRPr="006649CC">
        <w:rPr>
          <w:rFonts w:ascii="Times New Roman" w:eastAsia="Times New Roman" w:hAnsi="Times New Roman" w:cs="Times New Roman"/>
          <w:sz w:val="28"/>
          <w:szCs w:val="28"/>
        </w:rPr>
        <w:t xml:space="preserve">, </w:t>
      </w:r>
      <w:r w:rsidRPr="006649CC">
        <w:rPr>
          <w:rStyle w:val="s0"/>
          <w:sz w:val="28"/>
          <w:szCs w:val="28"/>
        </w:rPr>
        <w:t>по приоритету 1  «</w:t>
      </w:r>
      <w:r w:rsidRPr="006649CC">
        <w:rPr>
          <w:rFonts w:ascii="Times New Roman" w:hAnsi="Times New Roman" w:cs="Times New Roman"/>
          <w:sz w:val="28"/>
          <w:szCs w:val="28"/>
        </w:rPr>
        <w:t>Рациональное использование природных, в том числе водных ресурсов, геология, переработка, новые материалы и технологии, безопасные изделия и конструкции</w:t>
      </w:r>
      <w:r w:rsidRPr="006649CC">
        <w:rPr>
          <w:rStyle w:val="s0"/>
          <w:sz w:val="28"/>
          <w:szCs w:val="28"/>
          <w:lang w:val="kk-KZ"/>
        </w:rPr>
        <w:t xml:space="preserve">», по подприоритету </w:t>
      </w:r>
      <w:r w:rsidRPr="006649CC">
        <w:rPr>
          <w:rFonts w:ascii="Times New Roman" w:hAnsi="Times New Roman" w:cs="Times New Roman"/>
          <w:sz w:val="28"/>
          <w:szCs w:val="28"/>
        </w:rPr>
        <w:t>1.11 «Новые материалы многоцелевого назначения на основе природного сырья и техногенных отходов»</w:t>
      </w:r>
    </w:p>
    <w:p w:rsidR="006649CC" w:rsidRPr="006649CC" w:rsidRDefault="006649CC" w:rsidP="006649CC">
      <w:pPr>
        <w:widowControl w:val="0"/>
        <w:spacing w:after="0" w:line="240" w:lineRule="auto"/>
        <w:ind w:left="540" w:right="459" w:hanging="540"/>
        <w:jc w:val="both"/>
        <w:rPr>
          <w:rStyle w:val="s0"/>
          <w:sz w:val="28"/>
          <w:szCs w:val="28"/>
        </w:rPr>
      </w:pPr>
    </w:p>
    <w:p w:rsidR="006649CC" w:rsidRPr="006649CC" w:rsidRDefault="006649CC" w:rsidP="006649CC">
      <w:pPr>
        <w:widowControl w:val="0"/>
        <w:spacing w:after="0" w:line="240" w:lineRule="auto"/>
        <w:ind w:left="540" w:right="459" w:hanging="540"/>
        <w:jc w:val="both"/>
        <w:rPr>
          <w:rStyle w:val="s0"/>
          <w:sz w:val="28"/>
          <w:szCs w:val="28"/>
        </w:rPr>
      </w:pPr>
    </w:p>
    <w:p w:rsidR="006649CC" w:rsidRPr="006649CC" w:rsidRDefault="006649CC" w:rsidP="006649CC">
      <w:pPr>
        <w:autoSpaceDE w:val="0"/>
        <w:autoSpaceDN w:val="0"/>
        <w:adjustRightInd w:val="0"/>
        <w:spacing w:after="0" w:line="240" w:lineRule="auto"/>
        <w:jc w:val="both"/>
        <w:rPr>
          <w:rFonts w:ascii="Times New Roman" w:hAnsi="Times New Roman" w:cs="Times New Roman"/>
          <w:sz w:val="28"/>
          <w:szCs w:val="28"/>
        </w:rPr>
      </w:pPr>
      <w:r w:rsidRPr="006649CC">
        <w:rPr>
          <w:rFonts w:ascii="Times New Roman" w:hAnsi="Times New Roman" w:cs="Times New Roman"/>
          <w:sz w:val="28"/>
          <w:szCs w:val="28"/>
        </w:rPr>
        <w:t>Руководитель темы,</w:t>
      </w:r>
    </w:p>
    <w:p w:rsidR="006649CC" w:rsidRPr="006649CC" w:rsidRDefault="006649CC" w:rsidP="006649CC">
      <w:pPr>
        <w:autoSpaceDE w:val="0"/>
        <w:autoSpaceDN w:val="0"/>
        <w:adjustRightInd w:val="0"/>
        <w:spacing w:after="0" w:line="240" w:lineRule="auto"/>
        <w:jc w:val="both"/>
        <w:rPr>
          <w:rFonts w:ascii="Times New Roman" w:hAnsi="Times New Roman" w:cs="Times New Roman"/>
          <w:sz w:val="28"/>
          <w:szCs w:val="28"/>
        </w:rPr>
      </w:pPr>
      <w:r w:rsidRPr="006649CC">
        <w:rPr>
          <w:rFonts w:ascii="Times New Roman" w:hAnsi="Times New Roman" w:cs="Times New Roman"/>
          <w:sz w:val="28"/>
          <w:szCs w:val="28"/>
        </w:rPr>
        <w:t>зав.лаб., д.х.н., профессор</w:t>
      </w:r>
      <w:r w:rsidRPr="006649CC">
        <w:rPr>
          <w:rFonts w:ascii="Times New Roman" w:hAnsi="Times New Roman" w:cs="Times New Roman"/>
          <w:sz w:val="28"/>
          <w:szCs w:val="28"/>
        </w:rPr>
        <w:tab/>
      </w:r>
      <w:r w:rsidRPr="006649CC">
        <w:rPr>
          <w:rFonts w:ascii="Times New Roman" w:hAnsi="Times New Roman" w:cs="Times New Roman"/>
          <w:sz w:val="28"/>
          <w:szCs w:val="28"/>
        </w:rPr>
        <w:tab/>
      </w:r>
      <w:r w:rsidRPr="006649CC">
        <w:rPr>
          <w:rFonts w:ascii="Times New Roman" w:hAnsi="Times New Roman" w:cs="Times New Roman"/>
          <w:sz w:val="28"/>
          <w:szCs w:val="28"/>
        </w:rPr>
        <w:tab/>
      </w:r>
      <w:r w:rsidRPr="006649CC">
        <w:rPr>
          <w:rFonts w:ascii="Times New Roman" w:hAnsi="Times New Roman" w:cs="Times New Roman"/>
          <w:sz w:val="28"/>
          <w:szCs w:val="28"/>
        </w:rPr>
        <w:tab/>
        <w:t xml:space="preserve">  </w:t>
      </w:r>
      <w:r w:rsidRPr="006649CC">
        <w:rPr>
          <w:rFonts w:ascii="Times New Roman" w:hAnsi="Times New Roman" w:cs="Times New Roman"/>
          <w:sz w:val="28"/>
          <w:szCs w:val="28"/>
        </w:rPr>
        <w:tab/>
        <w:t xml:space="preserve">          Умерзакова М.Б.</w:t>
      </w:r>
    </w:p>
    <w:p w:rsidR="006649CC" w:rsidRPr="006649CC" w:rsidRDefault="006649CC" w:rsidP="006649CC">
      <w:pPr>
        <w:spacing w:after="0" w:line="240" w:lineRule="auto"/>
        <w:jc w:val="both"/>
        <w:rPr>
          <w:rFonts w:ascii="Times New Roman" w:hAnsi="Times New Roman" w:cs="Times New Roman"/>
          <w:sz w:val="28"/>
          <w:szCs w:val="28"/>
        </w:rPr>
      </w:pPr>
    </w:p>
    <w:p w:rsidR="006649CC" w:rsidRPr="006649CC" w:rsidRDefault="006649CC" w:rsidP="006649CC">
      <w:pPr>
        <w:spacing w:after="0" w:line="240" w:lineRule="auto"/>
        <w:jc w:val="both"/>
        <w:rPr>
          <w:rFonts w:ascii="Times New Roman" w:hAnsi="Times New Roman" w:cs="Times New Roman"/>
          <w:sz w:val="28"/>
          <w:szCs w:val="28"/>
        </w:rPr>
      </w:pPr>
    </w:p>
    <w:p w:rsidR="006649CC" w:rsidRPr="006649CC" w:rsidRDefault="006649CC" w:rsidP="006649CC">
      <w:pPr>
        <w:spacing w:after="0" w:line="240" w:lineRule="auto"/>
        <w:jc w:val="center"/>
        <w:rPr>
          <w:rFonts w:ascii="Times New Roman" w:hAnsi="Times New Roman" w:cs="Times New Roman"/>
          <w:sz w:val="28"/>
          <w:szCs w:val="28"/>
        </w:rPr>
      </w:pPr>
    </w:p>
    <w:p w:rsidR="006649CC" w:rsidRPr="006649CC" w:rsidRDefault="006649CC" w:rsidP="006649CC">
      <w:pPr>
        <w:spacing w:after="0" w:line="240" w:lineRule="auto"/>
        <w:jc w:val="center"/>
        <w:rPr>
          <w:rFonts w:ascii="Times New Roman" w:hAnsi="Times New Roman" w:cs="Times New Roman"/>
          <w:sz w:val="28"/>
          <w:szCs w:val="28"/>
        </w:rPr>
      </w:pPr>
    </w:p>
    <w:p w:rsidR="006649CC" w:rsidRPr="006649CC" w:rsidRDefault="006649CC" w:rsidP="006649CC">
      <w:pPr>
        <w:spacing w:after="0" w:line="240" w:lineRule="auto"/>
        <w:jc w:val="center"/>
        <w:rPr>
          <w:rFonts w:ascii="Times New Roman" w:hAnsi="Times New Roman" w:cs="Times New Roman"/>
          <w:sz w:val="28"/>
          <w:szCs w:val="28"/>
        </w:rPr>
      </w:pPr>
      <w:r w:rsidRPr="006649CC">
        <w:rPr>
          <w:rFonts w:ascii="Times New Roman" w:hAnsi="Times New Roman" w:cs="Times New Roman"/>
          <w:sz w:val="28"/>
          <w:szCs w:val="28"/>
        </w:rPr>
        <w:t>Алматы 201</w:t>
      </w:r>
      <w:r>
        <w:rPr>
          <w:rFonts w:ascii="Times New Roman" w:hAnsi="Times New Roman" w:cs="Times New Roman"/>
          <w:sz w:val="28"/>
          <w:szCs w:val="28"/>
        </w:rPr>
        <w:t>9</w:t>
      </w:r>
    </w:p>
    <w:p w:rsidR="006649CC" w:rsidRPr="006649CC" w:rsidRDefault="006649CC" w:rsidP="006649CC">
      <w:pPr>
        <w:spacing w:after="0" w:line="240" w:lineRule="auto"/>
        <w:jc w:val="center"/>
        <w:rPr>
          <w:rFonts w:ascii="Times New Roman" w:hAnsi="Times New Roman" w:cs="Times New Roman"/>
          <w:sz w:val="28"/>
          <w:szCs w:val="28"/>
        </w:rPr>
      </w:pPr>
    </w:p>
    <w:p w:rsidR="006649CC" w:rsidRPr="006649CC" w:rsidRDefault="006649CC" w:rsidP="006649CC">
      <w:pPr>
        <w:spacing w:after="0" w:line="240" w:lineRule="auto"/>
        <w:jc w:val="center"/>
        <w:rPr>
          <w:rFonts w:ascii="Times New Roman" w:hAnsi="Times New Roman" w:cs="Times New Roman"/>
          <w:sz w:val="28"/>
          <w:szCs w:val="28"/>
        </w:rPr>
      </w:pPr>
      <w:r w:rsidRPr="006649CC">
        <w:rPr>
          <w:rFonts w:ascii="Times New Roman" w:hAnsi="Times New Roman" w:cs="Times New Roman"/>
          <w:sz w:val="28"/>
          <w:szCs w:val="28"/>
        </w:rPr>
        <w:lastRenderedPageBreak/>
        <w:t>СПИСОК ИСПОЛНИТЕЛЕЙ</w:t>
      </w:r>
    </w:p>
    <w:p w:rsidR="006649CC" w:rsidRPr="006649CC" w:rsidRDefault="006649CC" w:rsidP="006649CC">
      <w:pPr>
        <w:spacing w:after="0" w:line="240" w:lineRule="auto"/>
        <w:jc w:val="center"/>
        <w:rPr>
          <w:rFonts w:ascii="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b/>
          <w:bCs/>
          <w:caps/>
          <w:sz w:val="28"/>
          <w:szCs w:val="28"/>
        </w:rPr>
      </w:pPr>
    </w:p>
    <w:tbl>
      <w:tblPr>
        <w:tblW w:w="0" w:type="auto"/>
        <w:tblLayout w:type="fixed"/>
        <w:tblLook w:val="0000"/>
      </w:tblPr>
      <w:tblGrid>
        <w:gridCol w:w="675"/>
        <w:gridCol w:w="3969"/>
        <w:gridCol w:w="2124"/>
        <w:gridCol w:w="3260"/>
      </w:tblGrid>
      <w:tr w:rsidR="006649CC" w:rsidRPr="006649CC" w:rsidTr="00BD6FF0">
        <w:trPr>
          <w:trHeight w:val="8002"/>
        </w:trPr>
        <w:tc>
          <w:tcPr>
            <w:tcW w:w="675" w:type="dxa"/>
          </w:tcPr>
          <w:p w:rsidR="006649CC" w:rsidRPr="006649CC" w:rsidRDefault="006649CC" w:rsidP="006649CC">
            <w:pPr>
              <w:spacing w:after="0" w:line="240" w:lineRule="auto"/>
              <w:jc w:val="center"/>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1</w:t>
            </w: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2</w:t>
            </w: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3</w:t>
            </w: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lang w:val="en-US"/>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rPr>
                <w:rFonts w:ascii="Times New Roman" w:eastAsia="Times New Roman" w:hAnsi="Times New Roman" w:cs="Times New Roman"/>
                <w:sz w:val="28"/>
                <w:szCs w:val="28"/>
              </w:rPr>
            </w:pPr>
          </w:p>
        </w:tc>
        <w:tc>
          <w:tcPr>
            <w:tcW w:w="3969" w:type="dxa"/>
          </w:tcPr>
          <w:p w:rsidR="006649CC" w:rsidRPr="006649CC" w:rsidRDefault="006649CC" w:rsidP="006649CC">
            <w:pPr>
              <w:spacing w:after="0" w:line="240" w:lineRule="auto"/>
              <w:jc w:val="center"/>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 xml:space="preserve">Руководитель работы, </w:t>
            </w:r>
          </w:p>
          <w:p w:rsidR="006649CC" w:rsidRPr="006649CC" w:rsidRDefault="006649CC" w:rsidP="006649CC">
            <w:pPr>
              <w:spacing w:after="0" w:line="240" w:lineRule="auto"/>
              <w:jc w:val="center"/>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зав. лаб., д.х.н., профессор</w:t>
            </w: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 xml:space="preserve">Старший научный сотрудник, </w:t>
            </w:r>
          </w:p>
          <w:p w:rsidR="006649CC" w:rsidRPr="006649CC" w:rsidRDefault="006649CC" w:rsidP="006649CC">
            <w:pPr>
              <w:spacing w:after="0" w:line="240" w:lineRule="auto"/>
              <w:jc w:val="center"/>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к.х.н.</w:t>
            </w: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hAnsi="Times New Roman" w:cs="Times New Roman"/>
                <w:sz w:val="28"/>
                <w:szCs w:val="28"/>
              </w:rPr>
            </w:pPr>
            <w:r w:rsidRPr="006649CC">
              <w:rPr>
                <w:rFonts w:ascii="Times New Roman" w:hAnsi="Times New Roman" w:cs="Times New Roman"/>
                <w:sz w:val="28"/>
                <w:szCs w:val="28"/>
              </w:rPr>
              <w:t>Младший научный сотрудник,</w:t>
            </w:r>
          </w:p>
          <w:p w:rsidR="006649CC" w:rsidRPr="006649CC" w:rsidRDefault="006649CC" w:rsidP="006649CC">
            <w:pPr>
              <w:spacing w:after="0" w:line="240" w:lineRule="auto"/>
              <w:jc w:val="center"/>
              <w:rPr>
                <w:rFonts w:ascii="Times New Roman" w:eastAsia="Times New Roman" w:hAnsi="Times New Roman" w:cs="Times New Roman"/>
                <w:sz w:val="28"/>
                <w:szCs w:val="28"/>
              </w:rPr>
            </w:pPr>
            <w:r w:rsidRPr="006649CC">
              <w:rPr>
                <w:rFonts w:ascii="Times New Roman" w:hAnsi="Times New Roman" w:cs="Times New Roman"/>
                <w:sz w:val="28"/>
                <w:szCs w:val="28"/>
              </w:rPr>
              <w:t>магистр</w:t>
            </w: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hAnsi="Times New Roman" w:cs="Times New Roman"/>
                <w:sz w:val="28"/>
                <w:szCs w:val="28"/>
              </w:rPr>
            </w:pPr>
          </w:p>
          <w:p w:rsidR="006649CC" w:rsidRDefault="006649CC" w:rsidP="006649CC">
            <w:pPr>
              <w:spacing w:after="0" w:line="240" w:lineRule="auto"/>
              <w:jc w:val="center"/>
              <w:rPr>
                <w:rFonts w:ascii="Times New Roman" w:eastAsia="Times New Roman" w:hAnsi="Times New Roman" w:cs="Times New Roman"/>
                <w:sz w:val="28"/>
                <w:szCs w:val="28"/>
              </w:rPr>
            </w:pPr>
          </w:p>
          <w:p w:rsidR="00BE5665" w:rsidRDefault="00BE5665" w:rsidP="006649CC">
            <w:pPr>
              <w:spacing w:after="0" w:line="240" w:lineRule="auto"/>
              <w:jc w:val="center"/>
              <w:rPr>
                <w:rFonts w:ascii="Times New Roman" w:eastAsia="Times New Roman" w:hAnsi="Times New Roman" w:cs="Times New Roman"/>
                <w:sz w:val="28"/>
                <w:szCs w:val="28"/>
              </w:rPr>
            </w:pPr>
          </w:p>
          <w:p w:rsidR="00BE5665" w:rsidRDefault="00BE5665" w:rsidP="006649CC">
            <w:pPr>
              <w:spacing w:after="0" w:line="240" w:lineRule="auto"/>
              <w:jc w:val="center"/>
              <w:rPr>
                <w:rFonts w:ascii="Times New Roman" w:eastAsia="Times New Roman" w:hAnsi="Times New Roman" w:cs="Times New Roman"/>
                <w:sz w:val="28"/>
                <w:szCs w:val="28"/>
              </w:rPr>
            </w:pPr>
          </w:p>
          <w:p w:rsidR="00BE5665" w:rsidRPr="006649CC" w:rsidRDefault="00BE5665"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Нормоконтролер</w:t>
            </w:r>
          </w:p>
        </w:tc>
        <w:tc>
          <w:tcPr>
            <w:tcW w:w="2124" w:type="dxa"/>
          </w:tcPr>
          <w:p w:rsidR="006649CC" w:rsidRPr="006649CC" w:rsidRDefault="006649CC" w:rsidP="006649CC">
            <w:pPr>
              <w:pBdr>
                <w:bottom w:val="single" w:sz="12" w:space="1" w:color="auto"/>
              </w:pBd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Подпись, дата</w:t>
            </w: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pBdr>
                <w:bottom w:val="single" w:sz="12" w:space="1" w:color="auto"/>
              </w:pBd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Подпись, дата</w:t>
            </w: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pBdr>
                <w:bottom w:val="single" w:sz="12" w:space="1" w:color="auto"/>
              </w:pBd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Подпись, дата</w:t>
            </w:r>
          </w:p>
          <w:p w:rsidR="006649CC" w:rsidRPr="006649CC" w:rsidRDefault="006649CC" w:rsidP="006649CC">
            <w:pPr>
              <w:spacing w:after="0" w:line="240" w:lineRule="auto"/>
              <w:jc w:val="center"/>
              <w:rPr>
                <w:rFonts w:ascii="Times New Roman" w:eastAsia="Times New Roman" w:hAnsi="Times New Roman" w:cs="Times New Roman"/>
                <w:sz w:val="28"/>
                <w:szCs w:val="28"/>
              </w:rPr>
            </w:pPr>
          </w:p>
          <w:p w:rsidR="006649CC" w:rsidRPr="006649CC" w:rsidRDefault="006649CC" w:rsidP="006649CC">
            <w:pPr>
              <w:pBdr>
                <w:bottom w:val="single" w:sz="12" w:space="1" w:color="auto"/>
              </w:pBdr>
              <w:spacing w:after="0" w:line="240" w:lineRule="auto"/>
              <w:jc w:val="center"/>
              <w:rPr>
                <w:rFonts w:ascii="Times New Roman" w:eastAsia="Times New Roman" w:hAnsi="Times New Roman" w:cs="Times New Roman"/>
                <w:sz w:val="28"/>
                <w:szCs w:val="28"/>
              </w:rPr>
            </w:pPr>
          </w:p>
          <w:p w:rsidR="006649CC" w:rsidRPr="006649CC" w:rsidRDefault="006649CC" w:rsidP="006649CC">
            <w:pPr>
              <w:pBdr>
                <w:bottom w:val="single" w:sz="12" w:space="1" w:color="auto"/>
              </w:pBdr>
              <w:spacing w:after="0" w:line="240" w:lineRule="auto"/>
              <w:jc w:val="center"/>
              <w:rPr>
                <w:rFonts w:ascii="Times New Roman" w:hAnsi="Times New Roman" w:cs="Times New Roman"/>
                <w:sz w:val="28"/>
                <w:szCs w:val="28"/>
              </w:rPr>
            </w:pPr>
          </w:p>
          <w:p w:rsidR="006649CC" w:rsidRPr="006649CC" w:rsidRDefault="006649CC" w:rsidP="006649CC">
            <w:pPr>
              <w:pBdr>
                <w:bottom w:val="single" w:sz="12" w:space="1" w:color="auto"/>
              </w:pBdr>
              <w:spacing w:after="0" w:line="240" w:lineRule="auto"/>
              <w:jc w:val="center"/>
              <w:rPr>
                <w:rFonts w:ascii="Times New Roman" w:hAnsi="Times New Roman" w:cs="Times New Roman"/>
                <w:sz w:val="28"/>
                <w:szCs w:val="28"/>
              </w:rPr>
            </w:pPr>
          </w:p>
          <w:p w:rsidR="006649CC" w:rsidRPr="006649CC" w:rsidRDefault="006649CC" w:rsidP="006649CC">
            <w:pPr>
              <w:pBdr>
                <w:bottom w:val="single" w:sz="12" w:space="1" w:color="auto"/>
              </w:pBdr>
              <w:spacing w:after="0" w:line="240" w:lineRule="auto"/>
              <w:jc w:val="center"/>
              <w:rPr>
                <w:rFonts w:ascii="Times New Roman" w:eastAsia="Times New Roman" w:hAnsi="Times New Roman" w:cs="Times New Roman"/>
                <w:sz w:val="28"/>
                <w:szCs w:val="28"/>
              </w:rPr>
            </w:pPr>
          </w:p>
          <w:p w:rsidR="006649CC" w:rsidRDefault="006649CC" w:rsidP="006649CC">
            <w:pPr>
              <w:pBdr>
                <w:bottom w:val="single" w:sz="12" w:space="1" w:color="auto"/>
              </w:pBdr>
              <w:spacing w:after="0" w:line="240" w:lineRule="auto"/>
              <w:jc w:val="center"/>
              <w:rPr>
                <w:rFonts w:ascii="Times New Roman" w:eastAsia="Times New Roman" w:hAnsi="Times New Roman" w:cs="Times New Roman"/>
                <w:sz w:val="28"/>
                <w:szCs w:val="28"/>
              </w:rPr>
            </w:pPr>
          </w:p>
          <w:p w:rsidR="00F66E2E" w:rsidRDefault="00F66E2E" w:rsidP="006649CC">
            <w:pPr>
              <w:pBdr>
                <w:bottom w:val="single" w:sz="12" w:space="1" w:color="auto"/>
              </w:pBdr>
              <w:spacing w:after="0" w:line="240" w:lineRule="auto"/>
              <w:jc w:val="center"/>
              <w:rPr>
                <w:rFonts w:ascii="Times New Roman" w:eastAsia="Times New Roman" w:hAnsi="Times New Roman" w:cs="Times New Roman"/>
                <w:sz w:val="28"/>
                <w:szCs w:val="28"/>
              </w:rPr>
            </w:pPr>
          </w:p>
          <w:p w:rsidR="00F66E2E" w:rsidRDefault="00F66E2E" w:rsidP="006649CC">
            <w:pPr>
              <w:pBdr>
                <w:bottom w:val="single" w:sz="12" w:space="1" w:color="auto"/>
              </w:pBdr>
              <w:spacing w:after="0" w:line="240" w:lineRule="auto"/>
              <w:jc w:val="center"/>
              <w:rPr>
                <w:rFonts w:ascii="Times New Roman" w:eastAsia="Times New Roman" w:hAnsi="Times New Roman" w:cs="Times New Roman"/>
                <w:sz w:val="28"/>
                <w:szCs w:val="28"/>
              </w:rPr>
            </w:pPr>
          </w:p>
          <w:p w:rsidR="00F66E2E" w:rsidRDefault="00F66E2E" w:rsidP="006649CC">
            <w:pPr>
              <w:pBdr>
                <w:bottom w:val="single" w:sz="12" w:space="1" w:color="auto"/>
              </w:pBdr>
              <w:spacing w:after="0" w:line="240" w:lineRule="auto"/>
              <w:jc w:val="center"/>
              <w:rPr>
                <w:rFonts w:ascii="Times New Roman" w:eastAsia="Times New Roman" w:hAnsi="Times New Roman" w:cs="Times New Roman"/>
                <w:sz w:val="28"/>
                <w:szCs w:val="28"/>
              </w:rPr>
            </w:pPr>
          </w:p>
          <w:p w:rsidR="00F66E2E" w:rsidRPr="006649CC" w:rsidRDefault="00F66E2E" w:rsidP="006649CC">
            <w:pPr>
              <w:pBdr>
                <w:bottom w:val="single" w:sz="12" w:space="1" w:color="auto"/>
              </w:pBdr>
              <w:spacing w:after="0" w:line="240" w:lineRule="auto"/>
              <w:jc w:val="center"/>
              <w:rPr>
                <w:rFonts w:ascii="Times New Roman" w:eastAsia="Times New Roman" w:hAnsi="Times New Roman" w:cs="Times New Roman"/>
                <w:sz w:val="28"/>
                <w:szCs w:val="28"/>
              </w:rPr>
            </w:pPr>
          </w:p>
          <w:p w:rsidR="006649CC" w:rsidRPr="006649CC" w:rsidRDefault="006649CC" w:rsidP="006649CC">
            <w:pPr>
              <w:pBdr>
                <w:bottom w:val="single" w:sz="12" w:space="1" w:color="auto"/>
              </w:pBdr>
              <w:spacing w:after="0" w:line="240" w:lineRule="auto"/>
              <w:jc w:val="center"/>
              <w:rPr>
                <w:rFonts w:ascii="Times New Roman" w:eastAsia="Times New Roman" w:hAnsi="Times New Roman" w:cs="Times New Roman"/>
                <w:sz w:val="28"/>
                <w:szCs w:val="28"/>
              </w:rPr>
            </w:pPr>
          </w:p>
          <w:p w:rsidR="006649CC" w:rsidRPr="006649CC" w:rsidRDefault="006649CC" w:rsidP="006649CC">
            <w:pPr>
              <w:spacing w:after="0" w:line="240" w:lineRule="auto"/>
              <w:jc w:val="center"/>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Подпись, дата</w:t>
            </w:r>
          </w:p>
          <w:p w:rsidR="006649CC" w:rsidRPr="006649CC" w:rsidRDefault="006649CC" w:rsidP="006649CC">
            <w:pPr>
              <w:spacing w:after="0" w:line="240" w:lineRule="auto"/>
              <w:rPr>
                <w:rFonts w:ascii="Times New Roman" w:eastAsia="Times New Roman" w:hAnsi="Times New Roman" w:cs="Times New Roman"/>
                <w:sz w:val="28"/>
                <w:szCs w:val="28"/>
              </w:rPr>
            </w:pPr>
          </w:p>
        </w:tc>
        <w:tc>
          <w:tcPr>
            <w:tcW w:w="3260" w:type="dxa"/>
          </w:tcPr>
          <w:p w:rsidR="006649CC" w:rsidRPr="006649CC" w:rsidRDefault="006649CC" w:rsidP="006649CC">
            <w:pPr>
              <w:spacing w:after="0" w:line="240" w:lineRule="auto"/>
              <w:ind w:left="603"/>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 xml:space="preserve">М.Б. Умерзакова </w:t>
            </w:r>
          </w:p>
          <w:p w:rsidR="006649CC" w:rsidRPr="006649CC" w:rsidRDefault="006649CC" w:rsidP="006649CC">
            <w:pPr>
              <w:spacing w:after="0" w:line="240" w:lineRule="auto"/>
              <w:ind w:left="603"/>
              <w:rPr>
                <w:rFonts w:ascii="Times New Roman" w:eastAsia="Times New Roman" w:hAnsi="Times New Roman" w:cs="Times New Roman"/>
                <w:sz w:val="28"/>
                <w:szCs w:val="28"/>
              </w:rPr>
            </w:pPr>
          </w:p>
          <w:p w:rsidR="006649CC" w:rsidRPr="006649CC" w:rsidRDefault="006649CC" w:rsidP="006649CC">
            <w:pPr>
              <w:spacing w:after="0" w:line="240" w:lineRule="auto"/>
              <w:ind w:left="603"/>
              <w:rPr>
                <w:rFonts w:ascii="Times New Roman" w:eastAsia="Times New Roman" w:hAnsi="Times New Roman" w:cs="Times New Roman"/>
                <w:sz w:val="28"/>
                <w:szCs w:val="28"/>
              </w:rPr>
            </w:pPr>
          </w:p>
          <w:p w:rsidR="006649CC" w:rsidRPr="006649CC" w:rsidRDefault="006649CC" w:rsidP="006649CC">
            <w:pPr>
              <w:spacing w:after="0" w:line="240" w:lineRule="auto"/>
              <w:ind w:left="603"/>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 xml:space="preserve">Р. Б. Сариева </w:t>
            </w:r>
          </w:p>
          <w:p w:rsidR="006649CC" w:rsidRPr="006649CC" w:rsidRDefault="006649CC" w:rsidP="006649CC">
            <w:pPr>
              <w:spacing w:after="0" w:line="240" w:lineRule="auto"/>
              <w:ind w:left="603"/>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 xml:space="preserve">      (разд</w:t>
            </w:r>
            <w:r w:rsidRPr="00426910">
              <w:rPr>
                <w:rFonts w:ascii="Times New Roman" w:eastAsia="Times New Roman" w:hAnsi="Times New Roman" w:cs="Times New Roman"/>
                <w:sz w:val="28"/>
                <w:szCs w:val="28"/>
              </w:rPr>
              <w:t xml:space="preserve">. </w:t>
            </w:r>
            <w:r w:rsidR="00426910" w:rsidRPr="00426910">
              <w:rPr>
                <w:rFonts w:ascii="Times New Roman" w:eastAsia="Times New Roman" w:hAnsi="Times New Roman" w:cs="Times New Roman"/>
                <w:sz w:val="28"/>
                <w:szCs w:val="28"/>
              </w:rPr>
              <w:t>3</w:t>
            </w:r>
            <w:r w:rsidRPr="00426910">
              <w:rPr>
                <w:rFonts w:ascii="Times New Roman" w:eastAsia="Times New Roman" w:hAnsi="Times New Roman" w:cs="Times New Roman"/>
                <w:sz w:val="28"/>
                <w:szCs w:val="28"/>
              </w:rPr>
              <w:t>.2</w:t>
            </w:r>
            <w:r w:rsidR="00426910" w:rsidRPr="00426910">
              <w:rPr>
                <w:rFonts w:ascii="Times New Roman" w:eastAsia="Times New Roman" w:hAnsi="Times New Roman" w:cs="Times New Roman"/>
                <w:sz w:val="28"/>
                <w:szCs w:val="28"/>
              </w:rPr>
              <w:t>,</w:t>
            </w:r>
            <w:r w:rsidR="00426910">
              <w:rPr>
                <w:rFonts w:ascii="Times New Roman" w:eastAsia="Times New Roman" w:hAnsi="Times New Roman" w:cs="Times New Roman"/>
                <w:sz w:val="28"/>
                <w:szCs w:val="28"/>
              </w:rPr>
              <w:t xml:space="preserve"> 3.3</w:t>
            </w:r>
            <w:r w:rsidRPr="006649CC">
              <w:rPr>
                <w:rFonts w:ascii="Times New Roman" w:eastAsia="Times New Roman" w:hAnsi="Times New Roman" w:cs="Times New Roman"/>
                <w:sz w:val="28"/>
                <w:szCs w:val="28"/>
              </w:rPr>
              <w:t>)</w:t>
            </w:r>
          </w:p>
          <w:p w:rsidR="006649CC" w:rsidRPr="006649CC" w:rsidRDefault="006649CC" w:rsidP="006649CC">
            <w:pPr>
              <w:spacing w:after="0" w:line="240" w:lineRule="auto"/>
              <w:ind w:left="603"/>
              <w:rPr>
                <w:rFonts w:ascii="Times New Roman" w:eastAsia="Times New Roman" w:hAnsi="Times New Roman" w:cs="Times New Roman"/>
                <w:sz w:val="28"/>
                <w:szCs w:val="28"/>
              </w:rPr>
            </w:pPr>
          </w:p>
          <w:p w:rsidR="006649CC" w:rsidRPr="006649CC" w:rsidRDefault="006649CC" w:rsidP="006649CC">
            <w:pPr>
              <w:spacing w:after="0" w:line="240" w:lineRule="auto"/>
              <w:ind w:left="603"/>
              <w:rPr>
                <w:rFonts w:ascii="Times New Roman" w:hAnsi="Times New Roman" w:cs="Times New Roman"/>
                <w:sz w:val="28"/>
                <w:szCs w:val="28"/>
              </w:rPr>
            </w:pPr>
          </w:p>
          <w:p w:rsidR="006649CC" w:rsidRPr="006649CC" w:rsidRDefault="006649CC" w:rsidP="006649CC">
            <w:pPr>
              <w:spacing w:after="0" w:line="240" w:lineRule="auto"/>
              <w:ind w:left="603"/>
              <w:rPr>
                <w:rFonts w:ascii="Times New Roman" w:eastAsia="Times New Roman" w:hAnsi="Times New Roman" w:cs="Times New Roman"/>
                <w:sz w:val="28"/>
                <w:szCs w:val="28"/>
              </w:rPr>
            </w:pPr>
            <w:r w:rsidRPr="006649CC">
              <w:rPr>
                <w:rFonts w:ascii="Times New Roman" w:hAnsi="Times New Roman" w:cs="Times New Roman"/>
                <w:sz w:val="28"/>
                <w:szCs w:val="28"/>
              </w:rPr>
              <w:t>Ж.Н. Кайнарбаева</w:t>
            </w:r>
          </w:p>
          <w:p w:rsidR="006649CC" w:rsidRPr="006649CC" w:rsidRDefault="006649CC" w:rsidP="006649CC">
            <w:pPr>
              <w:spacing w:after="0" w:line="240" w:lineRule="auto"/>
              <w:ind w:left="603"/>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 xml:space="preserve">      (разд. </w:t>
            </w:r>
            <w:r w:rsidR="00426910" w:rsidRPr="00426910">
              <w:rPr>
                <w:rFonts w:ascii="Times New Roman" w:eastAsia="Times New Roman" w:hAnsi="Times New Roman" w:cs="Times New Roman"/>
                <w:sz w:val="28"/>
                <w:szCs w:val="28"/>
              </w:rPr>
              <w:t>3</w:t>
            </w:r>
            <w:r w:rsidRPr="00426910">
              <w:rPr>
                <w:rFonts w:ascii="Times New Roman" w:eastAsia="Times New Roman" w:hAnsi="Times New Roman" w:cs="Times New Roman"/>
                <w:sz w:val="28"/>
                <w:szCs w:val="28"/>
              </w:rPr>
              <w:t>.1</w:t>
            </w:r>
            <w:r w:rsidR="00426910" w:rsidRPr="00426910">
              <w:rPr>
                <w:rFonts w:ascii="Times New Roman" w:eastAsia="Times New Roman" w:hAnsi="Times New Roman" w:cs="Times New Roman"/>
                <w:sz w:val="28"/>
                <w:szCs w:val="28"/>
              </w:rPr>
              <w:t xml:space="preserve"> ‒</w:t>
            </w:r>
            <w:r w:rsidRPr="00426910">
              <w:rPr>
                <w:rFonts w:ascii="Times New Roman" w:eastAsia="Times New Roman" w:hAnsi="Times New Roman" w:cs="Times New Roman"/>
                <w:sz w:val="28"/>
                <w:szCs w:val="28"/>
              </w:rPr>
              <w:t xml:space="preserve"> </w:t>
            </w:r>
            <w:r w:rsidR="00426910" w:rsidRPr="00426910">
              <w:rPr>
                <w:rFonts w:ascii="Times New Roman" w:eastAsia="Times New Roman" w:hAnsi="Times New Roman" w:cs="Times New Roman"/>
                <w:sz w:val="28"/>
                <w:szCs w:val="28"/>
              </w:rPr>
              <w:t>3</w:t>
            </w:r>
            <w:r w:rsidRPr="00426910">
              <w:rPr>
                <w:rFonts w:ascii="Times New Roman" w:eastAsia="Times New Roman" w:hAnsi="Times New Roman" w:cs="Times New Roman"/>
                <w:sz w:val="28"/>
                <w:szCs w:val="28"/>
              </w:rPr>
              <w:t>.</w:t>
            </w:r>
            <w:r w:rsidR="00426910" w:rsidRPr="00426910">
              <w:rPr>
                <w:rFonts w:ascii="Times New Roman" w:eastAsia="Times New Roman" w:hAnsi="Times New Roman" w:cs="Times New Roman"/>
                <w:sz w:val="28"/>
                <w:szCs w:val="28"/>
              </w:rPr>
              <w:t>3</w:t>
            </w:r>
            <w:r w:rsidRPr="006649CC">
              <w:rPr>
                <w:rFonts w:ascii="Times New Roman" w:eastAsia="Times New Roman" w:hAnsi="Times New Roman" w:cs="Times New Roman"/>
                <w:sz w:val="28"/>
                <w:szCs w:val="28"/>
              </w:rPr>
              <w:t>)</w:t>
            </w:r>
          </w:p>
          <w:p w:rsidR="006649CC" w:rsidRPr="006649CC" w:rsidRDefault="006649CC" w:rsidP="006649CC">
            <w:pPr>
              <w:spacing w:after="0" w:line="240" w:lineRule="auto"/>
              <w:ind w:left="603"/>
              <w:rPr>
                <w:rFonts w:ascii="Times New Roman" w:eastAsia="Times New Roman" w:hAnsi="Times New Roman" w:cs="Times New Roman"/>
                <w:sz w:val="28"/>
                <w:szCs w:val="28"/>
              </w:rPr>
            </w:pPr>
          </w:p>
          <w:p w:rsidR="006649CC" w:rsidRPr="006649CC" w:rsidRDefault="006649CC" w:rsidP="006649CC">
            <w:pPr>
              <w:spacing w:after="0" w:line="240" w:lineRule="auto"/>
              <w:ind w:left="603"/>
              <w:rPr>
                <w:rFonts w:ascii="Times New Roman" w:eastAsia="Times New Roman" w:hAnsi="Times New Roman" w:cs="Times New Roman"/>
                <w:sz w:val="28"/>
                <w:szCs w:val="28"/>
              </w:rPr>
            </w:pPr>
          </w:p>
          <w:p w:rsidR="006649CC" w:rsidRPr="006649CC" w:rsidRDefault="006649CC" w:rsidP="006649CC">
            <w:pPr>
              <w:spacing w:after="0" w:line="240" w:lineRule="auto"/>
              <w:ind w:left="603"/>
              <w:rPr>
                <w:rFonts w:ascii="Times New Roman" w:eastAsia="Times New Roman" w:hAnsi="Times New Roman" w:cs="Times New Roman"/>
                <w:sz w:val="28"/>
                <w:szCs w:val="28"/>
              </w:rPr>
            </w:pPr>
          </w:p>
          <w:p w:rsidR="006649CC" w:rsidRPr="006649CC" w:rsidRDefault="006649CC" w:rsidP="006649CC">
            <w:pPr>
              <w:spacing w:after="0" w:line="240" w:lineRule="auto"/>
              <w:ind w:left="603"/>
              <w:rPr>
                <w:rFonts w:ascii="Times New Roman" w:hAnsi="Times New Roman" w:cs="Times New Roman"/>
                <w:sz w:val="28"/>
                <w:szCs w:val="28"/>
              </w:rPr>
            </w:pPr>
          </w:p>
          <w:p w:rsidR="006649CC" w:rsidRPr="006649CC" w:rsidRDefault="006649CC" w:rsidP="006649CC">
            <w:pPr>
              <w:spacing w:after="0" w:line="240" w:lineRule="auto"/>
              <w:ind w:left="603"/>
              <w:rPr>
                <w:rFonts w:ascii="Times New Roman" w:hAnsi="Times New Roman" w:cs="Times New Roman"/>
                <w:sz w:val="28"/>
                <w:szCs w:val="28"/>
                <w:lang w:val="kk-KZ"/>
              </w:rPr>
            </w:pPr>
          </w:p>
          <w:p w:rsidR="006649CC" w:rsidRPr="006649CC" w:rsidRDefault="006649CC" w:rsidP="006649CC">
            <w:pPr>
              <w:spacing w:after="0" w:line="240" w:lineRule="auto"/>
              <w:ind w:left="603"/>
              <w:rPr>
                <w:rFonts w:ascii="Times New Roman" w:eastAsia="Times New Roman" w:hAnsi="Times New Roman" w:cs="Times New Roman"/>
                <w:sz w:val="28"/>
                <w:szCs w:val="28"/>
              </w:rPr>
            </w:pPr>
          </w:p>
          <w:p w:rsidR="006649CC" w:rsidRPr="006649CC" w:rsidRDefault="006649CC" w:rsidP="006649CC">
            <w:pPr>
              <w:spacing w:after="0" w:line="240" w:lineRule="auto"/>
              <w:ind w:left="603"/>
              <w:rPr>
                <w:rFonts w:ascii="Times New Roman" w:eastAsia="Times New Roman" w:hAnsi="Times New Roman" w:cs="Times New Roman"/>
                <w:sz w:val="28"/>
                <w:szCs w:val="28"/>
              </w:rPr>
            </w:pPr>
          </w:p>
          <w:p w:rsidR="006649CC" w:rsidRPr="006649CC" w:rsidRDefault="006649CC" w:rsidP="006649CC">
            <w:pPr>
              <w:spacing w:after="0" w:line="240" w:lineRule="auto"/>
              <w:ind w:left="603"/>
              <w:rPr>
                <w:rFonts w:ascii="Times New Roman" w:hAnsi="Times New Roman" w:cs="Times New Roman"/>
                <w:sz w:val="28"/>
                <w:szCs w:val="28"/>
              </w:rPr>
            </w:pPr>
          </w:p>
          <w:p w:rsidR="006649CC" w:rsidRPr="006649CC" w:rsidRDefault="006649CC" w:rsidP="006649CC">
            <w:pPr>
              <w:spacing w:after="0" w:line="240" w:lineRule="auto"/>
              <w:ind w:left="603"/>
              <w:rPr>
                <w:rFonts w:ascii="Times New Roman" w:eastAsia="Times New Roman" w:hAnsi="Times New Roman" w:cs="Times New Roman"/>
                <w:sz w:val="28"/>
                <w:szCs w:val="28"/>
              </w:rPr>
            </w:pPr>
          </w:p>
          <w:p w:rsidR="006649CC" w:rsidRPr="006649CC" w:rsidRDefault="006649CC" w:rsidP="006649CC">
            <w:pPr>
              <w:spacing w:after="0" w:line="240" w:lineRule="auto"/>
              <w:ind w:left="603"/>
              <w:rPr>
                <w:rFonts w:ascii="Times New Roman" w:eastAsia="Times New Roman" w:hAnsi="Times New Roman" w:cs="Times New Roman"/>
                <w:sz w:val="28"/>
                <w:szCs w:val="28"/>
              </w:rPr>
            </w:pPr>
            <w:r w:rsidRPr="006649CC">
              <w:rPr>
                <w:rFonts w:ascii="Times New Roman" w:eastAsia="Times New Roman" w:hAnsi="Times New Roman" w:cs="Times New Roman"/>
                <w:sz w:val="28"/>
                <w:szCs w:val="28"/>
              </w:rPr>
              <w:t>З.К. Дюсенбенова</w:t>
            </w:r>
          </w:p>
        </w:tc>
      </w:tr>
    </w:tbl>
    <w:p w:rsidR="006649CC" w:rsidRPr="006649CC" w:rsidRDefault="006649CC" w:rsidP="006649CC">
      <w:pPr>
        <w:spacing w:after="0" w:line="240" w:lineRule="auto"/>
        <w:jc w:val="center"/>
        <w:rPr>
          <w:rFonts w:ascii="Times New Roman" w:hAnsi="Times New Roman" w:cs="Times New Roman"/>
          <w:sz w:val="28"/>
          <w:szCs w:val="28"/>
        </w:rPr>
      </w:pPr>
    </w:p>
    <w:p w:rsidR="006649CC" w:rsidRPr="006649CC" w:rsidRDefault="006649CC" w:rsidP="006649CC">
      <w:pPr>
        <w:spacing w:after="0" w:line="240" w:lineRule="auto"/>
        <w:rPr>
          <w:rFonts w:ascii="Times New Roman" w:hAnsi="Times New Roman" w:cs="Times New Roman"/>
          <w:sz w:val="28"/>
          <w:szCs w:val="28"/>
        </w:rPr>
      </w:pPr>
      <w:r w:rsidRPr="006649CC">
        <w:rPr>
          <w:rFonts w:ascii="Times New Roman" w:hAnsi="Times New Roman" w:cs="Times New Roman"/>
          <w:sz w:val="28"/>
          <w:szCs w:val="28"/>
        </w:rPr>
        <w:br w:type="page"/>
      </w:r>
    </w:p>
    <w:p w:rsidR="006649CC" w:rsidRPr="006649CC" w:rsidRDefault="006649CC" w:rsidP="006649CC">
      <w:pPr>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649CC">
        <w:rPr>
          <w:rFonts w:ascii="Times New Roman" w:eastAsia="Times New Roman" w:hAnsi="Times New Roman" w:cs="Times New Roman"/>
          <w:sz w:val="28"/>
          <w:szCs w:val="28"/>
          <w:lang w:val="kk-KZ"/>
        </w:rPr>
        <w:lastRenderedPageBreak/>
        <w:t>РЕФЕРАТ</w:t>
      </w:r>
    </w:p>
    <w:p w:rsidR="006649CC" w:rsidRPr="006649CC" w:rsidRDefault="006649CC" w:rsidP="006649CC">
      <w:pPr>
        <w:autoSpaceDE w:val="0"/>
        <w:autoSpaceDN w:val="0"/>
        <w:adjustRightInd w:val="0"/>
        <w:spacing w:after="0" w:line="240" w:lineRule="auto"/>
        <w:jc w:val="both"/>
        <w:rPr>
          <w:rFonts w:ascii="Times New Roman" w:eastAsia="Times New Roman" w:hAnsi="Times New Roman" w:cs="Times New Roman"/>
          <w:sz w:val="28"/>
          <w:szCs w:val="28"/>
          <w:lang w:val="kk-KZ"/>
        </w:rPr>
      </w:pPr>
    </w:p>
    <w:p w:rsidR="006649CC" w:rsidRPr="006649CC" w:rsidRDefault="006649CC" w:rsidP="006649CC">
      <w:pPr>
        <w:spacing w:after="0" w:line="240" w:lineRule="auto"/>
        <w:ind w:firstLine="567"/>
        <w:jc w:val="both"/>
        <w:rPr>
          <w:rFonts w:ascii="Times New Roman" w:eastAsia="Times New Roman" w:hAnsi="Times New Roman" w:cs="Times New Roman"/>
          <w:sz w:val="28"/>
          <w:szCs w:val="28"/>
          <w:lang w:val="kk-KZ"/>
        </w:rPr>
      </w:pPr>
      <w:r w:rsidRPr="006649CC">
        <w:rPr>
          <w:rFonts w:ascii="Times New Roman" w:eastAsia="Times New Roman" w:hAnsi="Times New Roman" w:cs="Times New Roman"/>
          <w:sz w:val="28"/>
          <w:szCs w:val="28"/>
          <w:lang w:val="kk-KZ"/>
        </w:rPr>
        <w:t xml:space="preserve">Есеп  </w:t>
      </w:r>
      <w:r w:rsidR="000F22A3">
        <w:rPr>
          <w:rFonts w:ascii="Times New Roman" w:eastAsia="Times New Roman" w:hAnsi="Times New Roman" w:cs="Times New Roman"/>
          <w:sz w:val="28"/>
          <w:szCs w:val="28"/>
        </w:rPr>
        <w:t>6</w:t>
      </w:r>
      <w:r w:rsidR="003F09F8">
        <w:rPr>
          <w:rFonts w:ascii="Times New Roman" w:eastAsia="Times New Roman" w:hAnsi="Times New Roman" w:cs="Times New Roman"/>
          <w:sz w:val="28"/>
          <w:szCs w:val="28"/>
        </w:rPr>
        <w:t>0</w:t>
      </w:r>
      <w:r w:rsidRPr="006649CC">
        <w:rPr>
          <w:rFonts w:ascii="Times New Roman" w:eastAsia="Times New Roman" w:hAnsi="Times New Roman" w:cs="Times New Roman"/>
          <w:sz w:val="28"/>
          <w:szCs w:val="28"/>
          <w:lang w:val="kk-KZ"/>
        </w:rPr>
        <w:t xml:space="preserve"> бет, </w:t>
      </w:r>
      <w:r w:rsidR="004120BA">
        <w:rPr>
          <w:rFonts w:ascii="Times New Roman" w:eastAsia="Times New Roman" w:hAnsi="Times New Roman" w:cs="Times New Roman"/>
          <w:sz w:val="28"/>
          <w:szCs w:val="28"/>
          <w:lang w:val="kk-KZ"/>
        </w:rPr>
        <w:t>1</w:t>
      </w:r>
      <w:r w:rsidR="003F09F8">
        <w:rPr>
          <w:rFonts w:ascii="Times New Roman" w:eastAsia="Times New Roman" w:hAnsi="Times New Roman" w:cs="Times New Roman"/>
          <w:sz w:val="28"/>
          <w:szCs w:val="28"/>
          <w:lang w:val="kk-KZ"/>
        </w:rPr>
        <w:t>5</w:t>
      </w:r>
      <w:r w:rsidRPr="006649CC">
        <w:rPr>
          <w:rFonts w:ascii="Times New Roman" w:eastAsia="Times New Roman" w:hAnsi="Times New Roman" w:cs="Times New Roman"/>
          <w:sz w:val="28"/>
          <w:szCs w:val="28"/>
          <w:lang w:val="kk-KZ"/>
        </w:rPr>
        <w:t xml:space="preserve"> сурет, </w:t>
      </w:r>
      <w:r w:rsidR="004120BA">
        <w:rPr>
          <w:rFonts w:ascii="Times New Roman" w:eastAsia="Times New Roman" w:hAnsi="Times New Roman" w:cs="Times New Roman"/>
          <w:sz w:val="28"/>
          <w:szCs w:val="28"/>
          <w:lang w:val="kk-KZ"/>
        </w:rPr>
        <w:t>6</w:t>
      </w:r>
      <w:r w:rsidRPr="006649CC">
        <w:rPr>
          <w:rFonts w:ascii="Times New Roman" w:eastAsia="Times New Roman" w:hAnsi="Times New Roman" w:cs="Times New Roman"/>
          <w:sz w:val="28"/>
          <w:szCs w:val="28"/>
          <w:lang w:val="kk-KZ"/>
        </w:rPr>
        <w:t xml:space="preserve"> кесте, </w:t>
      </w:r>
      <w:r w:rsidR="004120BA">
        <w:rPr>
          <w:rFonts w:ascii="Times New Roman" w:eastAsia="Times New Roman" w:hAnsi="Times New Roman" w:cs="Times New Roman"/>
          <w:sz w:val="28"/>
          <w:szCs w:val="28"/>
          <w:lang w:val="kk-KZ"/>
        </w:rPr>
        <w:t>6</w:t>
      </w:r>
      <w:r w:rsidR="00693020">
        <w:rPr>
          <w:rFonts w:ascii="Times New Roman" w:eastAsia="Times New Roman" w:hAnsi="Times New Roman" w:cs="Times New Roman"/>
          <w:sz w:val="28"/>
          <w:szCs w:val="28"/>
          <w:lang w:val="kk-KZ"/>
        </w:rPr>
        <w:t>1</w:t>
      </w:r>
      <w:r w:rsidRPr="006649CC">
        <w:rPr>
          <w:rFonts w:ascii="Times New Roman" w:eastAsia="Times New Roman" w:hAnsi="Times New Roman" w:cs="Times New Roman"/>
          <w:sz w:val="28"/>
          <w:szCs w:val="28"/>
          <w:lang w:val="kk-KZ"/>
        </w:rPr>
        <w:t xml:space="preserve"> көздерек, </w:t>
      </w:r>
      <w:r w:rsidR="004120BA" w:rsidRPr="000F22A3">
        <w:rPr>
          <w:rFonts w:ascii="Times New Roman" w:eastAsia="Times New Roman" w:hAnsi="Times New Roman" w:cs="Times New Roman"/>
          <w:sz w:val="28"/>
          <w:szCs w:val="28"/>
          <w:lang w:val="kk-KZ"/>
        </w:rPr>
        <w:t>2</w:t>
      </w:r>
      <w:r w:rsidRPr="006649CC">
        <w:rPr>
          <w:rFonts w:ascii="Times New Roman" w:eastAsia="Times New Roman" w:hAnsi="Times New Roman" w:cs="Times New Roman"/>
          <w:sz w:val="28"/>
          <w:szCs w:val="28"/>
          <w:lang w:val="kk-KZ"/>
        </w:rPr>
        <w:t xml:space="preserve"> қосымша</w:t>
      </w:r>
    </w:p>
    <w:p w:rsidR="00B04689" w:rsidRPr="003D40FB" w:rsidRDefault="00B04689" w:rsidP="00B04689">
      <w:pPr>
        <w:autoSpaceDE w:val="0"/>
        <w:autoSpaceDN w:val="0"/>
        <w:adjustRightInd w:val="0"/>
        <w:spacing w:after="0" w:line="240" w:lineRule="auto"/>
        <w:ind w:firstLine="567"/>
        <w:jc w:val="both"/>
        <w:rPr>
          <w:rFonts w:ascii="Times New Roman" w:hAnsi="Times New Roman" w:cs="Times New Roman"/>
          <w:caps/>
          <w:sz w:val="28"/>
          <w:szCs w:val="28"/>
          <w:lang w:val="kk-KZ"/>
        </w:rPr>
      </w:pPr>
      <w:r w:rsidRPr="003D40FB">
        <w:rPr>
          <w:rFonts w:ascii="Times New Roman" w:hAnsi="Times New Roman" w:cs="Times New Roman"/>
          <w:caps/>
          <w:color w:val="000000"/>
          <w:spacing w:val="2"/>
          <w:sz w:val="28"/>
          <w:szCs w:val="28"/>
          <w:lang w:val="kk-KZ"/>
        </w:rPr>
        <w:t>Жаңартылатын табиғи биоресурс</w:t>
      </w:r>
      <w:r w:rsidRPr="003D40FB">
        <w:rPr>
          <w:rFonts w:ascii="Times New Roman" w:hAnsi="Times New Roman" w:cs="Times New Roman"/>
          <w:caps/>
          <w:sz w:val="28"/>
          <w:szCs w:val="28"/>
          <w:lang w:val="kk-KZ"/>
        </w:rPr>
        <w:t xml:space="preserve">, микробалдыр, БИОМАССА, ЛИПИД, </w:t>
      </w:r>
      <w:r w:rsidRPr="003D40FB">
        <w:rPr>
          <w:rFonts w:ascii="Times New Roman" w:hAnsi="Times New Roman" w:cs="Times New Roman"/>
          <w:bCs/>
          <w:caps/>
          <w:sz w:val="28"/>
          <w:szCs w:val="28"/>
          <w:lang w:val="kk-KZ"/>
        </w:rPr>
        <w:t>биоыдыралмалы беттік-белсенді зат</w:t>
      </w:r>
      <w:r w:rsidRPr="003D40FB">
        <w:rPr>
          <w:rFonts w:ascii="Times New Roman" w:hAnsi="Times New Roman" w:cs="Times New Roman"/>
          <w:caps/>
          <w:sz w:val="28"/>
          <w:szCs w:val="28"/>
          <w:lang w:val="kk-KZ"/>
        </w:rPr>
        <w:t>, геотермальды судың жылу энергиясы, технология</w:t>
      </w:r>
    </w:p>
    <w:p w:rsidR="00B04689" w:rsidRPr="003D40FB" w:rsidRDefault="00B04689" w:rsidP="00B04689">
      <w:pPr>
        <w:autoSpaceDE w:val="0"/>
        <w:autoSpaceDN w:val="0"/>
        <w:adjustRightInd w:val="0"/>
        <w:spacing w:after="0" w:line="240" w:lineRule="auto"/>
        <w:ind w:firstLine="567"/>
        <w:jc w:val="both"/>
        <w:rPr>
          <w:rFonts w:ascii="Times New Roman" w:hAnsi="Times New Roman" w:cs="Times New Roman"/>
          <w:color w:val="000000"/>
          <w:spacing w:val="2"/>
          <w:sz w:val="28"/>
          <w:szCs w:val="28"/>
          <w:lang w:val="kk-KZ"/>
        </w:rPr>
      </w:pPr>
      <w:r w:rsidRPr="003D40FB">
        <w:rPr>
          <w:rFonts w:ascii="Times New Roman" w:hAnsi="Times New Roman" w:cs="Times New Roman"/>
          <w:color w:val="000000"/>
          <w:spacing w:val="2"/>
          <w:sz w:val="28"/>
          <w:szCs w:val="28"/>
          <w:lang w:val="kk-KZ"/>
        </w:rPr>
        <w:t xml:space="preserve">Жоба мақсаты: </w:t>
      </w:r>
      <w:r w:rsidRPr="003D40FB">
        <w:rPr>
          <w:rFonts w:ascii="Times New Roman" w:hAnsi="Times New Roman" w:cs="Times New Roman"/>
          <w:sz w:val="28"/>
          <w:szCs w:val="28"/>
          <w:lang w:val="kk-KZ"/>
        </w:rPr>
        <w:t xml:space="preserve">тамақ өндірісіне бәсеке болмайтын </w:t>
      </w:r>
      <w:r w:rsidRPr="003D40FB">
        <w:rPr>
          <w:rFonts w:ascii="Times New Roman" w:hAnsi="Times New Roman" w:cs="Times New Roman"/>
          <w:color w:val="000000"/>
          <w:spacing w:val="2"/>
          <w:sz w:val="28"/>
          <w:szCs w:val="28"/>
          <w:lang w:val="kk-KZ"/>
        </w:rPr>
        <w:t>жаңартылатын табиғи биоресурстардан биоыдыралмалы ББЗ жаңа буынын алу технологиясын өңдеу.</w:t>
      </w:r>
    </w:p>
    <w:p w:rsidR="00B04689" w:rsidRPr="003D40FB" w:rsidRDefault="00B04689" w:rsidP="00B04689">
      <w:pPr>
        <w:autoSpaceDE w:val="0"/>
        <w:autoSpaceDN w:val="0"/>
        <w:adjustRightInd w:val="0"/>
        <w:spacing w:after="0" w:line="240" w:lineRule="auto"/>
        <w:ind w:firstLine="567"/>
        <w:jc w:val="both"/>
        <w:rPr>
          <w:rFonts w:ascii="Times New Roman" w:hAnsi="Times New Roman" w:cs="Times New Roman"/>
          <w:color w:val="000000"/>
          <w:spacing w:val="2"/>
          <w:sz w:val="28"/>
          <w:szCs w:val="28"/>
          <w:lang w:val="kk-KZ"/>
        </w:rPr>
      </w:pPr>
      <w:r w:rsidRPr="003D40FB">
        <w:rPr>
          <w:rFonts w:ascii="Times New Roman" w:hAnsi="Times New Roman" w:cs="Times New Roman"/>
          <w:color w:val="000000"/>
          <w:spacing w:val="2"/>
          <w:sz w:val="28"/>
          <w:szCs w:val="28"/>
          <w:lang w:val="kk-KZ"/>
        </w:rPr>
        <w:t>Зерттеу объектілері: Балқаш көлінің Ала-көл шығанағынан, Павлодар облысының Сүгір орманшарына жақын атаусыз содалы көлінен алынған микробалдырлары бар су сынамалары, Спирулина мен Балқаш көлінен алынған Botryococcus balkachicus және атаусыз содалы көл</w:t>
      </w:r>
      <w:r>
        <w:rPr>
          <w:rFonts w:ascii="Times New Roman" w:hAnsi="Times New Roman" w:cs="Times New Roman"/>
          <w:color w:val="000000"/>
          <w:spacing w:val="2"/>
          <w:sz w:val="28"/>
          <w:szCs w:val="28"/>
          <w:lang w:val="kk-KZ"/>
        </w:rPr>
        <w:t>інен алынған идентификацикация</w:t>
      </w:r>
      <w:r w:rsidRPr="003D40FB">
        <w:rPr>
          <w:rFonts w:ascii="Times New Roman" w:hAnsi="Times New Roman" w:cs="Times New Roman"/>
          <w:color w:val="000000"/>
          <w:spacing w:val="2"/>
          <w:sz w:val="28"/>
          <w:szCs w:val="28"/>
          <w:lang w:val="kk-KZ"/>
        </w:rPr>
        <w:t>ланбаған алкоилогалофильді культура штаммдарының биомассасы.</w:t>
      </w:r>
    </w:p>
    <w:p w:rsidR="00B04689" w:rsidRPr="003D40FB" w:rsidRDefault="00B04689" w:rsidP="00B04689">
      <w:pPr>
        <w:autoSpaceDE w:val="0"/>
        <w:autoSpaceDN w:val="0"/>
        <w:adjustRightInd w:val="0"/>
        <w:spacing w:after="0" w:line="240" w:lineRule="auto"/>
        <w:ind w:firstLine="567"/>
        <w:jc w:val="both"/>
        <w:rPr>
          <w:rFonts w:ascii="Times New Roman" w:hAnsi="Times New Roman" w:cs="Times New Roman"/>
          <w:color w:val="000000"/>
          <w:spacing w:val="2"/>
          <w:sz w:val="28"/>
          <w:szCs w:val="28"/>
          <w:lang w:val="kk-KZ"/>
        </w:rPr>
      </w:pPr>
      <w:r w:rsidRPr="003D40FB">
        <w:rPr>
          <w:rFonts w:ascii="Times New Roman" w:hAnsi="Times New Roman" w:cs="Times New Roman"/>
          <w:color w:val="000000"/>
          <w:spacing w:val="2"/>
          <w:sz w:val="28"/>
          <w:szCs w:val="28"/>
          <w:lang w:val="kk-KZ"/>
        </w:rPr>
        <w:t xml:space="preserve">Зерттеу әдістері: микробалдырлар культурасын бөлу және оларды агаризацияланған қоректік ортаға ауыстыру, әр түрлі қоректік ортада биомассаны өсіру, жаңа қоректік ортаға культура биомассасын инокуляциялау, экстракция, құрғақ биомассаны пиролиздеу, липидтерді </w:t>
      </w:r>
      <w:r w:rsidRPr="003D40FB">
        <w:rPr>
          <w:rFonts w:ascii="Times New Roman" w:hAnsi="Times New Roman" w:cs="Times New Roman"/>
          <w:sz w:val="28"/>
          <w:szCs w:val="28"/>
          <w:shd w:val="clear" w:color="auto" w:fill="FFFFFF"/>
          <w:lang w:val="kk-KZ"/>
        </w:rPr>
        <w:t>переэтерификациялау</w:t>
      </w:r>
      <w:r w:rsidRPr="003D40FB">
        <w:rPr>
          <w:rFonts w:ascii="Times New Roman" w:hAnsi="Times New Roman" w:cs="Times New Roman"/>
          <w:color w:val="000000"/>
          <w:spacing w:val="2"/>
          <w:sz w:val="28"/>
          <w:szCs w:val="28"/>
          <w:lang w:val="kk-KZ"/>
        </w:rPr>
        <w:t>, беттің керілуін өлшеу, рентгенофазды талдау, газ-сұйық хроматография, геотермалды суды химиялық талдау, культураның қоректік ортасының оптикалық тығыздығын өлшеу жолымен микробалдырлар биомассасының өсу сипаттамаларын анықтау және т. б.</w:t>
      </w:r>
    </w:p>
    <w:p w:rsidR="00B04689" w:rsidRPr="003D40FB" w:rsidRDefault="00B04689" w:rsidP="00B04689">
      <w:pPr>
        <w:spacing w:after="0" w:line="240" w:lineRule="auto"/>
        <w:ind w:firstLine="567"/>
        <w:jc w:val="both"/>
        <w:rPr>
          <w:rFonts w:ascii="Times New Roman" w:hAnsi="Times New Roman" w:cs="Times New Roman"/>
          <w:color w:val="000000"/>
          <w:spacing w:val="2"/>
          <w:sz w:val="28"/>
          <w:szCs w:val="28"/>
          <w:lang w:val="kk-KZ"/>
        </w:rPr>
      </w:pPr>
      <w:r w:rsidRPr="003D40FB">
        <w:rPr>
          <w:rFonts w:ascii="Times New Roman" w:hAnsi="Times New Roman" w:cs="Times New Roman"/>
          <w:color w:val="000000"/>
          <w:spacing w:val="2"/>
          <w:sz w:val="28"/>
          <w:szCs w:val="28"/>
          <w:lang w:val="kk-KZ"/>
        </w:rPr>
        <w:t>Қысқаша мазмұны: Микробалдыр культурасын өсіру үшін қажетті тұқымдарды егу арқылы Botryococcus balkachicus (Балқаш көлі) және Dunaliella viridis (Сугур орман шаруашылығы маңындағы көл) алгологиялық таза культураны микроорганизмдердің басқа түрлерінен тазартылып алынды.</w:t>
      </w:r>
      <w:r w:rsidRPr="003D40FB">
        <w:rPr>
          <w:lang w:val="kk-KZ"/>
        </w:rPr>
        <w:t xml:space="preserve"> </w:t>
      </w:r>
      <w:r w:rsidRPr="003D40FB">
        <w:rPr>
          <w:rFonts w:ascii="Times New Roman" w:hAnsi="Times New Roman" w:cs="Times New Roman"/>
          <w:color w:val="000000"/>
          <w:spacing w:val="2"/>
          <w:sz w:val="28"/>
          <w:szCs w:val="28"/>
          <w:lang w:val="kk-KZ"/>
        </w:rPr>
        <w:t>Зерттелетін культураның биомассасының қалыптасуы мен өсуінің оңтайлы шарттары анықталды.</w:t>
      </w:r>
      <w:r w:rsidRPr="003D40FB">
        <w:rPr>
          <w:lang w:val="kk-KZ"/>
        </w:rPr>
        <w:t xml:space="preserve"> </w:t>
      </w:r>
      <w:r w:rsidRPr="003D40FB">
        <w:rPr>
          <w:rFonts w:ascii="Times New Roman" w:hAnsi="Times New Roman" w:cs="Times New Roman"/>
          <w:color w:val="000000"/>
          <w:spacing w:val="2"/>
          <w:sz w:val="28"/>
          <w:szCs w:val="28"/>
          <w:lang w:val="kk-KZ"/>
        </w:rPr>
        <w:t>Таңдалған микробалдыр культурасының биомассасын өсіру үшін жергілікті су қоймаларынан</w:t>
      </w:r>
      <w:r>
        <w:rPr>
          <w:rFonts w:ascii="Times New Roman" w:hAnsi="Times New Roman" w:cs="Times New Roman"/>
          <w:color w:val="000000"/>
          <w:spacing w:val="2"/>
          <w:sz w:val="28"/>
          <w:szCs w:val="28"/>
          <w:lang w:val="kk-KZ"/>
        </w:rPr>
        <w:t xml:space="preserve"> алынған табиғи су</w:t>
      </w:r>
      <w:r w:rsidRPr="003D40FB">
        <w:rPr>
          <w:rFonts w:ascii="Times New Roman" w:hAnsi="Times New Roman" w:cs="Times New Roman"/>
          <w:color w:val="000000"/>
          <w:spacing w:val="2"/>
          <w:sz w:val="28"/>
          <w:szCs w:val="28"/>
          <w:lang w:val="kk-KZ"/>
        </w:rPr>
        <w:t xml:space="preserve"> (дистилденген судың орнына) негіз</w:t>
      </w:r>
      <w:r>
        <w:rPr>
          <w:rFonts w:ascii="Times New Roman" w:hAnsi="Times New Roman" w:cs="Times New Roman"/>
          <w:color w:val="000000"/>
          <w:spacing w:val="2"/>
          <w:sz w:val="28"/>
          <w:szCs w:val="28"/>
          <w:lang w:val="kk-KZ"/>
        </w:rPr>
        <w:t>інде</w:t>
      </w:r>
      <w:r w:rsidRPr="003D40FB">
        <w:rPr>
          <w:rFonts w:ascii="Times New Roman" w:hAnsi="Times New Roman" w:cs="Times New Roman"/>
          <w:color w:val="000000"/>
          <w:spacing w:val="2"/>
          <w:sz w:val="28"/>
          <w:szCs w:val="28"/>
          <w:lang w:val="kk-KZ"/>
        </w:rPr>
        <w:t xml:space="preserve"> қоректік ортаны пайдалану мүмкіндігі көрсетіл</w:t>
      </w:r>
      <w:r>
        <w:rPr>
          <w:rFonts w:ascii="Times New Roman" w:hAnsi="Times New Roman" w:cs="Times New Roman"/>
          <w:color w:val="000000"/>
          <w:spacing w:val="2"/>
          <w:sz w:val="28"/>
          <w:szCs w:val="28"/>
          <w:lang w:val="kk-KZ"/>
        </w:rPr>
        <w:t>ді</w:t>
      </w:r>
      <w:r w:rsidRPr="003D40FB">
        <w:rPr>
          <w:rFonts w:ascii="Times New Roman" w:hAnsi="Times New Roman" w:cs="Times New Roman"/>
          <w:color w:val="000000"/>
          <w:spacing w:val="2"/>
          <w:sz w:val="28"/>
          <w:szCs w:val="28"/>
          <w:lang w:val="kk-KZ"/>
        </w:rPr>
        <w:t>.</w:t>
      </w:r>
      <w:r w:rsidRPr="003D40FB">
        <w:rPr>
          <w:lang w:val="kk-KZ"/>
        </w:rPr>
        <w:t xml:space="preserve"> </w:t>
      </w:r>
      <w:r w:rsidRPr="003D40FB">
        <w:rPr>
          <w:rFonts w:ascii="Times New Roman" w:hAnsi="Times New Roman" w:cs="Times New Roman"/>
          <w:color w:val="000000"/>
          <w:spacing w:val="2"/>
          <w:sz w:val="28"/>
          <w:szCs w:val="28"/>
          <w:lang w:val="kk-KZ"/>
        </w:rPr>
        <w:t>Зертханалық ФБР-де биомасса өсуіне көміртегі, фосфор және азот мөлшерінің әсері зерттелді, олардың қажетті құрамы көрсетілді.</w:t>
      </w:r>
      <w:r w:rsidRPr="003D40FB">
        <w:rPr>
          <w:lang w:val="kk-KZ"/>
        </w:rPr>
        <w:t xml:space="preserve"> </w:t>
      </w:r>
      <w:r w:rsidRPr="003D40FB">
        <w:rPr>
          <w:rFonts w:ascii="Times New Roman" w:hAnsi="Times New Roman" w:cs="Times New Roman"/>
          <w:color w:val="000000"/>
          <w:spacing w:val="2"/>
          <w:sz w:val="28"/>
          <w:szCs w:val="28"/>
          <w:lang w:val="kk-KZ"/>
        </w:rPr>
        <w:t xml:space="preserve">Зерттелетін культураның биомассасынан липидті қосылыстарды бөліп алу үшін әртүрлі әдістер қолданылды, липидтерді метанолмен </w:t>
      </w:r>
      <w:r w:rsidRPr="003D40FB">
        <w:rPr>
          <w:rFonts w:ascii="Times New Roman" w:hAnsi="Times New Roman" w:cs="Times New Roman"/>
          <w:sz w:val="28"/>
          <w:szCs w:val="28"/>
          <w:shd w:val="clear" w:color="auto" w:fill="FFFFFF"/>
          <w:lang w:val="kk-KZ"/>
        </w:rPr>
        <w:t xml:space="preserve">переэтерификациялау реакциясы </w:t>
      </w:r>
      <w:r w:rsidRPr="003D40FB">
        <w:rPr>
          <w:rFonts w:ascii="Times New Roman" w:hAnsi="Times New Roman" w:cs="Times New Roman"/>
          <w:color w:val="000000"/>
          <w:spacing w:val="2"/>
          <w:sz w:val="28"/>
          <w:szCs w:val="28"/>
          <w:lang w:val="kk-KZ"/>
        </w:rPr>
        <w:t>жүргізілді және ГЖХ әдісі арқылы зерттелген культураның липидтік құрамы анықталды.</w:t>
      </w:r>
    </w:p>
    <w:p w:rsidR="00B04689" w:rsidRPr="003D40FB" w:rsidRDefault="00B04689" w:rsidP="00B04689">
      <w:pPr>
        <w:spacing w:after="0" w:line="240" w:lineRule="auto"/>
        <w:ind w:firstLine="567"/>
        <w:jc w:val="both"/>
        <w:rPr>
          <w:lang w:val="kk-KZ"/>
        </w:rPr>
      </w:pPr>
      <w:r w:rsidRPr="003D40FB">
        <w:rPr>
          <w:rFonts w:ascii="Times New Roman" w:hAnsi="Times New Roman" w:cs="Times New Roman"/>
          <w:color w:val="000000"/>
          <w:spacing w:val="2"/>
          <w:sz w:val="28"/>
          <w:szCs w:val="28"/>
          <w:lang w:val="kk-KZ"/>
        </w:rPr>
        <w:t>Спирулина май қышқылдарының метил</w:t>
      </w:r>
      <w:r>
        <w:rPr>
          <w:rFonts w:ascii="Times New Roman" w:hAnsi="Times New Roman" w:cs="Times New Roman"/>
          <w:color w:val="000000"/>
          <w:spacing w:val="2"/>
          <w:sz w:val="28"/>
          <w:szCs w:val="28"/>
          <w:lang w:val="kk-KZ"/>
        </w:rPr>
        <w:t>ді эфир</w:t>
      </w:r>
      <w:r w:rsidRPr="003D40FB">
        <w:rPr>
          <w:rFonts w:ascii="Times New Roman" w:hAnsi="Times New Roman" w:cs="Times New Roman"/>
          <w:color w:val="000000"/>
          <w:spacing w:val="2"/>
          <w:sz w:val="28"/>
          <w:szCs w:val="28"/>
          <w:lang w:val="kk-KZ"/>
        </w:rPr>
        <w:t>ін өзгерту арқылы олардың жаңа туындылары алынады, олар бейионогендік беттік белсенді заттарды өндіруге негіз бола алады.</w:t>
      </w:r>
      <w:r w:rsidRPr="003D40FB">
        <w:rPr>
          <w:lang w:val="kk-KZ"/>
        </w:rPr>
        <w:t xml:space="preserve"> </w:t>
      </w:r>
      <w:r w:rsidRPr="003D40FB">
        <w:rPr>
          <w:rFonts w:ascii="Times New Roman" w:hAnsi="Times New Roman" w:cs="Times New Roman"/>
          <w:color w:val="000000"/>
          <w:spacing w:val="2"/>
          <w:sz w:val="28"/>
          <w:szCs w:val="28"/>
          <w:lang w:val="kk-KZ"/>
        </w:rPr>
        <w:t xml:space="preserve">Биосурфактант ретінде қолдану мүмкіндігін бағалау үшін </w:t>
      </w:r>
      <w:r>
        <w:rPr>
          <w:rFonts w:ascii="Times New Roman" w:hAnsi="Times New Roman" w:cs="Times New Roman"/>
          <w:color w:val="000000"/>
          <w:spacing w:val="2"/>
          <w:sz w:val="28"/>
          <w:szCs w:val="28"/>
          <w:lang w:val="kk-KZ"/>
        </w:rPr>
        <w:t>з</w:t>
      </w:r>
      <w:r w:rsidRPr="003D40FB">
        <w:rPr>
          <w:rFonts w:ascii="Times New Roman" w:hAnsi="Times New Roman" w:cs="Times New Roman"/>
          <w:color w:val="000000"/>
          <w:spacing w:val="2"/>
          <w:sz w:val="28"/>
          <w:szCs w:val="28"/>
          <w:lang w:val="kk-KZ"/>
        </w:rPr>
        <w:t>ерттелетін культура микробалдырларының биомасса липидтерінен және олардың суда өңделген өнімдерінен алынған беттік-белсенді қасиеттерінің қабілетін бағалау бойынша зерттеулер жүргізілді.</w:t>
      </w:r>
    </w:p>
    <w:p w:rsidR="00B04689" w:rsidRPr="003D40FB" w:rsidRDefault="00B04689" w:rsidP="00B04689">
      <w:pPr>
        <w:spacing w:after="0" w:line="240" w:lineRule="auto"/>
        <w:ind w:firstLine="567"/>
        <w:jc w:val="both"/>
        <w:rPr>
          <w:rFonts w:ascii="Times New Roman" w:hAnsi="Times New Roman" w:cs="Times New Roman"/>
          <w:color w:val="000000"/>
          <w:spacing w:val="2"/>
          <w:sz w:val="28"/>
          <w:szCs w:val="28"/>
          <w:lang w:val="kk-KZ"/>
        </w:rPr>
      </w:pPr>
    </w:p>
    <w:p w:rsidR="00B04689" w:rsidRPr="003D40FB" w:rsidRDefault="00B04689" w:rsidP="00B04689">
      <w:pPr>
        <w:spacing w:after="0" w:line="240" w:lineRule="auto"/>
        <w:ind w:firstLine="567"/>
        <w:jc w:val="both"/>
        <w:rPr>
          <w:rFonts w:ascii="Times New Roman" w:hAnsi="Times New Roman" w:cs="Times New Roman"/>
          <w:sz w:val="28"/>
          <w:szCs w:val="28"/>
          <w:lang w:val="kk-KZ"/>
        </w:rPr>
      </w:pPr>
      <w:r w:rsidRPr="003D40FB">
        <w:rPr>
          <w:rFonts w:ascii="Times New Roman" w:hAnsi="Times New Roman" w:cs="Times New Roman"/>
          <w:sz w:val="28"/>
          <w:szCs w:val="28"/>
          <w:lang w:val="kk-KZ"/>
        </w:rPr>
        <w:lastRenderedPageBreak/>
        <w:t>Спирулина микробалдырларын өсіру үшін геотермалдық судың жылу энергиясына негізделген қоректік орта температурасын қамтамасыз ететін автономды жүйемен жабдықталған, инокуляциялық фотобиореаторлармен жұмыс істейтін жүйелердің технологиялық циклінен көлемі 3 м</w:t>
      </w:r>
      <w:r w:rsidRPr="00AB4C03">
        <w:rPr>
          <w:rFonts w:ascii="Times New Roman" w:hAnsi="Times New Roman" w:cs="Times New Roman"/>
          <w:sz w:val="28"/>
          <w:szCs w:val="28"/>
          <w:vertAlign w:val="superscript"/>
          <w:lang w:val="kk-KZ"/>
        </w:rPr>
        <w:t>3</w:t>
      </w:r>
      <w:r w:rsidRPr="003D40FB">
        <w:rPr>
          <w:rFonts w:ascii="Times New Roman" w:hAnsi="Times New Roman" w:cs="Times New Roman"/>
          <w:sz w:val="28"/>
          <w:szCs w:val="28"/>
          <w:lang w:val="kk-KZ"/>
        </w:rPr>
        <w:t xml:space="preserve"> болатын ашық бассейн түріндегі фотобиореактордың іске қосу жұмыстары жүргізілді.</w:t>
      </w:r>
    </w:p>
    <w:p w:rsidR="00B04689" w:rsidRPr="003D40FB" w:rsidRDefault="00B04689" w:rsidP="00B04689">
      <w:pPr>
        <w:spacing w:after="0" w:line="240" w:lineRule="auto"/>
        <w:ind w:firstLine="567"/>
        <w:jc w:val="both"/>
        <w:rPr>
          <w:rFonts w:ascii="Times New Roman" w:hAnsi="Times New Roman" w:cs="Times New Roman"/>
          <w:spacing w:val="2"/>
          <w:sz w:val="28"/>
          <w:szCs w:val="28"/>
          <w:lang w:val="kk-KZ"/>
        </w:rPr>
      </w:pPr>
      <w:r w:rsidRPr="003D40FB">
        <w:rPr>
          <w:rFonts w:ascii="Times New Roman" w:hAnsi="Times New Roman" w:cs="Times New Roman"/>
          <w:spacing w:val="2"/>
          <w:sz w:val="28"/>
          <w:szCs w:val="28"/>
          <w:lang w:val="kk-KZ"/>
        </w:rPr>
        <w:t>Botryococcus balkachicus және Dunaliella viridis культура биомассасын өсіру үшін 100 литр көлемінде лабораториялық пилоттық трубкалы ФБР</w:t>
      </w:r>
      <w:r w:rsidR="000C45C8">
        <w:rPr>
          <w:rFonts w:ascii="Times New Roman" w:hAnsi="Times New Roman" w:cs="Times New Roman"/>
          <w:spacing w:val="2"/>
          <w:sz w:val="28"/>
          <w:szCs w:val="28"/>
          <w:lang w:val="kk-KZ"/>
        </w:rPr>
        <w:t>-</w:t>
      </w:r>
      <w:r w:rsidRPr="003D40FB">
        <w:rPr>
          <w:rFonts w:ascii="Times New Roman" w:hAnsi="Times New Roman" w:cs="Times New Roman"/>
          <w:spacing w:val="2"/>
          <w:sz w:val="28"/>
          <w:szCs w:val="28"/>
          <w:lang w:val="kk-KZ"/>
        </w:rPr>
        <w:t>ге қажетті іске қосу жұмыстары жүргізілді.</w:t>
      </w:r>
    </w:p>
    <w:p w:rsidR="00B04689" w:rsidRPr="003D40FB" w:rsidRDefault="00B04689" w:rsidP="00B04689">
      <w:pPr>
        <w:spacing w:after="0" w:line="240" w:lineRule="auto"/>
        <w:ind w:firstLine="567"/>
        <w:jc w:val="both"/>
        <w:rPr>
          <w:rFonts w:ascii="Times New Roman" w:hAnsi="Times New Roman" w:cs="Times New Roman"/>
          <w:spacing w:val="2"/>
          <w:sz w:val="28"/>
          <w:szCs w:val="28"/>
          <w:lang w:val="kk-KZ"/>
        </w:rPr>
      </w:pPr>
      <w:r w:rsidRPr="003D40FB">
        <w:rPr>
          <w:rFonts w:ascii="Times New Roman" w:hAnsi="Times New Roman" w:cs="Times New Roman"/>
          <w:spacing w:val="2"/>
          <w:sz w:val="28"/>
          <w:szCs w:val="28"/>
          <w:lang w:val="kk-KZ"/>
        </w:rPr>
        <w:t xml:space="preserve">Микробалдырлардан жасалынған </w:t>
      </w:r>
      <w:r w:rsidRPr="003D40FB">
        <w:rPr>
          <w:rFonts w:ascii="Times New Roman" w:hAnsi="Times New Roman" w:cs="Times New Roman"/>
          <w:bCs/>
          <w:sz w:val="28"/>
          <w:szCs w:val="28"/>
          <w:lang w:val="kk-KZ"/>
        </w:rPr>
        <w:t>биоыдыралмалы беттік-белсенді зат</w:t>
      </w:r>
      <w:r w:rsidRPr="003D40FB">
        <w:rPr>
          <w:rFonts w:ascii="Times New Roman" w:hAnsi="Times New Roman" w:cs="Times New Roman"/>
          <w:spacing w:val="2"/>
          <w:sz w:val="28"/>
          <w:szCs w:val="28"/>
          <w:lang w:val="kk-KZ"/>
        </w:rPr>
        <w:t>тардың жаңа буынының құны жоғары ө</w:t>
      </w:r>
      <w:r>
        <w:rPr>
          <w:rFonts w:ascii="Times New Roman" w:hAnsi="Times New Roman" w:cs="Times New Roman"/>
          <w:spacing w:val="2"/>
          <w:sz w:val="28"/>
          <w:szCs w:val="28"/>
          <w:lang w:val="kk-KZ"/>
        </w:rPr>
        <w:t>сімдіктерден алынған аналогтард</w:t>
      </w:r>
      <w:r w:rsidRPr="003D40FB">
        <w:rPr>
          <w:rFonts w:ascii="Times New Roman" w:hAnsi="Times New Roman" w:cs="Times New Roman"/>
          <w:spacing w:val="2"/>
          <w:sz w:val="28"/>
          <w:szCs w:val="28"/>
          <w:lang w:val="kk-KZ"/>
        </w:rPr>
        <w:t>ан, сондай-ақ өнеркәсіптік әдістермен алынған микробалдырлардың биомассасынан төме</w:t>
      </w:r>
      <w:r>
        <w:rPr>
          <w:rFonts w:ascii="Times New Roman" w:hAnsi="Times New Roman" w:cs="Times New Roman"/>
          <w:spacing w:val="2"/>
          <w:sz w:val="28"/>
          <w:szCs w:val="28"/>
          <w:lang w:val="kk-KZ"/>
        </w:rPr>
        <w:t>н болады деп күтілуде, өйткені</w:t>
      </w:r>
      <w:r w:rsidRPr="003D40FB">
        <w:rPr>
          <w:rFonts w:ascii="Times New Roman" w:hAnsi="Times New Roman" w:cs="Times New Roman"/>
          <w:spacing w:val="2"/>
          <w:sz w:val="28"/>
          <w:szCs w:val="28"/>
          <w:lang w:val="kk-KZ"/>
        </w:rPr>
        <w:t xml:space="preserve"> биомассаны өсіруге арналған біздің </w:t>
      </w:r>
      <w:r>
        <w:rPr>
          <w:rFonts w:ascii="Times New Roman" w:hAnsi="Times New Roman" w:cs="Times New Roman"/>
          <w:spacing w:val="2"/>
          <w:sz w:val="28"/>
          <w:szCs w:val="28"/>
          <w:lang w:val="kk-KZ"/>
        </w:rPr>
        <w:t xml:space="preserve">ойлап тапқан </w:t>
      </w:r>
      <w:r w:rsidRPr="003D40FB">
        <w:rPr>
          <w:rFonts w:ascii="Times New Roman" w:hAnsi="Times New Roman" w:cs="Times New Roman"/>
          <w:spacing w:val="2"/>
          <w:sz w:val="28"/>
          <w:szCs w:val="28"/>
          <w:lang w:val="kk-KZ"/>
        </w:rPr>
        <w:t>процесс табиғи қоректік ортаға максималді жақын ортада жүзеге асырылады және температуралық режим өздігінен ағатын ұңғымалардың геотермалдық суларының жылу энергиясымен қамтамасыз етіледі.</w:t>
      </w:r>
    </w:p>
    <w:p w:rsidR="00B04689" w:rsidRPr="003D40FB" w:rsidRDefault="00B04689" w:rsidP="00B04689">
      <w:pPr>
        <w:spacing w:after="0" w:line="240" w:lineRule="auto"/>
        <w:ind w:firstLine="567"/>
        <w:jc w:val="both"/>
        <w:rPr>
          <w:rFonts w:ascii="Times New Roman" w:hAnsi="Times New Roman" w:cs="Times New Roman"/>
          <w:spacing w:val="2"/>
          <w:sz w:val="28"/>
          <w:szCs w:val="28"/>
          <w:lang w:val="kk-KZ"/>
        </w:rPr>
      </w:pPr>
      <w:r w:rsidRPr="003D40FB">
        <w:rPr>
          <w:rFonts w:ascii="Times New Roman" w:hAnsi="Times New Roman" w:cs="Times New Roman"/>
          <w:spacing w:val="2"/>
          <w:sz w:val="28"/>
          <w:szCs w:val="28"/>
          <w:lang w:val="kk-KZ"/>
        </w:rPr>
        <w:t xml:space="preserve">Қоректік орта құрамындағы ас соданы шикі содаға ауыстыру одан аз шығынмен </w:t>
      </w:r>
      <w:r w:rsidRPr="003D40FB">
        <w:rPr>
          <w:rFonts w:ascii="Times New Roman" w:hAnsi="Times New Roman" w:cs="Times New Roman"/>
          <w:bCs/>
          <w:sz w:val="28"/>
          <w:szCs w:val="28"/>
          <w:lang w:val="kk-KZ"/>
        </w:rPr>
        <w:t xml:space="preserve">биоыдыралмалы ББЗ </w:t>
      </w:r>
      <w:r w:rsidRPr="003D40FB">
        <w:rPr>
          <w:rFonts w:ascii="Times New Roman" w:hAnsi="Times New Roman" w:cs="Times New Roman"/>
          <w:spacing w:val="2"/>
          <w:sz w:val="28"/>
          <w:szCs w:val="28"/>
          <w:lang w:val="kk-KZ"/>
        </w:rPr>
        <w:t>өндіру үшін жарамды биомассаны алуға мүмкіндік береді.</w:t>
      </w:r>
      <w:r w:rsidRPr="003D40FB">
        <w:rPr>
          <w:lang w:val="kk-KZ"/>
        </w:rPr>
        <w:t xml:space="preserve"> </w:t>
      </w:r>
      <w:r w:rsidRPr="003D40FB">
        <w:rPr>
          <w:rFonts w:ascii="Times New Roman" w:hAnsi="Times New Roman" w:cs="Times New Roman"/>
          <w:spacing w:val="2"/>
          <w:sz w:val="28"/>
          <w:szCs w:val="28"/>
          <w:lang w:val="kk-KZ"/>
        </w:rPr>
        <w:t>Килограмм ас содасының құны табиғи шикі соданың құнынан 4 еседен артық деп есептелген.</w:t>
      </w:r>
    </w:p>
    <w:p w:rsidR="006649CC" w:rsidRPr="006649CC" w:rsidRDefault="00B04689" w:rsidP="00B04689">
      <w:pPr>
        <w:autoSpaceDE w:val="0"/>
        <w:autoSpaceDN w:val="0"/>
        <w:adjustRightInd w:val="0"/>
        <w:spacing w:after="0" w:line="240" w:lineRule="auto"/>
        <w:ind w:firstLine="567"/>
        <w:jc w:val="both"/>
        <w:rPr>
          <w:rFonts w:ascii="Times New Roman" w:hAnsi="Times New Roman" w:cs="Times New Roman"/>
          <w:caps/>
          <w:sz w:val="28"/>
          <w:szCs w:val="28"/>
          <w:lang w:val="kk-KZ"/>
        </w:rPr>
      </w:pPr>
      <w:r w:rsidRPr="003D40FB">
        <w:rPr>
          <w:rFonts w:ascii="Times New Roman" w:hAnsi="Times New Roman" w:cs="Times New Roman"/>
          <w:sz w:val="28"/>
          <w:szCs w:val="28"/>
          <w:lang w:val="kk-KZ"/>
        </w:rPr>
        <w:t>Қолдану саласы: органикалық химия, биологиялық химия, табиғи қосылыстар химиясы, биоорганикалық химия, өнеркәсіптік биотехнология</w:t>
      </w:r>
      <w:r w:rsidR="006649CC" w:rsidRPr="006649CC">
        <w:rPr>
          <w:rFonts w:ascii="Times New Roman" w:hAnsi="Times New Roman" w:cs="Times New Roman"/>
          <w:sz w:val="28"/>
          <w:szCs w:val="28"/>
          <w:lang w:val="kk-KZ"/>
        </w:rPr>
        <w:t>.</w:t>
      </w:r>
    </w:p>
    <w:p w:rsidR="006649CC" w:rsidRPr="006649CC" w:rsidRDefault="006649CC" w:rsidP="006649CC">
      <w:pPr>
        <w:autoSpaceDE w:val="0"/>
        <w:autoSpaceDN w:val="0"/>
        <w:adjustRightInd w:val="0"/>
        <w:spacing w:after="0" w:line="240" w:lineRule="auto"/>
        <w:ind w:firstLine="709"/>
        <w:jc w:val="both"/>
        <w:rPr>
          <w:rFonts w:ascii="Times New Roman" w:hAnsi="Times New Roman" w:cs="Times New Roman"/>
          <w:caps/>
          <w:sz w:val="28"/>
          <w:szCs w:val="28"/>
          <w:lang w:val="kk-KZ"/>
        </w:rPr>
      </w:pPr>
    </w:p>
    <w:p w:rsidR="006649CC" w:rsidRPr="006649CC" w:rsidRDefault="006649CC" w:rsidP="006649CC">
      <w:pPr>
        <w:autoSpaceDE w:val="0"/>
        <w:autoSpaceDN w:val="0"/>
        <w:adjustRightInd w:val="0"/>
        <w:spacing w:after="0" w:line="240" w:lineRule="auto"/>
        <w:ind w:firstLine="709"/>
        <w:jc w:val="both"/>
        <w:rPr>
          <w:rFonts w:ascii="Times New Roman" w:eastAsia="Times New Roman" w:hAnsi="Times New Roman" w:cs="Times New Roman"/>
          <w:caps/>
          <w:sz w:val="28"/>
          <w:szCs w:val="28"/>
          <w:lang w:val="kk-KZ"/>
        </w:rPr>
      </w:pPr>
    </w:p>
    <w:p w:rsidR="006649CC" w:rsidRPr="006649CC" w:rsidRDefault="006649CC" w:rsidP="006649CC">
      <w:pPr>
        <w:spacing w:after="0" w:line="240" w:lineRule="auto"/>
        <w:rPr>
          <w:rFonts w:ascii="Times New Roman" w:eastAsia="Times New Roman" w:hAnsi="Times New Roman" w:cs="Times New Roman"/>
          <w:sz w:val="28"/>
          <w:szCs w:val="28"/>
          <w:lang w:val="kk-KZ"/>
        </w:rPr>
      </w:pPr>
      <w:r w:rsidRPr="006649CC">
        <w:rPr>
          <w:rFonts w:ascii="Times New Roman" w:eastAsia="Times New Roman" w:hAnsi="Times New Roman" w:cs="Times New Roman"/>
          <w:sz w:val="28"/>
          <w:szCs w:val="28"/>
          <w:lang w:val="kk-KZ"/>
        </w:rPr>
        <w:br w:type="page"/>
      </w:r>
    </w:p>
    <w:p w:rsidR="006649CC" w:rsidRPr="006649CC" w:rsidRDefault="006649CC" w:rsidP="006649CC">
      <w:pPr>
        <w:autoSpaceDE w:val="0"/>
        <w:autoSpaceDN w:val="0"/>
        <w:adjustRightInd w:val="0"/>
        <w:spacing w:after="0" w:line="240" w:lineRule="auto"/>
        <w:jc w:val="center"/>
        <w:rPr>
          <w:rFonts w:ascii="Times New Roman" w:eastAsia="Times New Roman" w:hAnsi="Times New Roman" w:cs="Times New Roman"/>
          <w:sz w:val="28"/>
          <w:szCs w:val="28"/>
          <w:lang w:val="kk-KZ"/>
        </w:rPr>
      </w:pPr>
      <w:r w:rsidRPr="006649CC">
        <w:rPr>
          <w:rFonts w:ascii="Times New Roman" w:eastAsia="Times New Roman" w:hAnsi="Times New Roman" w:cs="Times New Roman"/>
          <w:sz w:val="28"/>
          <w:szCs w:val="28"/>
          <w:lang w:val="kk-KZ"/>
        </w:rPr>
        <w:lastRenderedPageBreak/>
        <w:t xml:space="preserve">РЕФЕРАТ </w:t>
      </w:r>
    </w:p>
    <w:p w:rsidR="006649CC" w:rsidRPr="006649CC" w:rsidRDefault="006649CC" w:rsidP="006649CC">
      <w:pPr>
        <w:autoSpaceDE w:val="0"/>
        <w:autoSpaceDN w:val="0"/>
        <w:adjustRightInd w:val="0"/>
        <w:spacing w:after="0" w:line="240" w:lineRule="auto"/>
        <w:jc w:val="center"/>
        <w:rPr>
          <w:rFonts w:ascii="Times New Roman" w:eastAsia="Times New Roman" w:hAnsi="Times New Roman" w:cs="Times New Roman"/>
          <w:sz w:val="28"/>
          <w:szCs w:val="28"/>
          <w:lang w:val="kk-KZ"/>
        </w:rPr>
      </w:pPr>
    </w:p>
    <w:p w:rsidR="006649CC" w:rsidRPr="006649CC" w:rsidRDefault="006649CC" w:rsidP="006649CC">
      <w:pPr>
        <w:autoSpaceDE w:val="0"/>
        <w:autoSpaceDN w:val="0"/>
        <w:adjustRightInd w:val="0"/>
        <w:spacing w:after="0" w:line="240" w:lineRule="auto"/>
        <w:ind w:firstLine="567"/>
        <w:jc w:val="both"/>
        <w:rPr>
          <w:rFonts w:ascii="Times New Roman" w:hAnsi="Times New Roman" w:cs="Times New Roman"/>
          <w:caps/>
          <w:sz w:val="28"/>
          <w:szCs w:val="28"/>
        </w:rPr>
      </w:pPr>
      <w:r w:rsidRPr="006649CC">
        <w:rPr>
          <w:rFonts w:ascii="Times New Roman" w:eastAsia="Times New Roman" w:hAnsi="Times New Roman" w:cs="Times New Roman"/>
          <w:sz w:val="28"/>
          <w:szCs w:val="28"/>
        </w:rPr>
        <w:t xml:space="preserve">Отчет </w:t>
      </w:r>
      <w:r w:rsidR="000F22A3">
        <w:rPr>
          <w:rFonts w:ascii="Times New Roman" w:eastAsia="Times New Roman" w:hAnsi="Times New Roman" w:cs="Times New Roman"/>
          <w:sz w:val="28"/>
          <w:szCs w:val="28"/>
        </w:rPr>
        <w:t>6</w:t>
      </w:r>
      <w:r w:rsidR="003F09F8">
        <w:rPr>
          <w:rFonts w:ascii="Times New Roman" w:eastAsia="Times New Roman" w:hAnsi="Times New Roman" w:cs="Times New Roman"/>
          <w:sz w:val="28"/>
          <w:szCs w:val="28"/>
        </w:rPr>
        <w:t>0</w:t>
      </w:r>
      <w:r w:rsidRPr="006649CC">
        <w:rPr>
          <w:rFonts w:ascii="Times New Roman" w:eastAsia="Times New Roman" w:hAnsi="Times New Roman" w:cs="Times New Roman"/>
          <w:sz w:val="28"/>
          <w:szCs w:val="28"/>
        </w:rPr>
        <w:t xml:space="preserve"> с., </w:t>
      </w:r>
      <w:r w:rsidR="00801891">
        <w:rPr>
          <w:rFonts w:ascii="Times New Roman" w:eastAsia="Times New Roman" w:hAnsi="Times New Roman" w:cs="Times New Roman"/>
          <w:sz w:val="28"/>
          <w:szCs w:val="28"/>
          <w:lang w:val="kk-KZ"/>
        </w:rPr>
        <w:t>1</w:t>
      </w:r>
      <w:r w:rsidR="003F09F8">
        <w:rPr>
          <w:rFonts w:ascii="Times New Roman" w:eastAsia="Times New Roman" w:hAnsi="Times New Roman" w:cs="Times New Roman"/>
          <w:sz w:val="28"/>
          <w:szCs w:val="28"/>
          <w:lang w:val="kk-KZ"/>
        </w:rPr>
        <w:t>5</w:t>
      </w:r>
      <w:r w:rsidRPr="006649CC">
        <w:rPr>
          <w:rFonts w:ascii="Times New Roman" w:eastAsia="Times New Roman" w:hAnsi="Times New Roman" w:cs="Times New Roman"/>
          <w:sz w:val="28"/>
          <w:szCs w:val="28"/>
        </w:rPr>
        <w:t xml:space="preserve"> рис., </w:t>
      </w:r>
      <w:r w:rsidR="00801891">
        <w:rPr>
          <w:rFonts w:ascii="Times New Roman" w:eastAsia="Times New Roman" w:hAnsi="Times New Roman" w:cs="Times New Roman"/>
          <w:sz w:val="28"/>
          <w:szCs w:val="28"/>
          <w:lang w:val="kk-KZ"/>
        </w:rPr>
        <w:t>6</w:t>
      </w:r>
      <w:r w:rsidRPr="006649CC">
        <w:rPr>
          <w:rFonts w:ascii="Times New Roman" w:eastAsia="Times New Roman" w:hAnsi="Times New Roman" w:cs="Times New Roman"/>
          <w:sz w:val="28"/>
          <w:szCs w:val="28"/>
        </w:rPr>
        <w:t xml:space="preserve"> табл., </w:t>
      </w:r>
      <w:r w:rsidR="00801891">
        <w:rPr>
          <w:rFonts w:ascii="Times New Roman" w:eastAsia="Times New Roman" w:hAnsi="Times New Roman" w:cs="Times New Roman"/>
          <w:sz w:val="28"/>
          <w:szCs w:val="28"/>
          <w:lang w:val="kk-KZ"/>
        </w:rPr>
        <w:t>6</w:t>
      </w:r>
      <w:r w:rsidR="00693020">
        <w:rPr>
          <w:rFonts w:ascii="Times New Roman" w:eastAsia="Times New Roman" w:hAnsi="Times New Roman" w:cs="Times New Roman"/>
          <w:sz w:val="28"/>
          <w:szCs w:val="28"/>
          <w:lang w:val="kk-KZ"/>
        </w:rPr>
        <w:t>1</w:t>
      </w:r>
      <w:r w:rsidRPr="006649CC">
        <w:rPr>
          <w:rFonts w:ascii="Times New Roman" w:eastAsia="Times New Roman" w:hAnsi="Times New Roman" w:cs="Times New Roman"/>
          <w:sz w:val="28"/>
          <w:szCs w:val="28"/>
        </w:rPr>
        <w:t xml:space="preserve"> источников, </w:t>
      </w:r>
      <w:r w:rsidR="00801891">
        <w:rPr>
          <w:rFonts w:ascii="Times New Roman" w:eastAsia="Times New Roman" w:hAnsi="Times New Roman" w:cs="Times New Roman"/>
          <w:sz w:val="28"/>
          <w:szCs w:val="28"/>
          <w:lang w:val="kk-KZ"/>
        </w:rPr>
        <w:t>2</w:t>
      </w:r>
      <w:r w:rsidR="000F22A3">
        <w:rPr>
          <w:rFonts w:ascii="Times New Roman" w:eastAsia="Times New Roman" w:hAnsi="Times New Roman" w:cs="Times New Roman"/>
          <w:sz w:val="28"/>
          <w:szCs w:val="28"/>
          <w:lang w:val="kk-KZ"/>
        </w:rPr>
        <w:t xml:space="preserve"> </w:t>
      </w:r>
      <w:r w:rsidRPr="006649CC">
        <w:rPr>
          <w:rFonts w:ascii="Times New Roman" w:eastAsia="Times New Roman" w:hAnsi="Times New Roman" w:cs="Times New Roman"/>
          <w:sz w:val="28"/>
          <w:szCs w:val="28"/>
        </w:rPr>
        <w:t>прил.</w:t>
      </w:r>
    </w:p>
    <w:p w:rsidR="006649CC" w:rsidRPr="006649CC" w:rsidRDefault="006649CC" w:rsidP="006649CC">
      <w:pPr>
        <w:autoSpaceDE w:val="0"/>
        <w:autoSpaceDN w:val="0"/>
        <w:adjustRightInd w:val="0"/>
        <w:spacing w:after="0" w:line="240" w:lineRule="auto"/>
        <w:ind w:firstLine="567"/>
        <w:jc w:val="both"/>
        <w:rPr>
          <w:rFonts w:ascii="Times New Roman" w:hAnsi="Times New Roman" w:cs="Times New Roman"/>
          <w:caps/>
          <w:sz w:val="28"/>
          <w:szCs w:val="28"/>
        </w:rPr>
      </w:pPr>
      <w:r w:rsidRPr="006649CC">
        <w:rPr>
          <w:rFonts w:ascii="Times New Roman" w:hAnsi="Times New Roman" w:cs="Times New Roman"/>
          <w:caps/>
          <w:sz w:val="28"/>
          <w:szCs w:val="28"/>
        </w:rPr>
        <w:t>Возобновляемый природный биоресурс, микроводоросл</w:t>
      </w:r>
      <w:r w:rsidRPr="006649CC">
        <w:rPr>
          <w:rFonts w:ascii="Times New Roman" w:hAnsi="Times New Roman" w:cs="Times New Roman"/>
          <w:caps/>
          <w:sz w:val="28"/>
          <w:szCs w:val="28"/>
          <w:lang w:val="kk-KZ"/>
        </w:rPr>
        <w:t>ь</w:t>
      </w:r>
      <w:r w:rsidRPr="006649CC">
        <w:rPr>
          <w:rFonts w:ascii="Times New Roman" w:hAnsi="Times New Roman" w:cs="Times New Roman"/>
          <w:caps/>
          <w:sz w:val="28"/>
          <w:szCs w:val="28"/>
        </w:rPr>
        <w:t xml:space="preserve">, </w:t>
      </w:r>
      <w:r w:rsidR="000A3ABB" w:rsidRPr="007646E5">
        <w:rPr>
          <w:rFonts w:ascii="Times New Roman" w:hAnsi="Times New Roman" w:cs="Times New Roman"/>
          <w:caps/>
          <w:sz w:val="28"/>
          <w:szCs w:val="28"/>
        </w:rPr>
        <w:t>БИОМАССА, ЛИПИД</w:t>
      </w:r>
      <w:r w:rsidR="000A3ABB">
        <w:rPr>
          <w:rFonts w:ascii="Times New Roman" w:hAnsi="Times New Roman" w:cs="Times New Roman"/>
          <w:caps/>
          <w:sz w:val="28"/>
          <w:szCs w:val="28"/>
        </w:rPr>
        <w:t>,</w:t>
      </w:r>
      <w:r w:rsidR="000A3ABB" w:rsidRPr="006649CC">
        <w:rPr>
          <w:rFonts w:ascii="Times New Roman" w:hAnsi="Times New Roman" w:cs="Times New Roman"/>
          <w:caps/>
          <w:sz w:val="28"/>
          <w:szCs w:val="28"/>
        </w:rPr>
        <w:t xml:space="preserve"> </w:t>
      </w:r>
      <w:r w:rsidRPr="006649CC">
        <w:rPr>
          <w:rFonts w:ascii="Times New Roman" w:hAnsi="Times New Roman" w:cs="Times New Roman"/>
          <w:caps/>
          <w:sz w:val="28"/>
          <w:szCs w:val="28"/>
        </w:rPr>
        <w:t>биоразлагаемое поверхностно-активное вещество, тепловая энергия геотермальных вод, технология</w:t>
      </w:r>
      <w:r w:rsidR="000A3ABB">
        <w:rPr>
          <w:rFonts w:ascii="Times New Roman" w:hAnsi="Times New Roman" w:cs="Times New Roman"/>
          <w:caps/>
          <w:sz w:val="28"/>
          <w:szCs w:val="28"/>
        </w:rPr>
        <w:t xml:space="preserve"> </w:t>
      </w:r>
    </w:p>
    <w:p w:rsidR="006649CC" w:rsidRPr="006649CC" w:rsidRDefault="006649CC" w:rsidP="006649CC">
      <w:pPr>
        <w:autoSpaceDE w:val="0"/>
        <w:autoSpaceDN w:val="0"/>
        <w:adjustRightInd w:val="0"/>
        <w:spacing w:after="0" w:line="240" w:lineRule="auto"/>
        <w:ind w:firstLine="567"/>
        <w:jc w:val="both"/>
        <w:rPr>
          <w:rFonts w:ascii="Times New Roman" w:eastAsia="Times New Roman" w:hAnsi="Times New Roman" w:cs="Times New Roman"/>
          <w:caps/>
          <w:sz w:val="28"/>
          <w:szCs w:val="28"/>
          <w:lang w:val="kk-KZ"/>
        </w:rPr>
      </w:pPr>
      <w:r w:rsidRPr="006649CC">
        <w:rPr>
          <w:rFonts w:ascii="Times New Roman" w:hAnsi="Times New Roman" w:cs="Times New Roman"/>
          <w:sz w:val="28"/>
          <w:szCs w:val="28"/>
        </w:rPr>
        <w:t>Цель проекта: разработка технологии производства нового поколения биоразлагаемых ПАВ из возобновляемого природного биоресурса, не составляющего конкуренцию  пищевой продукции.</w:t>
      </w:r>
    </w:p>
    <w:p w:rsidR="006649CC" w:rsidRPr="006649CC" w:rsidRDefault="006649CC" w:rsidP="006649CC">
      <w:pPr>
        <w:autoSpaceDE w:val="0"/>
        <w:autoSpaceDN w:val="0"/>
        <w:adjustRightInd w:val="0"/>
        <w:spacing w:after="0" w:line="240" w:lineRule="auto"/>
        <w:ind w:firstLine="567"/>
        <w:jc w:val="both"/>
        <w:rPr>
          <w:rFonts w:ascii="Times New Roman" w:hAnsi="Times New Roman" w:cs="Times New Roman"/>
          <w:sz w:val="28"/>
          <w:szCs w:val="28"/>
        </w:rPr>
      </w:pPr>
      <w:r w:rsidRPr="006649CC">
        <w:rPr>
          <w:rFonts w:ascii="Times New Roman" w:eastAsia="Times New Roman" w:hAnsi="Times New Roman" w:cs="Times New Roman"/>
          <w:sz w:val="28"/>
          <w:szCs w:val="28"/>
        </w:rPr>
        <w:t>Объекты исследования:</w:t>
      </w:r>
      <w:r w:rsidRPr="006649CC">
        <w:rPr>
          <w:rFonts w:ascii="Times New Roman" w:eastAsia="Times New Roman" w:hAnsi="Times New Roman" w:cs="Times New Roman"/>
          <w:b/>
          <w:bCs/>
          <w:sz w:val="28"/>
          <w:szCs w:val="28"/>
        </w:rPr>
        <w:t xml:space="preserve"> </w:t>
      </w:r>
      <w:r w:rsidRPr="006649CC">
        <w:rPr>
          <w:rFonts w:ascii="Times New Roman" w:eastAsia="Times New Roman" w:hAnsi="Times New Roman" w:cs="Times New Roman"/>
          <w:bCs/>
          <w:sz w:val="28"/>
          <w:szCs w:val="28"/>
        </w:rPr>
        <w:t>пробы воды</w:t>
      </w:r>
      <w:r w:rsidRPr="006649CC">
        <w:rPr>
          <w:rFonts w:ascii="Times New Roman" w:eastAsia="Times New Roman" w:hAnsi="Times New Roman" w:cs="Times New Roman"/>
          <w:b/>
          <w:bCs/>
          <w:sz w:val="28"/>
          <w:szCs w:val="28"/>
        </w:rPr>
        <w:t xml:space="preserve"> </w:t>
      </w:r>
      <w:r w:rsidRPr="006649CC">
        <w:rPr>
          <w:rFonts w:ascii="Times New Roman" w:eastAsia="Times New Roman" w:hAnsi="Times New Roman" w:cs="Times New Roman"/>
          <w:bCs/>
          <w:sz w:val="28"/>
          <w:szCs w:val="28"/>
        </w:rPr>
        <w:t xml:space="preserve">с микроводорослями из залива Ала-Куль озера Балхаш, безымянного содового озера вблизи лесхоза Сугур Павлодарской области, биомасса штаммов культур Спирулина, </w:t>
      </w:r>
      <w:r w:rsidRPr="006649CC">
        <w:rPr>
          <w:rFonts w:ascii="Times New Roman" w:hAnsi="Times New Roman" w:cs="Times New Roman"/>
          <w:sz w:val="28"/>
          <w:szCs w:val="28"/>
        </w:rPr>
        <w:t xml:space="preserve">Botryococcus balkachicu из озера Балхаш и штамма </w:t>
      </w:r>
      <w:r w:rsidRPr="00801891">
        <w:rPr>
          <w:rFonts w:ascii="Times New Roman" w:hAnsi="Times New Roman" w:cs="Times New Roman"/>
          <w:sz w:val="28"/>
          <w:szCs w:val="28"/>
        </w:rPr>
        <w:t>неидентифицированной алкоилогалофильной культуры</w:t>
      </w:r>
      <w:r w:rsidRPr="006649CC">
        <w:rPr>
          <w:rFonts w:ascii="Times New Roman" w:hAnsi="Times New Roman" w:cs="Times New Roman"/>
          <w:sz w:val="28"/>
          <w:szCs w:val="28"/>
        </w:rPr>
        <w:t xml:space="preserve"> из безымянного содового озера. </w:t>
      </w:r>
    </w:p>
    <w:p w:rsidR="006649CC" w:rsidRPr="000C45C8" w:rsidRDefault="006649CC" w:rsidP="006649CC">
      <w:pPr>
        <w:spacing w:after="0" w:line="240" w:lineRule="auto"/>
        <w:ind w:firstLine="567"/>
        <w:jc w:val="both"/>
        <w:rPr>
          <w:rFonts w:ascii="Times New Roman" w:hAnsi="Times New Roman" w:cs="Times New Roman"/>
          <w:sz w:val="28"/>
          <w:szCs w:val="28"/>
          <w:shd w:val="clear" w:color="auto" w:fill="FFFFFF"/>
        </w:rPr>
      </w:pPr>
      <w:r w:rsidRPr="006649CC">
        <w:rPr>
          <w:rFonts w:ascii="Times New Roman" w:hAnsi="Times New Roman" w:cs="Times New Roman"/>
          <w:sz w:val="28"/>
          <w:szCs w:val="28"/>
          <w:lang w:val="kk-KZ"/>
        </w:rPr>
        <w:t xml:space="preserve">Методы исследования: </w:t>
      </w:r>
      <w:r w:rsidRPr="006649CC">
        <w:rPr>
          <w:rFonts w:ascii="Times New Roman" w:hAnsi="Times New Roman" w:cs="Times New Roman"/>
          <w:sz w:val="28"/>
          <w:szCs w:val="28"/>
          <w:shd w:val="clear" w:color="auto" w:fill="FFFFFF"/>
        </w:rPr>
        <w:t xml:space="preserve">разделение культур микроводорослей и их пересев в агаризованную питательную среду, культивирование биомассы в различных питательных средах, инокуляция биомассы культуры к новой питательной среде, </w:t>
      </w:r>
      <w:r w:rsidR="008D5C3C" w:rsidRPr="000C45C8">
        <w:rPr>
          <w:rFonts w:ascii="Times New Roman" w:hAnsi="Times New Roman" w:cs="Times New Roman"/>
          <w:sz w:val="28"/>
          <w:szCs w:val="28"/>
          <w:shd w:val="clear" w:color="auto" w:fill="FFFFFF"/>
        </w:rPr>
        <w:t>экстракция, пиролиз</w:t>
      </w:r>
      <w:r w:rsidR="003D3E81" w:rsidRPr="000C45C8">
        <w:rPr>
          <w:rFonts w:ascii="Times New Roman" w:hAnsi="Times New Roman" w:cs="Times New Roman"/>
          <w:sz w:val="28"/>
          <w:szCs w:val="28"/>
          <w:shd w:val="clear" w:color="auto" w:fill="FFFFFF"/>
        </w:rPr>
        <w:t xml:space="preserve"> сухой б</w:t>
      </w:r>
      <w:r w:rsidR="00790A67" w:rsidRPr="000C45C8">
        <w:rPr>
          <w:rFonts w:ascii="Times New Roman" w:hAnsi="Times New Roman" w:cs="Times New Roman"/>
          <w:sz w:val="28"/>
          <w:szCs w:val="28"/>
          <w:shd w:val="clear" w:color="auto" w:fill="FFFFFF"/>
        </w:rPr>
        <w:t>и</w:t>
      </w:r>
      <w:r w:rsidR="003D3E81" w:rsidRPr="000C45C8">
        <w:rPr>
          <w:rFonts w:ascii="Times New Roman" w:hAnsi="Times New Roman" w:cs="Times New Roman"/>
          <w:sz w:val="28"/>
          <w:szCs w:val="28"/>
          <w:shd w:val="clear" w:color="auto" w:fill="FFFFFF"/>
        </w:rPr>
        <w:t>омассы,</w:t>
      </w:r>
      <w:r w:rsidR="009D4A4C" w:rsidRPr="000C45C8">
        <w:rPr>
          <w:rFonts w:ascii="Times New Roman" w:hAnsi="Times New Roman" w:cs="Times New Roman"/>
          <w:sz w:val="28"/>
          <w:szCs w:val="28"/>
          <w:shd w:val="clear" w:color="auto" w:fill="FFFFFF"/>
        </w:rPr>
        <w:t xml:space="preserve"> </w:t>
      </w:r>
      <w:r w:rsidR="00790A67" w:rsidRPr="000C45C8">
        <w:rPr>
          <w:rFonts w:ascii="Times New Roman" w:hAnsi="Times New Roman" w:cs="Times New Roman"/>
          <w:sz w:val="28"/>
          <w:szCs w:val="28"/>
          <w:shd w:val="clear" w:color="auto" w:fill="FFFFFF"/>
        </w:rPr>
        <w:t xml:space="preserve">переэтерификация липидов, </w:t>
      </w:r>
      <w:r w:rsidR="00790A67" w:rsidRPr="000C45C8">
        <w:rPr>
          <w:rFonts w:ascii="Times New Roman" w:hAnsi="Times New Roman" w:cs="Times New Roman"/>
          <w:sz w:val="28"/>
          <w:szCs w:val="28"/>
        </w:rPr>
        <w:t>измерение поверхностного натяжения,</w:t>
      </w:r>
      <w:r w:rsidR="00790A67" w:rsidRPr="000C45C8">
        <w:rPr>
          <w:rFonts w:ascii="Times New Roman" w:hAnsi="Times New Roman" w:cs="Times New Roman"/>
          <w:sz w:val="28"/>
          <w:szCs w:val="28"/>
          <w:shd w:val="clear" w:color="auto" w:fill="FFFFFF"/>
        </w:rPr>
        <w:t xml:space="preserve"> </w:t>
      </w:r>
      <w:r w:rsidRPr="000C45C8">
        <w:rPr>
          <w:rFonts w:ascii="Times New Roman" w:hAnsi="Times New Roman" w:cs="Times New Roman"/>
          <w:sz w:val="28"/>
          <w:szCs w:val="28"/>
          <w:shd w:val="clear" w:color="auto" w:fill="FFFFFF"/>
        </w:rPr>
        <w:t xml:space="preserve">рентгенофазовый анализ, газо-жидкостная хроматография, химический анализ геотермальной воды, определение ростовых характеристик биомассы микроводорослей путем </w:t>
      </w:r>
      <w:r w:rsidRPr="000C45C8">
        <w:rPr>
          <w:rFonts w:ascii="Times New Roman" w:hAnsi="Times New Roman" w:cs="Times New Roman"/>
          <w:sz w:val="28"/>
          <w:szCs w:val="28"/>
        </w:rPr>
        <w:t>измерения оптической плотности питательной среды культур</w:t>
      </w:r>
      <w:r w:rsidRPr="000C45C8">
        <w:rPr>
          <w:rFonts w:ascii="Times New Roman" w:hAnsi="Times New Roman" w:cs="Times New Roman"/>
          <w:sz w:val="28"/>
          <w:szCs w:val="28"/>
          <w:shd w:val="clear" w:color="auto" w:fill="FFFFFF"/>
        </w:rPr>
        <w:t xml:space="preserve"> и др.</w:t>
      </w:r>
    </w:p>
    <w:p w:rsidR="006649CC" w:rsidRPr="000C45C8" w:rsidRDefault="006649CC" w:rsidP="006649CC">
      <w:pPr>
        <w:spacing w:after="0" w:line="240" w:lineRule="auto"/>
        <w:ind w:firstLine="567"/>
        <w:jc w:val="both"/>
        <w:rPr>
          <w:rFonts w:ascii="Times New Roman" w:hAnsi="Times New Roman" w:cs="Times New Roman"/>
          <w:sz w:val="28"/>
          <w:szCs w:val="28"/>
          <w:shd w:val="clear" w:color="auto" w:fill="FFFFFF"/>
        </w:rPr>
      </w:pPr>
      <w:r w:rsidRPr="000C45C8">
        <w:rPr>
          <w:rFonts w:ascii="Times New Roman" w:hAnsi="Times New Roman" w:cs="Times New Roman"/>
          <w:sz w:val="28"/>
          <w:szCs w:val="28"/>
          <w:shd w:val="clear" w:color="auto" w:fill="FFFFFF"/>
        </w:rPr>
        <w:t xml:space="preserve">Краткое содержание: </w:t>
      </w:r>
      <w:r w:rsidR="00801891" w:rsidRPr="000C45C8">
        <w:rPr>
          <w:rFonts w:ascii="Times New Roman" w:hAnsi="Times New Roman"/>
          <w:sz w:val="28"/>
          <w:szCs w:val="28"/>
        </w:rPr>
        <w:t>Осуществлена очистка штаммов микроводорослей от других видов микроорганизмов для</w:t>
      </w:r>
      <w:r w:rsidR="00801891" w:rsidRPr="000C45C8">
        <w:rPr>
          <w:rFonts w:ascii="Times New Roman" w:hAnsi="Times New Roman"/>
          <w:sz w:val="28"/>
          <w:szCs w:val="28"/>
          <w:shd w:val="clear" w:color="auto" w:fill="FFFFFF"/>
        </w:rPr>
        <w:t xml:space="preserve"> выделения альгологически чистой куль</w:t>
      </w:r>
      <w:r w:rsidR="00801891" w:rsidRPr="000C45C8">
        <w:rPr>
          <w:rFonts w:ascii="Times New Roman" w:hAnsi="Times New Roman"/>
          <w:sz w:val="28"/>
          <w:szCs w:val="28"/>
          <w:shd w:val="clear" w:color="auto" w:fill="FFFFFF"/>
        </w:rPr>
        <w:softHyphen/>
        <w:t xml:space="preserve">туры </w:t>
      </w:r>
      <w:r w:rsidR="00801891" w:rsidRPr="000C45C8">
        <w:rPr>
          <w:rFonts w:ascii="Times New Roman" w:hAnsi="Times New Roman"/>
          <w:i/>
          <w:sz w:val="28"/>
          <w:szCs w:val="28"/>
        </w:rPr>
        <w:t>Botryococcus balkachicu</w:t>
      </w:r>
      <w:r w:rsidR="00801891" w:rsidRPr="000C45C8">
        <w:rPr>
          <w:rFonts w:ascii="Times New Roman" w:hAnsi="Times New Roman"/>
          <w:i/>
          <w:sz w:val="28"/>
          <w:szCs w:val="28"/>
          <w:lang w:val="en-US"/>
        </w:rPr>
        <w:t>s</w:t>
      </w:r>
      <w:r w:rsidR="00801891" w:rsidRPr="000C45C8">
        <w:rPr>
          <w:rFonts w:ascii="Times New Roman" w:hAnsi="Times New Roman"/>
          <w:sz w:val="28"/>
          <w:szCs w:val="28"/>
        </w:rPr>
        <w:t xml:space="preserve"> (озеро Балхаш) и </w:t>
      </w:r>
      <w:r w:rsidR="00801891" w:rsidRPr="000C45C8">
        <w:rPr>
          <w:rFonts w:ascii="Times New Roman" w:eastAsia="Times New Roman" w:hAnsi="Times New Roman"/>
          <w:i/>
          <w:spacing w:val="2"/>
          <w:sz w:val="28"/>
          <w:szCs w:val="28"/>
        </w:rPr>
        <w:t>Dunaliella viri</w:t>
      </w:r>
      <w:r w:rsidR="00801891" w:rsidRPr="000C45C8">
        <w:rPr>
          <w:rFonts w:ascii="Times New Roman" w:eastAsia="Times New Roman" w:hAnsi="Times New Roman"/>
          <w:i/>
          <w:spacing w:val="2"/>
          <w:sz w:val="28"/>
          <w:szCs w:val="28"/>
          <w:lang w:val="en-US"/>
        </w:rPr>
        <w:t>dis</w:t>
      </w:r>
      <w:r w:rsidR="00801891" w:rsidRPr="000C45C8">
        <w:rPr>
          <w:rFonts w:ascii="Times New Roman" w:hAnsi="Times New Roman"/>
          <w:sz w:val="28"/>
          <w:szCs w:val="28"/>
          <w:shd w:val="clear" w:color="auto" w:fill="FFFFFF"/>
        </w:rPr>
        <w:t xml:space="preserve"> </w:t>
      </w:r>
      <w:r w:rsidR="00801891" w:rsidRPr="000C45C8">
        <w:rPr>
          <w:rFonts w:ascii="Times New Roman" w:hAnsi="Times New Roman"/>
          <w:sz w:val="28"/>
          <w:szCs w:val="28"/>
        </w:rPr>
        <w:t>(озеро близ лесхоза Сугур)</w:t>
      </w:r>
      <w:r w:rsidR="00801891" w:rsidRPr="000C45C8">
        <w:rPr>
          <w:rFonts w:ascii="Times New Roman" w:hAnsi="Times New Roman"/>
          <w:sz w:val="28"/>
          <w:szCs w:val="28"/>
          <w:lang w:val="kk-KZ"/>
        </w:rPr>
        <w:t xml:space="preserve"> </w:t>
      </w:r>
      <w:r w:rsidR="00801891" w:rsidRPr="000C45C8">
        <w:rPr>
          <w:rFonts w:ascii="Times New Roman" w:hAnsi="Times New Roman"/>
          <w:sz w:val="28"/>
          <w:szCs w:val="28"/>
        </w:rPr>
        <w:t>п</w:t>
      </w:r>
      <w:r w:rsidR="00801891" w:rsidRPr="000C45C8">
        <w:rPr>
          <w:rFonts w:ascii="Times New Roman" w:hAnsi="Times New Roman"/>
          <w:sz w:val="28"/>
          <w:szCs w:val="28"/>
          <w:lang w:val="kk-KZ"/>
        </w:rPr>
        <w:t>утем</w:t>
      </w:r>
      <w:r w:rsidR="00801891" w:rsidRPr="000C45C8">
        <w:rPr>
          <w:rFonts w:ascii="Times New Roman" w:hAnsi="Times New Roman"/>
          <w:sz w:val="28"/>
          <w:szCs w:val="28"/>
        </w:rPr>
        <w:t xml:space="preserve"> их инокуляции выработано необходимое количество посевного материала для выращивания культуры микроводорослей. Определены оптимальные условия образования и ростовые характеристики биомассы исследованных культур. Для культивирования биомассы выбранных культур микроводорослей показана возможность использования питательной среды на базе природных вод из местных водоемов (вместо дистиллированной воды). Исследовано влияние количеств углерода, фосфора и азота на рост биомассы в лабораторном ФБР, указано необходимое их содержание. Различными методами выделены липидные соединения из биомассы исследованных культур, проведены реакции переэтерификации липидов  метанолом и методом ГЖХ определен состав липидов исследованных культур. </w:t>
      </w:r>
      <w:r w:rsidR="00801891" w:rsidRPr="000C45C8">
        <w:rPr>
          <w:rFonts w:ascii="Times New Roman" w:eastAsia="TimesNewRoman" w:hAnsi="Times New Roman"/>
          <w:color w:val="000000"/>
          <w:sz w:val="28"/>
          <w:szCs w:val="28"/>
        </w:rPr>
        <w:t xml:space="preserve">Путем модификации метиловых эфиров жирных кислот Спирулины получены их новые производные, которые могут служить основой для производства неионогенного ПАВ. Проведены исследования по оценке способности поверхностно-активных свойств полученных из биомассы исследованных культур микроводорослей липидов и продуктов их переработки в воде для оценки возможности применения в качестве биосурфактантов. </w:t>
      </w:r>
      <w:r w:rsidR="00801891" w:rsidRPr="000C45C8">
        <w:rPr>
          <w:rFonts w:ascii="Times New Roman" w:hAnsi="Times New Roman" w:cs="Times New Roman"/>
          <w:sz w:val="28"/>
          <w:szCs w:val="28"/>
        </w:rPr>
        <w:t xml:space="preserve">Для культивирования микроводоросли Спирулины осуществлены </w:t>
      </w:r>
      <w:r w:rsidR="00801891" w:rsidRPr="000C45C8">
        <w:rPr>
          <w:rFonts w:ascii="Times New Roman" w:eastAsia="TimesNewRoman" w:hAnsi="Times New Roman" w:cs="Times New Roman"/>
          <w:sz w:val="28"/>
          <w:szCs w:val="28"/>
        </w:rPr>
        <w:t xml:space="preserve">необходимые </w:t>
      </w:r>
      <w:r w:rsidR="00801891" w:rsidRPr="000C45C8">
        <w:rPr>
          <w:rFonts w:ascii="Times New Roman" w:eastAsia="TimesNewRoman" w:hAnsi="Times New Roman" w:cs="Times New Roman"/>
          <w:sz w:val="28"/>
          <w:szCs w:val="28"/>
        </w:rPr>
        <w:lastRenderedPageBreak/>
        <w:t>пуско-наладочные работы одного открытого фотобиореактора бассейнового типа, объемом 3 м</w:t>
      </w:r>
      <w:r w:rsidR="00801891" w:rsidRPr="000C45C8">
        <w:rPr>
          <w:rFonts w:ascii="Times New Roman" w:eastAsia="TimesNewRoman" w:hAnsi="Times New Roman" w:cs="Times New Roman"/>
          <w:sz w:val="28"/>
          <w:szCs w:val="28"/>
          <w:vertAlign w:val="superscript"/>
        </w:rPr>
        <w:t xml:space="preserve">3 </w:t>
      </w:r>
      <w:r w:rsidR="00801891" w:rsidRPr="000C45C8">
        <w:rPr>
          <w:rFonts w:ascii="Times New Roman" w:eastAsia="TimesNewRoman" w:hAnsi="Times New Roman" w:cs="Times New Roman"/>
          <w:sz w:val="28"/>
          <w:szCs w:val="28"/>
        </w:rPr>
        <w:t xml:space="preserve">из технологического цикла систем, действующих инокуляционных фотобиореакторов, снабженных автономно системой обеспечения температурного режима питательной среды на базе тепловой энергии геотермальной воды. </w:t>
      </w:r>
      <w:r w:rsidR="00801891" w:rsidRPr="000C45C8">
        <w:rPr>
          <w:rFonts w:ascii="Times New Roman" w:hAnsi="Times New Roman" w:cs="Times New Roman"/>
          <w:spacing w:val="2"/>
          <w:sz w:val="28"/>
          <w:szCs w:val="28"/>
        </w:rPr>
        <w:t xml:space="preserve">Проведены необходимые пуско-наладочные работы лабораторного пилотного трубчатого ФБР объемом 100 литров для культивирования </w:t>
      </w:r>
      <w:r w:rsidR="00801891" w:rsidRPr="000C45C8">
        <w:rPr>
          <w:rFonts w:ascii="Times New Roman" w:eastAsia="TimesNewRoman" w:hAnsi="Times New Roman" w:cs="Times New Roman"/>
          <w:sz w:val="28"/>
          <w:szCs w:val="28"/>
        </w:rPr>
        <w:t xml:space="preserve">биомасс культур </w:t>
      </w:r>
      <w:r w:rsidR="00801891" w:rsidRPr="000C45C8">
        <w:rPr>
          <w:rFonts w:ascii="Times New Roman" w:hAnsi="Times New Roman" w:cs="Times New Roman"/>
          <w:i/>
          <w:spacing w:val="2"/>
          <w:sz w:val="28"/>
          <w:szCs w:val="28"/>
          <w:lang w:val="kk-KZ"/>
        </w:rPr>
        <w:t>Botryococcus balkachicu</w:t>
      </w:r>
      <w:r w:rsidR="00801891" w:rsidRPr="000C45C8">
        <w:rPr>
          <w:rFonts w:ascii="Times New Roman" w:hAnsi="Times New Roman" w:cs="Times New Roman"/>
          <w:i/>
          <w:spacing w:val="2"/>
          <w:sz w:val="28"/>
          <w:szCs w:val="28"/>
          <w:lang w:val="en-US"/>
        </w:rPr>
        <w:t>s</w:t>
      </w:r>
      <w:r w:rsidR="00801891" w:rsidRPr="000C45C8">
        <w:rPr>
          <w:rFonts w:ascii="Times New Roman" w:hAnsi="Times New Roman" w:cs="Times New Roman"/>
          <w:i/>
          <w:spacing w:val="2"/>
          <w:sz w:val="28"/>
          <w:szCs w:val="28"/>
        </w:rPr>
        <w:t xml:space="preserve"> </w:t>
      </w:r>
      <w:r w:rsidR="00801891" w:rsidRPr="000C45C8">
        <w:rPr>
          <w:rFonts w:ascii="Times New Roman" w:hAnsi="Times New Roman" w:cs="Times New Roman"/>
          <w:spacing w:val="2"/>
          <w:sz w:val="28"/>
          <w:szCs w:val="28"/>
        </w:rPr>
        <w:t xml:space="preserve">и </w:t>
      </w:r>
      <w:r w:rsidR="00801891" w:rsidRPr="000C45C8">
        <w:rPr>
          <w:rFonts w:ascii="Times New Roman" w:hAnsi="Times New Roman" w:cs="Times New Roman"/>
          <w:i/>
          <w:spacing w:val="2"/>
          <w:sz w:val="28"/>
          <w:szCs w:val="28"/>
        </w:rPr>
        <w:t>Dunaliella viridis</w:t>
      </w:r>
      <w:r w:rsidR="00801891" w:rsidRPr="000C45C8">
        <w:rPr>
          <w:rFonts w:ascii="Times New Roman" w:hAnsi="Times New Roman" w:cs="Times New Roman"/>
          <w:spacing w:val="2"/>
          <w:sz w:val="28"/>
          <w:szCs w:val="28"/>
        </w:rPr>
        <w:t>.</w:t>
      </w:r>
    </w:p>
    <w:p w:rsidR="009D4A4C" w:rsidRDefault="00466E7B" w:rsidP="006649CC">
      <w:pPr>
        <w:spacing w:after="0" w:line="240" w:lineRule="auto"/>
        <w:ind w:firstLine="567"/>
        <w:jc w:val="both"/>
        <w:rPr>
          <w:rFonts w:ascii="Times New Roman" w:hAnsi="Times New Roman" w:cs="Times New Roman"/>
          <w:sz w:val="28"/>
          <w:szCs w:val="28"/>
          <w:shd w:val="clear" w:color="auto" w:fill="FFFFFF"/>
        </w:rPr>
      </w:pPr>
      <w:r w:rsidRPr="000C45C8">
        <w:rPr>
          <w:rFonts w:ascii="Times New Roman" w:eastAsia="Times New Roman" w:hAnsi="Times New Roman" w:cs="Times New Roman"/>
          <w:color w:val="000000"/>
          <w:spacing w:val="2"/>
          <w:sz w:val="28"/>
          <w:szCs w:val="28"/>
          <w:lang w:val="kk-KZ" w:eastAsia="ar-SA"/>
        </w:rPr>
        <w:t xml:space="preserve">Ожидается, что себестоимость разрабатываемого нового поколения биоразлагаемых ПАВ из микроводорослей будет ниже, чем стоимость их аналогов из высших растений, а также биомассы микроводорослей, получаемых промышленными методами, потому что разрабатываемый нами процесс выращивания биомассы осуществляется в среде максимально приближенной к естественной питательной среде, а температурный режим процесса поддерживается за счет тепловой энергии геотермальных вод самоизливающихся скважин. </w:t>
      </w:r>
      <w:r w:rsidRPr="000C45C8">
        <w:rPr>
          <w:rFonts w:ascii="Times New Roman" w:hAnsi="Times New Roman"/>
          <w:sz w:val="28"/>
          <w:szCs w:val="28"/>
        </w:rPr>
        <w:t>Замена пищевой соды на соду-сырец в составе питательной среды позволит получать биомассу, пригодную для выработки из нее биоразлагаемых ПАВ с меньшими затратами. Рассчитано, что стоимость килограмма пищевой соды более чем в 4 раза превышает стоимость природной соды-сырца.</w:t>
      </w:r>
    </w:p>
    <w:p w:rsidR="006649CC" w:rsidRPr="006649CC" w:rsidRDefault="006649CC" w:rsidP="006649CC">
      <w:pPr>
        <w:spacing w:after="0" w:line="240" w:lineRule="auto"/>
        <w:ind w:firstLine="567"/>
        <w:jc w:val="both"/>
        <w:rPr>
          <w:rFonts w:ascii="Times New Roman" w:hAnsi="Times New Roman" w:cs="Times New Roman"/>
          <w:sz w:val="28"/>
          <w:szCs w:val="28"/>
          <w:lang w:val="kk-KZ"/>
        </w:rPr>
      </w:pPr>
      <w:r w:rsidRPr="006649CC">
        <w:rPr>
          <w:rFonts w:ascii="Times New Roman" w:hAnsi="Times New Roman" w:cs="Times New Roman"/>
          <w:sz w:val="28"/>
          <w:szCs w:val="28"/>
          <w:lang w:val="kk-KZ"/>
        </w:rPr>
        <w:t xml:space="preserve">Область применения: </w:t>
      </w:r>
      <w:r w:rsidR="007646E5" w:rsidRPr="00171CBF">
        <w:rPr>
          <w:rFonts w:ascii="Times New Roman" w:hAnsi="Times New Roman" w:cs="Times New Roman"/>
          <w:sz w:val="28"/>
          <w:szCs w:val="28"/>
          <w:lang w:val="kk-KZ"/>
        </w:rPr>
        <w:t>органическая химия,</w:t>
      </w:r>
      <w:r w:rsidR="007646E5">
        <w:rPr>
          <w:rFonts w:ascii="Times New Roman" w:hAnsi="Times New Roman" w:cs="Times New Roman"/>
          <w:sz w:val="28"/>
          <w:szCs w:val="28"/>
          <w:lang w:val="kk-KZ"/>
        </w:rPr>
        <w:t xml:space="preserve"> </w:t>
      </w:r>
      <w:r w:rsidRPr="006649CC">
        <w:rPr>
          <w:rFonts w:ascii="Times New Roman" w:hAnsi="Times New Roman" w:cs="Times New Roman"/>
          <w:sz w:val="28"/>
          <w:szCs w:val="28"/>
          <w:lang w:val="kk-KZ"/>
        </w:rPr>
        <w:t>биологическая химия, химия природных соединений, промышленная биотехнология.</w:t>
      </w:r>
    </w:p>
    <w:p w:rsidR="006649CC" w:rsidRPr="006649CC" w:rsidRDefault="006649CC" w:rsidP="006649CC">
      <w:pPr>
        <w:spacing w:after="0" w:line="240" w:lineRule="auto"/>
        <w:ind w:firstLine="709"/>
        <w:rPr>
          <w:rFonts w:ascii="Times New Roman" w:hAnsi="Times New Roman" w:cs="Times New Roman"/>
          <w:sz w:val="28"/>
          <w:szCs w:val="28"/>
          <w:lang w:val="kk-KZ"/>
        </w:rPr>
      </w:pPr>
    </w:p>
    <w:p w:rsidR="006649CC" w:rsidRPr="006649CC" w:rsidRDefault="006649CC" w:rsidP="006649CC">
      <w:pPr>
        <w:spacing w:after="0" w:line="240" w:lineRule="auto"/>
        <w:ind w:firstLine="709"/>
        <w:rPr>
          <w:rFonts w:ascii="Times New Roman" w:hAnsi="Times New Roman" w:cs="Times New Roman"/>
          <w:sz w:val="28"/>
          <w:szCs w:val="28"/>
          <w:lang w:val="kk-KZ"/>
        </w:rPr>
      </w:pPr>
      <w:r w:rsidRPr="006649CC">
        <w:rPr>
          <w:rFonts w:ascii="Times New Roman" w:hAnsi="Times New Roman" w:cs="Times New Roman"/>
          <w:sz w:val="28"/>
          <w:szCs w:val="28"/>
          <w:lang w:val="kk-KZ"/>
        </w:rPr>
        <w:br w:type="page"/>
      </w:r>
    </w:p>
    <w:p w:rsidR="006649CC" w:rsidRPr="00D060D3" w:rsidRDefault="006649CC" w:rsidP="00D060D3">
      <w:pPr>
        <w:spacing w:after="0" w:line="240" w:lineRule="auto"/>
        <w:jc w:val="center"/>
        <w:rPr>
          <w:rFonts w:ascii="Times New Roman" w:hAnsi="Times New Roman" w:cs="Times New Roman"/>
          <w:sz w:val="28"/>
          <w:szCs w:val="28"/>
        </w:rPr>
      </w:pPr>
      <w:r w:rsidRPr="00D060D3">
        <w:rPr>
          <w:rFonts w:ascii="Times New Roman" w:hAnsi="Times New Roman" w:cs="Times New Roman"/>
          <w:sz w:val="28"/>
          <w:szCs w:val="28"/>
        </w:rPr>
        <w:lastRenderedPageBreak/>
        <w:t>СОДЕРЖАНИЕ</w:t>
      </w:r>
    </w:p>
    <w:p w:rsidR="006649CC" w:rsidRPr="00D060D3" w:rsidRDefault="006649CC" w:rsidP="00D060D3">
      <w:pPr>
        <w:spacing w:after="0" w:line="240" w:lineRule="auto"/>
        <w:jc w:val="center"/>
        <w:rPr>
          <w:rFonts w:ascii="Times New Roman" w:hAnsi="Times New Roman" w:cs="Times New Roman"/>
          <w:sz w:val="28"/>
          <w:szCs w:val="28"/>
        </w:rPr>
      </w:pPr>
    </w:p>
    <w:tbl>
      <w:tblPr>
        <w:tblW w:w="0" w:type="auto"/>
        <w:tblLook w:val="04A0"/>
      </w:tblPr>
      <w:tblGrid>
        <w:gridCol w:w="9180"/>
        <w:gridCol w:w="674"/>
      </w:tblGrid>
      <w:tr w:rsidR="006649CC" w:rsidRPr="00D060D3" w:rsidTr="00BD6FF0">
        <w:tc>
          <w:tcPr>
            <w:tcW w:w="9180" w:type="dxa"/>
          </w:tcPr>
          <w:p w:rsidR="006649CC" w:rsidRPr="00D060D3" w:rsidRDefault="006649CC" w:rsidP="00D060D3">
            <w:pPr>
              <w:spacing w:after="0" w:line="240" w:lineRule="auto"/>
              <w:ind w:right="-108"/>
              <w:rPr>
                <w:rFonts w:ascii="Times New Roman" w:hAnsi="Times New Roman" w:cs="Times New Roman"/>
                <w:sz w:val="28"/>
                <w:szCs w:val="28"/>
              </w:rPr>
            </w:pPr>
            <w:r w:rsidRPr="00D060D3">
              <w:rPr>
                <w:rFonts w:ascii="Times New Roman" w:hAnsi="Times New Roman" w:cs="Times New Roman"/>
                <w:caps/>
                <w:sz w:val="28"/>
                <w:szCs w:val="28"/>
              </w:rPr>
              <w:t>Определения</w:t>
            </w:r>
            <w:r w:rsidRPr="00D060D3">
              <w:rPr>
                <w:rFonts w:ascii="Times New Roman" w:hAnsi="Times New Roman" w:cs="Times New Roman"/>
                <w:sz w:val="28"/>
                <w:szCs w:val="28"/>
              </w:rPr>
              <w:t>, ОБОЗНАЧЕНИЯ И СОКРАЩЕНИЯ ……………………..</w:t>
            </w:r>
          </w:p>
        </w:tc>
        <w:tc>
          <w:tcPr>
            <w:tcW w:w="674" w:type="dxa"/>
          </w:tcPr>
          <w:p w:rsidR="006649CC" w:rsidRPr="00D060D3" w:rsidRDefault="003F60CC" w:rsidP="00D060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6649CC" w:rsidRPr="00D060D3" w:rsidTr="00BD6FF0">
        <w:tc>
          <w:tcPr>
            <w:tcW w:w="9180" w:type="dxa"/>
          </w:tcPr>
          <w:p w:rsidR="006649CC" w:rsidRPr="00D060D3" w:rsidRDefault="006649CC" w:rsidP="00D060D3">
            <w:pPr>
              <w:spacing w:after="0" w:line="240" w:lineRule="auto"/>
              <w:ind w:right="-108"/>
              <w:rPr>
                <w:rFonts w:ascii="Times New Roman" w:hAnsi="Times New Roman" w:cs="Times New Roman"/>
                <w:sz w:val="28"/>
                <w:szCs w:val="28"/>
              </w:rPr>
            </w:pPr>
            <w:r w:rsidRPr="00D060D3">
              <w:rPr>
                <w:rFonts w:ascii="Times New Roman" w:hAnsi="Times New Roman" w:cs="Times New Roman"/>
                <w:sz w:val="28"/>
                <w:szCs w:val="28"/>
              </w:rPr>
              <w:t>ВВЕДЕНИЕ ……………………………………………………………………...</w:t>
            </w:r>
          </w:p>
        </w:tc>
        <w:tc>
          <w:tcPr>
            <w:tcW w:w="674" w:type="dxa"/>
          </w:tcPr>
          <w:p w:rsidR="006649CC" w:rsidRPr="00D060D3" w:rsidRDefault="003F60CC" w:rsidP="00D060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6649CC" w:rsidRPr="00D060D3" w:rsidTr="00BD6FF0">
        <w:tc>
          <w:tcPr>
            <w:tcW w:w="9180" w:type="dxa"/>
          </w:tcPr>
          <w:p w:rsidR="006649CC" w:rsidRPr="00D060D3" w:rsidRDefault="006649CC" w:rsidP="00D060D3">
            <w:pPr>
              <w:spacing w:after="0" w:line="240" w:lineRule="auto"/>
              <w:ind w:right="-108"/>
              <w:rPr>
                <w:rFonts w:ascii="Times New Roman" w:hAnsi="Times New Roman" w:cs="Times New Roman"/>
                <w:sz w:val="28"/>
                <w:szCs w:val="28"/>
              </w:rPr>
            </w:pPr>
            <w:r w:rsidRPr="00D060D3">
              <w:rPr>
                <w:rFonts w:ascii="Times New Roman" w:hAnsi="Times New Roman" w:cs="Times New Roman"/>
                <w:sz w:val="28"/>
                <w:szCs w:val="28"/>
              </w:rPr>
              <w:t>ОСНОВНАЯ ЧАСТЬ ……………………………………………………………</w:t>
            </w:r>
          </w:p>
        </w:tc>
        <w:tc>
          <w:tcPr>
            <w:tcW w:w="674" w:type="dxa"/>
          </w:tcPr>
          <w:p w:rsidR="006649CC" w:rsidRPr="00D060D3" w:rsidRDefault="0079124D" w:rsidP="003F60CC">
            <w:pPr>
              <w:spacing w:after="0" w:line="240" w:lineRule="auto"/>
              <w:jc w:val="center"/>
              <w:rPr>
                <w:rFonts w:ascii="Times New Roman" w:hAnsi="Times New Roman" w:cs="Times New Roman"/>
                <w:sz w:val="28"/>
                <w:szCs w:val="28"/>
              </w:rPr>
            </w:pPr>
            <w:r w:rsidRPr="00D060D3">
              <w:rPr>
                <w:rFonts w:ascii="Times New Roman" w:hAnsi="Times New Roman" w:cs="Times New Roman"/>
                <w:sz w:val="28"/>
                <w:szCs w:val="28"/>
              </w:rPr>
              <w:t>1</w:t>
            </w:r>
            <w:r w:rsidR="003F60CC">
              <w:rPr>
                <w:rFonts w:ascii="Times New Roman" w:hAnsi="Times New Roman" w:cs="Times New Roman"/>
                <w:sz w:val="28"/>
                <w:szCs w:val="28"/>
              </w:rPr>
              <w:t>2</w:t>
            </w:r>
          </w:p>
        </w:tc>
      </w:tr>
      <w:tr w:rsidR="00933ED0" w:rsidRPr="00D060D3" w:rsidTr="00BD6FF0">
        <w:tc>
          <w:tcPr>
            <w:tcW w:w="9180" w:type="dxa"/>
          </w:tcPr>
          <w:p w:rsidR="00933ED0" w:rsidRPr="00D060D3" w:rsidRDefault="00933ED0" w:rsidP="00D060D3">
            <w:pPr>
              <w:spacing w:after="0" w:line="240" w:lineRule="auto"/>
              <w:ind w:right="-108"/>
              <w:rPr>
                <w:rFonts w:ascii="Times New Roman" w:hAnsi="Times New Roman" w:cs="Times New Roman"/>
                <w:sz w:val="28"/>
                <w:szCs w:val="28"/>
              </w:rPr>
            </w:pPr>
            <w:r w:rsidRPr="00D060D3">
              <w:rPr>
                <w:rFonts w:ascii="Times New Roman" w:hAnsi="Times New Roman" w:cs="Times New Roman"/>
                <w:sz w:val="28"/>
                <w:szCs w:val="28"/>
              </w:rPr>
              <w:t xml:space="preserve">1 ЛИТЕРАТУРНЫЙ ОБЗОР …………………………………………………... </w:t>
            </w:r>
          </w:p>
        </w:tc>
        <w:tc>
          <w:tcPr>
            <w:tcW w:w="674" w:type="dxa"/>
          </w:tcPr>
          <w:p w:rsidR="00933ED0" w:rsidRPr="00D060D3" w:rsidRDefault="0079124D" w:rsidP="003F60CC">
            <w:pPr>
              <w:spacing w:after="0" w:line="240" w:lineRule="auto"/>
              <w:jc w:val="center"/>
              <w:rPr>
                <w:rFonts w:ascii="Times New Roman" w:hAnsi="Times New Roman" w:cs="Times New Roman"/>
                <w:sz w:val="28"/>
                <w:szCs w:val="28"/>
              </w:rPr>
            </w:pPr>
            <w:r w:rsidRPr="00D060D3">
              <w:rPr>
                <w:rFonts w:ascii="Times New Roman" w:hAnsi="Times New Roman" w:cs="Times New Roman"/>
                <w:sz w:val="28"/>
                <w:szCs w:val="28"/>
              </w:rPr>
              <w:t>1</w:t>
            </w:r>
            <w:r w:rsidR="003F60CC">
              <w:rPr>
                <w:rFonts w:ascii="Times New Roman" w:hAnsi="Times New Roman" w:cs="Times New Roman"/>
                <w:sz w:val="28"/>
                <w:szCs w:val="28"/>
              </w:rPr>
              <w:t>2</w:t>
            </w:r>
          </w:p>
        </w:tc>
      </w:tr>
      <w:tr w:rsidR="006649CC" w:rsidRPr="00D060D3" w:rsidTr="00BD6FF0">
        <w:tc>
          <w:tcPr>
            <w:tcW w:w="9180" w:type="dxa"/>
          </w:tcPr>
          <w:p w:rsidR="006649CC" w:rsidRPr="00D060D3" w:rsidRDefault="00933ED0" w:rsidP="00D060D3">
            <w:pPr>
              <w:spacing w:after="0" w:line="240" w:lineRule="auto"/>
              <w:ind w:right="-108"/>
              <w:rPr>
                <w:rFonts w:ascii="Times New Roman" w:hAnsi="Times New Roman" w:cs="Times New Roman"/>
                <w:sz w:val="28"/>
                <w:szCs w:val="28"/>
              </w:rPr>
            </w:pPr>
            <w:r w:rsidRPr="00D060D3">
              <w:rPr>
                <w:rFonts w:ascii="Times New Roman" w:hAnsi="Times New Roman" w:cs="Times New Roman"/>
                <w:sz w:val="28"/>
                <w:szCs w:val="28"/>
              </w:rPr>
              <w:t>2</w:t>
            </w:r>
            <w:r w:rsidR="006649CC" w:rsidRPr="00D060D3">
              <w:rPr>
                <w:rFonts w:ascii="Times New Roman" w:hAnsi="Times New Roman" w:cs="Times New Roman"/>
                <w:sz w:val="28"/>
                <w:szCs w:val="28"/>
              </w:rPr>
              <w:t xml:space="preserve"> ЭКСПЕРИМЕНТАЛЬНАЯ ЧАСТЬ ………………………………………….</w:t>
            </w:r>
          </w:p>
        </w:tc>
        <w:tc>
          <w:tcPr>
            <w:tcW w:w="674" w:type="dxa"/>
          </w:tcPr>
          <w:p w:rsidR="006649CC" w:rsidRPr="00D060D3" w:rsidRDefault="0079124D" w:rsidP="003F60CC">
            <w:pPr>
              <w:spacing w:after="0" w:line="240" w:lineRule="auto"/>
              <w:jc w:val="center"/>
              <w:rPr>
                <w:rFonts w:ascii="Times New Roman" w:hAnsi="Times New Roman" w:cs="Times New Roman"/>
                <w:sz w:val="28"/>
                <w:szCs w:val="28"/>
              </w:rPr>
            </w:pPr>
            <w:r w:rsidRPr="00D060D3">
              <w:rPr>
                <w:rFonts w:ascii="Times New Roman" w:hAnsi="Times New Roman" w:cs="Times New Roman"/>
                <w:sz w:val="28"/>
                <w:szCs w:val="28"/>
              </w:rPr>
              <w:t>2</w:t>
            </w:r>
            <w:r w:rsidR="003F60CC">
              <w:rPr>
                <w:rFonts w:ascii="Times New Roman" w:hAnsi="Times New Roman" w:cs="Times New Roman"/>
                <w:sz w:val="28"/>
                <w:szCs w:val="28"/>
              </w:rPr>
              <w:t>4</w:t>
            </w:r>
          </w:p>
        </w:tc>
      </w:tr>
      <w:tr w:rsidR="006649CC" w:rsidRPr="00D060D3" w:rsidTr="00BD6FF0">
        <w:tc>
          <w:tcPr>
            <w:tcW w:w="9180" w:type="dxa"/>
          </w:tcPr>
          <w:p w:rsidR="006649CC" w:rsidRPr="00D060D3" w:rsidRDefault="00933ED0" w:rsidP="00D060D3">
            <w:pPr>
              <w:spacing w:after="0" w:line="240" w:lineRule="auto"/>
              <w:ind w:right="-108"/>
              <w:rPr>
                <w:rFonts w:ascii="Times New Roman" w:hAnsi="Times New Roman" w:cs="Times New Roman"/>
                <w:sz w:val="28"/>
                <w:szCs w:val="28"/>
              </w:rPr>
            </w:pPr>
            <w:r w:rsidRPr="00D060D3">
              <w:rPr>
                <w:rFonts w:ascii="Times New Roman" w:hAnsi="Times New Roman" w:cs="Times New Roman"/>
                <w:sz w:val="28"/>
                <w:szCs w:val="28"/>
              </w:rPr>
              <w:t>3</w:t>
            </w:r>
            <w:r w:rsidR="006649CC" w:rsidRPr="00D060D3">
              <w:rPr>
                <w:rFonts w:ascii="Times New Roman" w:hAnsi="Times New Roman" w:cs="Times New Roman"/>
                <w:sz w:val="28"/>
                <w:szCs w:val="28"/>
              </w:rPr>
              <w:t xml:space="preserve"> РЕЗУЛЬТАТЫ И ИХ ОБСУЖДЕНИЕ ………………………………………</w:t>
            </w:r>
          </w:p>
        </w:tc>
        <w:tc>
          <w:tcPr>
            <w:tcW w:w="674" w:type="dxa"/>
          </w:tcPr>
          <w:p w:rsidR="006649CC" w:rsidRPr="00D060D3" w:rsidRDefault="0079124D" w:rsidP="003F60CC">
            <w:pPr>
              <w:spacing w:after="0" w:line="240" w:lineRule="auto"/>
              <w:jc w:val="center"/>
              <w:rPr>
                <w:rFonts w:ascii="Times New Roman" w:hAnsi="Times New Roman" w:cs="Times New Roman"/>
                <w:sz w:val="28"/>
                <w:szCs w:val="28"/>
              </w:rPr>
            </w:pPr>
            <w:r w:rsidRPr="00D060D3">
              <w:rPr>
                <w:rFonts w:ascii="Times New Roman" w:hAnsi="Times New Roman" w:cs="Times New Roman"/>
                <w:sz w:val="28"/>
                <w:szCs w:val="28"/>
              </w:rPr>
              <w:t>2</w:t>
            </w:r>
            <w:r w:rsidR="003F60CC">
              <w:rPr>
                <w:rFonts w:ascii="Times New Roman" w:hAnsi="Times New Roman" w:cs="Times New Roman"/>
                <w:sz w:val="28"/>
                <w:szCs w:val="28"/>
              </w:rPr>
              <w:t>7</w:t>
            </w:r>
          </w:p>
        </w:tc>
      </w:tr>
      <w:tr w:rsidR="006649CC" w:rsidRPr="00D060D3" w:rsidTr="00BD6FF0">
        <w:tc>
          <w:tcPr>
            <w:tcW w:w="9180" w:type="dxa"/>
          </w:tcPr>
          <w:p w:rsidR="006649CC" w:rsidRPr="00D060D3" w:rsidRDefault="00933ED0" w:rsidP="00D060D3">
            <w:pPr>
              <w:spacing w:after="0" w:line="240" w:lineRule="auto"/>
              <w:ind w:right="-108"/>
              <w:rPr>
                <w:rFonts w:ascii="Times New Roman" w:hAnsi="Times New Roman" w:cs="Times New Roman"/>
                <w:sz w:val="28"/>
                <w:szCs w:val="28"/>
              </w:rPr>
            </w:pPr>
            <w:r w:rsidRPr="00D060D3">
              <w:rPr>
                <w:rFonts w:ascii="Times New Roman" w:hAnsi="Times New Roman" w:cs="Times New Roman"/>
                <w:sz w:val="28"/>
                <w:szCs w:val="28"/>
              </w:rPr>
              <w:t>3</w:t>
            </w:r>
            <w:r w:rsidR="006649CC" w:rsidRPr="00D060D3">
              <w:rPr>
                <w:rFonts w:ascii="Times New Roman" w:hAnsi="Times New Roman" w:cs="Times New Roman"/>
                <w:sz w:val="28"/>
                <w:szCs w:val="28"/>
              </w:rPr>
              <w:t>.1 Поиск и получение альгологически чистого штамма местной культуры, пригодной для эффективно  производства нового поколения биоразлагаемых ПАВ …………………………………………………………...</w:t>
            </w:r>
          </w:p>
        </w:tc>
        <w:tc>
          <w:tcPr>
            <w:tcW w:w="674" w:type="dxa"/>
          </w:tcPr>
          <w:p w:rsidR="006649CC" w:rsidRPr="00D060D3" w:rsidRDefault="006649CC" w:rsidP="00D060D3">
            <w:pPr>
              <w:spacing w:after="0" w:line="240" w:lineRule="auto"/>
              <w:jc w:val="center"/>
              <w:rPr>
                <w:rFonts w:ascii="Times New Roman" w:hAnsi="Times New Roman" w:cs="Times New Roman"/>
                <w:sz w:val="28"/>
                <w:szCs w:val="28"/>
              </w:rPr>
            </w:pPr>
          </w:p>
          <w:p w:rsidR="00D060D3" w:rsidRDefault="00D060D3" w:rsidP="00D060D3">
            <w:pPr>
              <w:spacing w:after="0" w:line="240" w:lineRule="auto"/>
              <w:jc w:val="center"/>
              <w:rPr>
                <w:rFonts w:ascii="Times New Roman" w:hAnsi="Times New Roman" w:cs="Times New Roman"/>
                <w:sz w:val="28"/>
                <w:szCs w:val="28"/>
              </w:rPr>
            </w:pPr>
          </w:p>
          <w:p w:rsidR="0079124D" w:rsidRPr="00D060D3" w:rsidRDefault="0079124D" w:rsidP="003F60CC">
            <w:pPr>
              <w:spacing w:after="0" w:line="240" w:lineRule="auto"/>
              <w:jc w:val="center"/>
              <w:rPr>
                <w:rFonts w:ascii="Times New Roman" w:hAnsi="Times New Roman" w:cs="Times New Roman"/>
                <w:sz w:val="28"/>
                <w:szCs w:val="28"/>
              </w:rPr>
            </w:pPr>
            <w:r w:rsidRPr="00D060D3">
              <w:rPr>
                <w:rFonts w:ascii="Times New Roman" w:hAnsi="Times New Roman" w:cs="Times New Roman"/>
                <w:sz w:val="28"/>
                <w:szCs w:val="28"/>
              </w:rPr>
              <w:t>2</w:t>
            </w:r>
            <w:r w:rsidR="003F60CC">
              <w:rPr>
                <w:rFonts w:ascii="Times New Roman" w:hAnsi="Times New Roman" w:cs="Times New Roman"/>
                <w:sz w:val="28"/>
                <w:szCs w:val="28"/>
              </w:rPr>
              <w:t>7</w:t>
            </w:r>
          </w:p>
        </w:tc>
      </w:tr>
      <w:tr w:rsidR="006649CC" w:rsidRPr="00D060D3" w:rsidTr="00BD6FF0">
        <w:tc>
          <w:tcPr>
            <w:tcW w:w="9180" w:type="dxa"/>
          </w:tcPr>
          <w:p w:rsidR="006649CC" w:rsidRPr="00D060D3" w:rsidRDefault="00933ED0" w:rsidP="00D060D3">
            <w:pPr>
              <w:spacing w:after="0" w:line="240" w:lineRule="auto"/>
              <w:ind w:right="-108"/>
              <w:rPr>
                <w:rFonts w:ascii="Times New Roman" w:hAnsi="Times New Roman" w:cs="Times New Roman"/>
                <w:sz w:val="28"/>
                <w:szCs w:val="28"/>
              </w:rPr>
            </w:pPr>
            <w:r w:rsidRPr="00D060D3">
              <w:rPr>
                <w:rFonts w:ascii="Times New Roman" w:hAnsi="Times New Roman" w:cs="Times New Roman"/>
                <w:sz w:val="28"/>
                <w:szCs w:val="28"/>
              </w:rPr>
              <w:t>3</w:t>
            </w:r>
            <w:r w:rsidR="006649CC" w:rsidRPr="00D060D3">
              <w:rPr>
                <w:rFonts w:ascii="Times New Roman" w:hAnsi="Times New Roman" w:cs="Times New Roman"/>
                <w:sz w:val="28"/>
                <w:szCs w:val="28"/>
              </w:rPr>
              <w:t xml:space="preserve">.1.1 </w:t>
            </w:r>
            <w:r w:rsidR="00DA7348" w:rsidRPr="00D060D3">
              <w:rPr>
                <w:rFonts w:ascii="Times New Roman" w:hAnsi="Times New Roman" w:cs="Times New Roman"/>
                <w:sz w:val="28"/>
                <w:szCs w:val="28"/>
              </w:rPr>
              <w:t xml:space="preserve">Проведение экспериментальных работ  по процедуре  биотехнологической    очистки и  получению альгологически  чистых штаммов  местных культур </w:t>
            </w:r>
            <w:r w:rsidR="006649CC" w:rsidRPr="00D060D3">
              <w:rPr>
                <w:rFonts w:ascii="Times New Roman" w:hAnsi="Times New Roman" w:cs="Times New Roman"/>
                <w:sz w:val="28"/>
                <w:szCs w:val="28"/>
              </w:rPr>
              <w:t>……………………………</w:t>
            </w:r>
            <w:r w:rsidR="00DA7348" w:rsidRPr="00D060D3">
              <w:rPr>
                <w:rFonts w:ascii="Times New Roman" w:hAnsi="Times New Roman" w:cs="Times New Roman"/>
                <w:sz w:val="28"/>
                <w:szCs w:val="28"/>
              </w:rPr>
              <w:t>……………………….</w:t>
            </w:r>
          </w:p>
        </w:tc>
        <w:tc>
          <w:tcPr>
            <w:tcW w:w="674" w:type="dxa"/>
          </w:tcPr>
          <w:p w:rsidR="006649CC" w:rsidRPr="00D060D3" w:rsidRDefault="006649CC" w:rsidP="00D060D3">
            <w:pPr>
              <w:spacing w:after="0" w:line="240" w:lineRule="auto"/>
              <w:jc w:val="center"/>
              <w:rPr>
                <w:rFonts w:ascii="Times New Roman" w:hAnsi="Times New Roman" w:cs="Times New Roman"/>
                <w:sz w:val="28"/>
                <w:szCs w:val="28"/>
              </w:rPr>
            </w:pPr>
          </w:p>
          <w:p w:rsidR="00D060D3" w:rsidRDefault="00D060D3" w:rsidP="00D060D3">
            <w:pPr>
              <w:spacing w:after="0" w:line="240" w:lineRule="auto"/>
              <w:jc w:val="center"/>
              <w:rPr>
                <w:rFonts w:ascii="Times New Roman" w:hAnsi="Times New Roman" w:cs="Times New Roman"/>
                <w:sz w:val="28"/>
                <w:szCs w:val="28"/>
              </w:rPr>
            </w:pPr>
          </w:p>
          <w:p w:rsidR="0079124D" w:rsidRPr="00D060D3" w:rsidRDefault="0079124D" w:rsidP="003F60CC">
            <w:pPr>
              <w:spacing w:after="0" w:line="240" w:lineRule="auto"/>
              <w:jc w:val="center"/>
              <w:rPr>
                <w:rFonts w:ascii="Times New Roman" w:hAnsi="Times New Roman" w:cs="Times New Roman"/>
                <w:sz w:val="28"/>
                <w:szCs w:val="28"/>
              </w:rPr>
            </w:pPr>
            <w:r w:rsidRPr="00D060D3">
              <w:rPr>
                <w:rFonts w:ascii="Times New Roman" w:hAnsi="Times New Roman" w:cs="Times New Roman"/>
                <w:sz w:val="28"/>
                <w:szCs w:val="28"/>
              </w:rPr>
              <w:t>2</w:t>
            </w:r>
            <w:r w:rsidR="003F60CC">
              <w:rPr>
                <w:rFonts w:ascii="Times New Roman" w:hAnsi="Times New Roman" w:cs="Times New Roman"/>
                <w:sz w:val="28"/>
                <w:szCs w:val="28"/>
              </w:rPr>
              <w:t>7</w:t>
            </w:r>
          </w:p>
        </w:tc>
      </w:tr>
      <w:tr w:rsidR="006649CC" w:rsidRPr="00D060D3" w:rsidTr="00BD6FF0">
        <w:tc>
          <w:tcPr>
            <w:tcW w:w="9180" w:type="dxa"/>
          </w:tcPr>
          <w:p w:rsidR="006649CC" w:rsidRPr="00D060D3" w:rsidRDefault="00C53EE3" w:rsidP="00D060D3">
            <w:pPr>
              <w:spacing w:after="0" w:line="240" w:lineRule="auto"/>
              <w:ind w:right="-108"/>
              <w:rPr>
                <w:rFonts w:ascii="Times New Roman" w:hAnsi="Times New Roman" w:cs="Times New Roman"/>
                <w:sz w:val="28"/>
                <w:szCs w:val="28"/>
              </w:rPr>
            </w:pPr>
            <w:r w:rsidRPr="00D060D3">
              <w:rPr>
                <w:rFonts w:ascii="Times New Roman" w:hAnsi="Times New Roman" w:cs="Times New Roman"/>
                <w:sz w:val="28"/>
                <w:szCs w:val="28"/>
              </w:rPr>
              <w:t>3</w:t>
            </w:r>
            <w:r w:rsidR="006649CC" w:rsidRPr="00D060D3">
              <w:rPr>
                <w:rFonts w:ascii="Times New Roman" w:hAnsi="Times New Roman" w:cs="Times New Roman"/>
                <w:sz w:val="28"/>
                <w:szCs w:val="28"/>
              </w:rPr>
              <w:t>.2 Экспериментальное исследование специфических условий питательной среды, обеспечивающих выход биомассы и приводящих к достижению заданного уровня показателя поверхностно-активных свойств ……………..</w:t>
            </w:r>
          </w:p>
        </w:tc>
        <w:tc>
          <w:tcPr>
            <w:tcW w:w="674" w:type="dxa"/>
          </w:tcPr>
          <w:p w:rsidR="006649CC" w:rsidRPr="00D060D3" w:rsidRDefault="006649CC" w:rsidP="00D060D3">
            <w:pPr>
              <w:spacing w:after="0" w:line="240" w:lineRule="auto"/>
              <w:jc w:val="center"/>
              <w:rPr>
                <w:rFonts w:ascii="Times New Roman" w:hAnsi="Times New Roman" w:cs="Times New Roman"/>
                <w:sz w:val="28"/>
                <w:szCs w:val="28"/>
              </w:rPr>
            </w:pPr>
          </w:p>
          <w:p w:rsidR="00D060D3" w:rsidRDefault="00D060D3" w:rsidP="00D060D3">
            <w:pPr>
              <w:spacing w:after="0" w:line="240" w:lineRule="auto"/>
              <w:jc w:val="center"/>
              <w:rPr>
                <w:rFonts w:ascii="Times New Roman" w:hAnsi="Times New Roman" w:cs="Times New Roman"/>
                <w:sz w:val="28"/>
                <w:szCs w:val="28"/>
              </w:rPr>
            </w:pPr>
          </w:p>
          <w:p w:rsidR="0079124D" w:rsidRPr="00D060D3" w:rsidRDefault="0079124D" w:rsidP="003F60CC">
            <w:pPr>
              <w:spacing w:after="0" w:line="240" w:lineRule="auto"/>
              <w:jc w:val="center"/>
              <w:rPr>
                <w:rFonts w:ascii="Times New Roman" w:hAnsi="Times New Roman" w:cs="Times New Roman"/>
                <w:sz w:val="28"/>
                <w:szCs w:val="28"/>
              </w:rPr>
            </w:pPr>
            <w:r w:rsidRPr="00D060D3">
              <w:rPr>
                <w:rFonts w:ascii="Times New Roman" w:hAnsi="Times New Roman" w:cs="Times New Roman"/>
                <w:sz w:val="28"/>
                <w:szCs w:val="28"/>
              </w:rPr>
              <w:t>2</w:t>
            </w:r>
            <w:r w:rsidR="003F60CC">
              <w:rPr>
                <w:rFonts w:ascii="Times New Roman" w:hAnsi="Times New Roman" w:cs="Times New Roman"/>
                <w:sz w:val="28"/>
                <w:szCs w:val="28"/>
              </w:rPr>
              <w:t>8</w:t>
            </w:r>
          </w:p>
        </w:tc>
      </w:tr>
      <w:tr w:rsidR="006649CC" w:rsidRPr="00D060D3" w:rsidTr="00BD6FF0">
        <w:tc>
          <w:tcPr>
            <w:tcW w:w="9180" w:type="dxa"/>
          </w:tcPr>
          <w:p w:rsidR="006649CC" w:rsidRPr="00D060D3" w:rsidRDefault="00C53EE3" w:rsidP="00D060D3">
            <w:pPr>
              <w:spacing w:after="0" w:line="240" w:lineRule="auto"/>
              <w:ind w:right="-108"/>
              <w:jc w:val="both"/>
              <w:rPr>
                <w:rFonts w:ascii="Times New Roman" w:hAnsi="Times New Roman" w:cs="Times New Roman"/>
                <w:sz w:val="28"/>
                <w:szCs w:val="28"/>
              </w:rPr>
            </w:pPr>
            <w:r w:rsidRPr="00D060D3">
              <w:rPr>
                <w:rFonts w:ascii="Times New Roman" w:hAnsi="Times New Roman" w:cs="Times New Roman"/>
                <w:sz w:val="28"/>
                <w:szCs w:val="28"/>
              </w:rPr>
              <w:t>3</w:t>
            </w:r>
            <w:r w:rsidR="006649CC" w:rsidRPr="00D060D3">
              <w:rPr>
                <w:rFonts w:ascii="Times New Roman" w:hAnsi="Times New Roman" w:cs="Times New Roman"/>
                <w:sz w:val="28"/>
                <w:szCs w:val="28"/>
              </w:rPr>
              <w:t>.2.1 Научно-экспериментальное обоснование выбора исходной воды в качестве основного компонента жидкой питательной среды и определение концентрации основных биогенных элементов (С,N,P,K) в питательной среде для эффективного роста биомассы в лабораторных фотобиореакторах (ФБР) ……………………………………………………….</w:t>
            </w:r>
          </w:p>
        </w:tc>
        <w:tc>
          <w:tcPr>
            <w:tcW w:w="674" w:type="dxa"/>
          </w:tcPr>
          <w:p w:rsidR="006649CC" w:rsidRPr="00D060D3" w:rsidRDefault="006649CC" w:rsidP="00D060D3">
            <w:pPr>
              <w:spacing w:after="0" w:line="240" w:lineRule="auto"/>
              <w:jc w:val="center"/>
              <w:rPr>
                <w:rFonts w:ascii="Times New Roman" w:hAnsi="Times New Roman" w:cs="Times New Roman"/>
                <w:sz w:val="28"/>
                <w:szCs w:val="28"/>
              </w:rPr>
            </w:pPr>
          </w:p>
          <w:p w:rsidR="0079124D" w:rsidRPr="00D060D3" w:rsidRDefault="0079124D" w:rsidP="00D060D3">
            <w:pPr>
              <w:spacing w:after="0" w:line="240" w:lineRule="auto"/>
              <w:jc w:val="center"/>
              <w:rPr>
                <w:rFonts w:ascii="Times New Roman" w:hAnsi="Times New Roman" w:cs="Times New Roman"/>
                <w:sz w:val="28"/>
                <w:szCs w:val="28"/>
              </w:rPr>
            </w:pPr>
          </w:p>
          <w:p w:rsidR="00D060D3" w:rsidRDefault="00D060D3" w:rsidP="00D060D3">
            <w:pPr>
              <w:spacing w:after="0" w:line="240" w:lineRule="auto"/>
              <w:jc w:val="center"/>
              <w:rPr>
                <w:rFonts w:ascii="Times New Roman" w:hAnsi="Times New Roman" w:cs="Times New Roman"/>
                <w:sz w:val="28"/>
                <w:szCs w:val="28"/>
              </w:rPr>
            </w:pPr>
          </w:p>
          <w:p w:rsidR="00D060D3" w:rsidRDefault="00D060D3" w:rsidP="00D060D3">
            <w:pPr>
              <w:spacing w:after="0" w:line="240" w:lineRule="auto"/>
              <w:jc w:val="center"/>
              <w:rPr>
                <w:rFonts w:ascii="Times New Roman" w:hAnsi="Times New Roman" w:cs="Times New Roman"/>
                <w:sz w:val="28"/>
                <w:szCs w:val="28"/>
              </w:rPr>
            </w:pPr>
          </w:p>
          <w:p w:rsidR="0079124D" w:rsidRPr="00D060D3" w:rsidRDefault="0079124D" w:rsidP="003F60CC">
            <w:pPr>
              <w:spacing w:after="0" w:line="240" w:lineRule="auto"/>
              <w:jc w:val="center"/>
              <w:rPr>
                <w:rFonts w:ascii="Times New Roman" w:hAnsi="Times New Roman" w:cs="Times New Roman"/>
                <w:sz w:val="28"/>
                <w:szCs w:val="28"/>
              </w:rPr>
            </w:pPr>
            <w:r w:rsidRPr="00D060D3">
              <w:rPr>
                <w:rFonts w:ascii="Times New Roman" w:hAnsi="Times New Roman" w:cs="Times New Roman"/>
                <w:sz w:val="28"/>
                <w:szCs w:val="28"/>
              </w:rPr>
              <w:t>3</w:t>
            </w:r>
            <w:r w:rsidR="003F60CC">
              <w:rPr>
                <w:rFonts w:ascii="Times New Roman" w:hAnsi="Times New Roman" w:cs="Times New Roman"/>
                <w:sz w:val="28"/>
                <w:szCs w:val="28"/>
              </w:rPr>
              <w:t>1</w:t>
            </w:r>
          </w:p>
        </w:tc>
      </w:tr>
      <w:tr w:rsidR="008549EF" w:rsidRPr="00D060D3" w:rsidTr="00BD6FF0">
        <w:tc>
          <w:tcPr>
            <w:tcW w:w="9180" w:type="dxa"/>
          </w:tcPr>
          <w:p w:rsidR="008549EF" w:rsidRPr="00D060D3" w:rsidRDefault="008549EF" w:rsidP="00D060D3">
            <w:pPr>
              <w:spacing w:after="0" w:line="240" w:lineRule="auto"/>
              <w:ind w:right="-108"/>
              <w:jc w:val="both"/>
              <w:rPr>
                <w:rFonts w:ascii="Times New Roman" w:hAnsi="Times New Roman" w:cs="Times New Roman"/>
                <w:sz w:val="28"/>
                <w:szCs w:val="28"/>
              </w:rPr>
            </w:pPr>
            <w:r w:rsidRPr="00D060D3">
              <w:rPr>
                <w:rFonts w:ascii="Times New Roman" w:hAnsi="Times New Roman" w:cs="Times New Roman"/>
                <w:sz w:val="28"/>
                <w:szCs w:val="28"/>
              </w:rPr>
              <w:t>3.2.2 Изучение влияния на процесс автотрофного фотосинтеза внешних факторов (температуры, интенсивности  и периода освещенности, скорости аэрации воздухом) в лабораторном ФБР …………………………..</w:t>
            </w:r>
          </w:p>
        </w:tc>
        <w:tc>
          <w:tcPr>
            <w:tcW w:w="674" w:type="dxa"/>
          </w:tcPr>
          <w:p w:rsidR="008549EF" w:rsidRPr="00D060D3" w:rsidRDefault="008549EF" w:rsidP="00D060D3">
            <w:pPr>
              <w:spacing w:after="0" w:line="240" w:lineRule="auto"/>
              <w:jc w:val="center"/>
              <w:rPr>
                <w:rFonts w:ascii="Times New Roman" w:hAnsi="Times New Roman" w:cs="Times New Roman"/>
                <w:sz w:val="28"/>
                <w:szCs w:val="28"/>
              </w:rPr>
            </w:pPr>
          </w:p>
          <w:p w:rsidR="00D060D3" w:rsidRDefault="00D060D3" w:rsidP="00D060D3">
            <w:pPr>
              <w:spacing w:after="0" w:line="240" w:lineRule="auto"/>
              <w:jc w:val="center"/>
              <w:rPr>
                <w:rFonts w:ascii="Times New Roman" w:hAnsi="Times New Roman" w:cs="Times New Roman"/>
                <w:sz w:val="28"/>
                <w:szCs w:val="28"/>
              </w:rPr>
            </w:pPr>
          </w:p>
          <w:p w:rsidR="0079124D" w:rsidRPr="00D060D3" w:rsidRDefault="003F60CC" w:rsidP="00D060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8549EF" w:rsidRPr="00D060D3" w:rsidTr="00BD6FF0">
        <w:tc>
          <w:tcPr>
            <w:tcW w:w="9180" w:type="dxa"/>
          </w:tcPr>
          <w:p w:rsidR="008549EF" w:rsidRPr="00D060D3" w:rsidRDefault="008549EF" w:rsidP="00D060D3">
            <w:pPr>
              <w:spacing w:after="0" w:line="240" w:lineRule="auto"/>
              <w:ind w:right="-108"/>
              <w:jc w:val="both"/>
              <w:rPr>
                <w:rFonts w:ascii="Times New Roman" w:hAnsi="Times New Roman" w:cs="Times New Roman"/>
                <w:sz w:val="28"/>
                <w:szCs w:val="28"/>
              </w:rPr>
            </w:pPr>
            <w:r w:rsidRPr="00D060D3">
              <w:rPr>
                <w:rFonts w:ascii="Times New Roman" w:hAnsi="Times New Roman" w:cs="Times New Roman"/>
                <w:sz w:val="28"/>
                <w:szCs w:val="28"/>
              </w:rPr>
              <w:t>3.3 Разработка экономически эффективного способа культивирования биомассы с использованием альтернативного энергетического ресурса в целях развития технологического парка   промышленной биотехнологии …</w:t>
            </w:r>
          </w:p>
        </w:tc>
        <w:tc>
          <w:tcPr>
            <w:tcW w:w="674" w:type="dxa"/>
          </w:tcPr>
          <w:p w:rsidR="008549EF" w:rsidRPr="00D060D3" w:rsidRDefault="008549EF" w:rsidP="00D060D3">
            <w:pPr>
              <w:spacing w:after="0" w:line="240" w:lineRule="auto"/>
              <w:jc w:val="center"/>
              <w:rPr>
                <w:rFonts w:ascii="Times New Roman" w:hAnsi="Times New Roman" w:cs="Times New Roman"/>
                <w:sz w:val="28"/>
                <w:szCs w:val="28"/>
              </w:rPr>
            </w:pPr>
          </w:p>
          <w:p w:rsidR="00D060D3" w:rsidRDefault="00D060D3" w:rsidP="00D060D3">
            <w:pPr>
              <w:spacing w:after="0" w:line="240" w:lineRule="auto"/>
              <w:jc w:val="center"/>
              <w:rPr>
                <w:rFonts w:ascii="Times New Roman" w:hAnsi="Times New Roman" w:cs="Times New Roman"/>
                <w:sz w:val="28"/>
                <w:szCs w:val="28"/>
              </w:rPr>
            </w:pPr>
          </w:p>
          <w:p w:rsidR="0079124D" w:rsidRPr="00D060D3" w:rsidRDefault="0079124D" w:rsidP="003F60CC">
            <w:pPr>
              <w:spacing w:after="0" w:line="240" w:lineRule="auto"/>
              <w:jc w:val="center"/>
              <w:rPr>
                <w:rFonts w:ascii="Times New Roman" w:hAnsi="Times New Roman" w:cs="Times New Roman"/>
                <w:sz w:val="28"/>
                <w:szCs w:val="28"/>
              </w:rPr>
            </w:pPr>
            <w:r w:rsidRPr="00D060D3">
              <w:rPr>
                <w:rFonts w:ascii="Times New Roman" w:hAnsi="Times New Roman" w:cs="Times New Roman"/>
                <w:sz w:val="28"/>
                <w:szCs w:val="28"/>
              </w:rPr>
              <w:t>4</w:t>
            </w:r>
            <w:r w:rsidR="003F60CC">
              <w:rPr>
                <w:rFonts w:ascii="Times New Roman" w:hAnsi="Times New Roman" w:cs="Times New Roman"/>
                <w:sz w:val="28"/>
                <w:szCs w:val="28"/>
              </w:rPr>
              <w:t>1</w:t>
            </w:r>
          </w:p>
        </w:tc>
      </w:tr>
      <w:tr w:rsidR="008549EF" w:rsidRPr="00D060D3" w:rsidTr="00BD6FF0">
        <w:tc>
          <w:tcPr>
            <w:tcW w:w="9180" w:type="dxa"/>
          </w:tcPr>
          <w:p w:rsidR="008549EF" w:rsidRPr="00D060D3" w:rsidRDefault="0097661B" w:rsidP="00D060D3">
            <w:pPr>
              <w:spacing w:after="0" w:line="240" w:lineRule="auto"/>
              <w:ind w:right="-108"/>
              <w:jc w:val="both"/>
              <w:rPr>
                <w:rFonts w:ascii="Times New Roman" w:hAnsi="Times New Roman" w:cs="Times New Roman"/>
                <w:sz w:val="28"/>
                <w:szCs w:val="28"/>
              </w:rPr>
            </w:pPr>
            <w:r w:rsidRPr="00D060D3">
              <w:rPr>
                <w:rFonts w:ascii="Times New Roman" w:hAnsi="Times New Roman" w:cs="Times New Roman"/>
                <w:sz w:val="28"/>
                <w:szCs w:val="28"/>
              </w:rPr>
              <w:t>3.3.1 Пуско-наладочные работы  системы ФБР для проведения опытных испытаний по получению биомассы на пилотной установке с помощью альтернативного энергетического ресурса ……………………………………</w:t>
            </w:r>
          </w:p>
        </w:tc>
        <w:tc>
          <w:tcPr>
            <w:tcW w:w="674" w:type="dxa"/>
          </w:tcPr>
          <w:p w:rsidR="008549EF" w:rsidRPr="00D060D3" w:rsidRDefault="008549EF" w:rsidP="00D060D3">
            <w:pPr>
              <w:spacing w:after="0" w:line="240" w:lineRule="auto"/>
              <w:jc w:val="center"/>
              <w:rPr>
                <w:rFonts w:ascii="Times New Roman" w:hAnsi="Times New Roman" w:cs="Times New Roman"/>
                <w:sz w:val="28"/>
                <w:szCs w:val="28"/>
              </w:rPr>
            </w:pPr>
          </w:p>
          <w:p w:rsidR="0079124D" w:rsidRPr="00D060D3" w:rsidRDefault="0079124D" w:rsidP="00D060D3">
            <w:pPr>
              <w:spacing w:after="0" w:line="240" w:lineRule="auto"/>
              <w:jc w:val="center"/>
              <w:rPr>
                <w:rFonts w:ascii="Times New Roman" w:hAnsi="Times New Roman" w:cs="Times New Roman"/>
                <w:sz w:val="28"/>
                <w:szCs w:val="28"/>
              </w:rPr>
            </w:pPr>
          </w:p>
          <w:p w:rsidR="0079124D" w:rsidRPr="00D060D3" w:rsidRDefault="00D060D3" w:rsidP="003F60CC">
            <w:pPr>
              <w:spacing w:after="0" w:line="240" w:lineRule="auto"/>
              <w:jc w:val="center"/>
              <w:rPr>
                <w:rFonts w:ascii="Times New Roman" w:hAnsi="Times New Roman" w:cs="Times New Roman"/>
                <w:sz w:val="28"/>
                <w:szCs w:val="28"/>
              </w:rPr>
            </w:pPr>
            <w:r w:rsidRPr="00D060D3">
              <w:rPr>
                <w:rFonts w:ascii="Times New Roman" w:hAnsi="Times New Roman" w:cs="Times New Roman"/>
                <w:sz w:val="28"/>
                <w:szCs w:val="28"/>
              </w:rPr>
              <w:t>4</w:t>
            </w:r>
            <w:r w:rsidR="003F60CC">
              <w:rPr>
                <w:rFonts w:ascii="Times New Roman" w:hAnsi="Times New Roman" w:cs="Times New Roman"/>
                <w:sz w:val="28"/>
                <w:szCs w:val="28"/>
              </w:rPr>
              <w:t>3</w:t>
            </w:r>
          </w:p>
        </w:tc>
      </w:tr>
      <w:tr w:rsidR="006649CC" w:rsidRPr="00D060D3" w:rsidTr="00BD6FF0">
        <w:tc>
          <w:tcPr>
            <w:tcW w:w="9180" w:type="dxa"/>
          </w:tcPr>
          <w:p w:rsidR="006649CC" w:rsidRPr="00D060D3" w:rsidRDefault="006649CC" w:rsidP="00D060D3">
            <w:pPr>
              <w:spacing w:after="0" w:line="240" w:lineRule="auto"/>
              <w:ind w:right="-108"/>
              <w:jc w:val="both"/>
              <w:rPr>
                <w:rFonts w:ascii="Times New Roman" w:hAnsi="Times New Roman" w:cs="Times New Roman"/>
                <w:sz w:val="28"/>
                <w:szCs w:val="28"/>
              </w:rPr>
            </w:pPr>
            <w:r w:rsidRPr="00D060D3">
              <w:rPr>
                <w:rFonts w:ascii="Times New Roman" w:hAnsi="Times New Roman" w:cs="Times New Roman"/>
                <w:sz w:val="28"/>
                <w:szCs w:val="28"/>
              </w:rPr>
              <w:t>ЗАКЛЮЧЕНИЕ ………………………………………………………………....</w:t>
            </w:r>
          </w:p>
        </w:tc>
        <w:tc>
          <w:tcPr>
            <w:tcW w:w="674" w:type="dxa"/>
          </w:tcPr>
          <w:p w:rsidR="006649CC" w:rsidRPr="00D060D3" w:rsidRDefault="00D060D3" w:rsidP="003F60CC">
            <w:pPr>
              <w:spacing w:after="0" w:line="240" w:lineRule="auto"/>
              <w:jc w:val="center"/>
              <w:rPr>
                <w:rFonts w:ascii="Times New Roman" w:hAnsi="Times New Roman" w:cs="Times New Roman"/>
                <w:sz w:val="28"/>
                <w:szCs w:val="28"/>
              </w:rPr>
            </w:pPr>
            <w:r w:rsidRPr="00D060D3">
              <w:rPr>
                <w:rFonts w:ascii="Times New Roman" w:hAnsi="Times New Roman" w:cs="Times New Roman"/>
                <w:sz w:val="28"/>
                <w:szCs w:val="28"/>
              </w:rPr>
              <w:t>4</w:t>
            </w:r>
            <w:r w:rsidR="003F60CC">
              <w:rPr>
                <w:rFonts w:ascii="Times New Roman" w:hAnsi="Times New Roman" w:cs="Times New Roman"/>
                <w:sz w:val="28"/>
                <w:szCs w:val="28"/>
              </w:rPr>
              <w:t>7</w:t>
            </w:r>
          </w:p>
        </w:tc>
      </w:tr>
      <w:tr w:rsidR="006649CC" w:rsidRPr="00D060D3" w:rsidTr="00BD6FF0">
        <w:tc>
          <w:tcPr>
            <w:tcW w:w="9180" w:type="dxa"/>
          </w:tcPr>
          <w:p w:rsidR="006649CC" w:rsidRPr="00D060D3" w:rsidRDefault="006649CC" w:rsidP="00D060D3">
            <w:pPr>
              <w:spacing w:after="0" w:line="240" w:lineRule="auto"/>
              <w:ind w:right="-108"/>
              <w:jc w:val="both"/>
              <w:rPr>
                <w:rFonts w:ascii="Times New Roman" w:hAnsi="Times New Roman" w:cs="Times New Roman"/>
                <w:sz w:val="28"/>
                <w:szCs w:val="28"/>
              </w:rPr>
            </w:pPr>
            <w:r w:rsidRPr="00D060D3">
              <w:rPr>
                <w:rFonts w:ascii="Times New Roman" w:hAnsi="Times New Roman" w:cs="Times New Roman"/>
                <w:sz w:val="28"/>
                <w:szCs w:val="28"/>
              </w:rPr>
              <w:t>СПИСОК ИСПОЛЬЗОВАННЫХ ИСТОЧНИКОВ …………………………...</w:t>
            </w:r>
          </w:p>
        </w:tc>
        <w:tc>
          <w:tcPr>
            <w:tcW w:w="674" w:type="dxa"/>
          </w:tcPr>
          <w:p w:rsidR="006649CC" w:rsidRPr="00D060D3" w:rsidRDefault="003F60CC" w:rsidP="00D060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w:t>
            </w:r>
          </w:p>
        </w:tc>
      </w:tr>
      <w:tr w:rsidR="006649CC" w:rsidRPr="00D060D3" w:rsidTr="00BD6FF0">
        <w:tc>
          <w:tcPr>
            <w:tcW w:w="9180" w:type="dxa"/>
          </w:tcPr>
          <w:p w:rsidR="006649CC" w:rsidRPr="00D060D3" w:rsidRDefault="006649CC" w:rsidP="00D060D3">
            <w:pPr>
              <w:spacing w:after="0" w:line="240" w:lineRule="auto"/>
              <w:ind w:right="-108"/>
              <w:jc w:val="both"/>
              <w:rPr>
                <w:rFonts w:ascii="Times New Roman" w:hAnsi="Times New Roman" w:cs="Times New Roman"/>
                <w:sz w:val="28"/>
                <w:szCs w:val="28"/>
              </w:rPr>
            </w:pPr>
            <w:r w:rsidRPr="00D060D3">
              <w:rPr>
                <w:rFonts w:ascii="Times New Roman" w:hAnsi="Times New Roman" w:cs="Times New Roman"/>
                <w:sz w:val="28"/>
                <w:szCs w:val="28"/>
              </w:rPr>
              <w:t>ПРИЛОЖЕНИЕ А ………………………………………………………………</w:t>
            </w:r>
          </w:p>
        </w:tc>
        <w:tc>
          <w:tcPr>
            <w:tcW w:w="674" w:type="dxa"/>
          </w:tcPr>
          <w:p w:rsidR="006649CC" w:rsidRPr="00D060D3" w:rsidRDefault="00D060D3" w:rsidP="003F60CC">
            <w:pPr>
              <w:spacing w:after="0" w:line="240" w:lineRule="auto"/>
              <w:jc w:val="center"/>
              <w:rPr>
                <w:rFonts w:ascii="Times New Roman" w:hAnsi="Times New Roman" w:cs="Times New Roman"/>
                <w:sz w:val="28"/>
                <w:szCs w:val="28"/>
              </w:rPr>
            </w:pPr>
            <w:r w:rsidRPr="00D060D3">
              <w:rPr>
                <w:rFonts w:ascii="Times New Roman" w:hAnsi="Times New Roman" w:cs="Times New Roman"/>
                <w:sz w:val="28"/>
                <w:szCs w:val="28"/>
              </w:rPr>
              <w:t>5</w:t>
            </w:r>
            <w:r w:rsidR="003F60CC">
              <w:rPr>
                <w:rFonts w:ascii="Times New Roman" w:hAnsi="Times New Roman" w:cs="Times New Roman"/>
                <w:sz w:val="28"/>
                <w:szCs w:val="28"/>
              </w:rPr>
              <w:t>4</w:t>
            </w:r>
          </w:p>
        </w:tc>
      </w:tr>
      <w:tr w:rsidR="006649CC" w:rsidRPr="00D060D3" w:rsidTr="00BD6FF0">
        <w:tc>
          <w:tcPr>
            <w:tcW w:w="9180" w:type="dxa"/>
          </w:tcPr>
          <w:p w:rsidR="006649CC" w:rsidRPr="00D060D3" w:rsidRDefault="006649CC" w:rsidP="00D060D3">
            <w:pPr>
              <w:spacing w:after="0" w:line="240" w:lineRule="auto"/>
              <w:ind w:right="-108"/>
              <w:jc w:val="both"/>
              <w:rPr>
                <w:rFonts w:ascii="Times New Roman" w:hAnsi="Times New Roman" w:cs="Times New Roman"/>
                <w:sz w:val="28"/>
                <w:szCs w:val="28"/>
              </w:rPr>
            </w:pPr>
            <w:r w:rsidRPr="00D060D3">
              <w:rPr>
                <w:rFonts w:ascii="Times New Roman" w:hAnsi="Times New Roman" w:cs="Times New Roman"/>
                <w:sz w:val="28"/>
                <w:szCs w:val="28"/>
              </w:rPr>
              <w:t>ПРИЛОЖЕНИЕ Б ……………………………………………………………….</w:t>
            </w:r>
          </w:p>
        </w:tc>
        <w:tc>
          <w:tcPr>
            <w:tcW w:w="674" w:type="dxa"/>
          </w:tcPr>
          <w:p w:rsidR="006649CC" w:rsidRPr="00D060D3" w:rsidRDefault="00D060D3" w:rsidP="003F60CC">
            <w:pPr>
              <w:spacing w:after="0" w:line="240" w:lineRule="auto"/>
              <w:jc w:val="center"/>
              <w:rPr>
                <w:rFonts w:ascii="Times New Roman" w:hAnsi="Times New Roman" w:cs="Times New Roman"/>
                <w:sz w:val="28"/>
                <w:szCs w:val="28"/>
              </w:rPr>
            </w:pPr>
            <w:r w:rsidRPr="00D060D3">
              <w:rPr>
                <w:rFonts w:ascii="Times New Roman" w:hAnsi="Times New Roman" w:cs="Times New Roman"/>
                <w:sz w:val="28"/>
                <w:szCs w:val="28"/>
              </w:rPr>
              <w:t>6</w:t>
            </w:r>
            <w:r w:rsidR="003F60CC">
              <w:rPr>
                <w:rFonts w:ascii="Times New Roman" w:hAnsi="Times New Roman" w:cs="Times New Roman"/>
                <w:sz w:val="28"/>
                <w:szCs w:val="28"/>
              </w:rPr>
              <w:t>0</w:t>
            </w:r>
          </w:p>
        </w:tc>
      </w:tr>
    </w:tbl>
    <w:p w:rsidR="006649CC" w:rsidRPr="006649CC" w:rsidRDefault="006649CC" w:rsidP="006649CC">
      <w:pPr>
        <w:autoSpaceDE w:val="0"/>
        <w:autoSpaceDN w:val="0"/>
        <w:adjustRightInd w:val="0"/>
        <w:spacing w:after="0" w:line="240" w:lineRule="auto"/>
        <w:jc w:val="center"/>
        <w:rPr>
          <w:rFonts w:ascii="Times New Roman" w:hAnsi="Times New Roman" w:cs="Times New Roman"/>
          <w:sz w:val="28"/>
          <w:szCs w:val="28"/>
        </w:rPr>
      </w:pPr>
    </w:p>
    <w:p w:rsidR="006649CC" w:rsidRPr="006649CC" w:rsidRDefault="006649CC" w:rsidP="006649CC">
      <w:pPr>
        <w:autoSpaceDE w:val="0"/>
        <w:autoSpaceDN w:val="0"/>
        <w:adjustRightInd w:val="0"/>
        <w:spacing w:after="0" w:line="240" w:lineRule="auto"/>
        <w:jc w:val="center"/>
        <w:rPr>
          <w:rFonts w:ascii="Times New Roman" w:hAnsi="Times New Roman" w:cs="Times New Roman"/>
          <w:sz w:val="28"/>
          <w:szCs w:val="28"/>
        </w:rPr>
      </w:pPr>
    </w:p>
    <w:p w:rsidR="006649CC" w:rsidRPr="006649CC" w:rsidRDefault="006649CC" w:rsidP="006649CC">
      <w:pPr>
        <w:spacing w:after="0" w:line="240" w:lineRule="auto"/>
        <w:rPr>
          <w:rFonts w:ascii="Times New Roman" w:hAnsi="Times New Roman" w:cs="Times New Roman"/>
          <w:sz w:val="28"/>
          <w:szCs w:val="28"/>
        </w:rPr>
      </w:pPr>
      <w:r w:rsidRPr="006649CC">
        <w:rPr>
          <w:rFonts w:ascii="Times New Roman" w:hAnsi="Times New Roman" w:cs="Times New Roman"/>
          <w:sz w:val="28"/>
          <w:szCs w:val="28"/>
        </w:rPr>
        <w:br w:type="page"/>
      </w:r>
    </w:p>
    <w:p w:rsidR="006649CC" w:rsidRPr="006649CC" w:rsidRDefault="006649CC" w:rsidP="006649CC">
      <w:pPr>
        <w:autoSpaceDE w:val="0"/>
        <w:autoSpaceDN w:val="0"/>
        <w:adjustRightInd w:val="0"/>
        <w:spacing w:after="0" w:line="240" w:lineRule="auto"/>
        <w:jc w:val="center"/>
        <w:rPr>
          <w:rFonts w:ascii="Times New Roman" w:hAnsi="Times New Roman" w:cs="Times New Roman"/>
          <w:sz w:val="28"/>
          <w:szCs w:val="28"/>
        </w:rPr>
      </w:pPr>
      <w:r w:rsidRPr="006649CC">
        <w:rPr>
          <w:rFonts w:ascii="Times New Roman" w:hAnsi="Times New Roman" w:cs="Times New Roman"/>
          <w:sz w:val="28"/>
          <w:szCs w:val="28"/>
        </w:rPr>
        <w:lastRenderedPageBreak/>
        <w:t>ОПРЕДЕЛЕНИЯ, ОБОЗНАЧЕНИЯ И СОКРАЩЕНИЯ</w:t>
      </w:r>
    </w:p>
    <w:p w:rsidR="006649CC" w:rsidRPr="006649CC" w:rsidRDefault="006649CC" w:rsidP="006649CC">
      <w:pPr>
        <w:autoSpaceDE w:val="0"/>
        <w:autoSpaceDN w:val="0"/>
        <w:adjustRightInd w:val="0"/>
        <w:spacing w:after="0" w:line="240" w:lineRule="auto"/>
        <w:jc w:val="center"/>
        <w:rPr>
          <w:rFonts w:ascii="Times New Roman" w:hAnsi="Times New Roman" w:cs="Times New Roman"/>
          <w:sz w:val="28"/>
          <w:szCs w:val="28"/>
        </w:rPr>
      </w:pPr>
    </w:p>
    <w:p w:rsidR="006649CC" w:rsidRPr="006649CC" w:rsidRDefault="006649CC" w:rsidP="006649CC">
      <w:pPr>
        <w:shd w:val="clear" w:color="auto" w:fill="FFFFFF"/>
        <w:spacing w:after="0" w:line="240" w:lineRule="auto"/>
        <w:ind w:firstLine="567"/>
        <w:jc w:val="both"/>
        <w:rPr>
          <w:rFonts w:ascii="Times New Roman" w:hAnsi="Times New Roman" w:cs="Times New Roman"/>
          <w:sz w:val="28"/>
          <w:szCs w:val="28"/>
        </w:rPr>
      </w:pPr>
      <w:r w:rsidRPr="006649CC">
        <w:rPr>
          <w:rFonts w:ascii="Times New Roman" w:hAnsi="Times New Roman" w:cs="Times New Roman"/>
          <w:sz w:val="28"/>
          <w:szCs w:val="28"/>
        </w:rPr>
        <w:t>В настоящем о НИР применяют следующие термины с соответствующими определениями, обозначения и сокращения</w:t>
      </w:r>
    </w:p>
    <w:p w:rsidR="006649CC" w:rsidRPr="006649CC" w:rsidRDefault="006649CC" w:rsidP="006649CC">
      <w:pPr>
        <w:shd w:val="clear" w:color="auto" w:fill="FFFFFF"/>
        <w:spacing w:after="0" w:line="240" w:lineRule="auto"/>
        <w:ind w:firstLine="567"/>
        <w:jc w:val="both"/>
        <w:rPr>
          <w:rFonts w:ascii="Times New Roman" w:hAnsi="Times New Roman" w:cs="Times New Roman"/>
          <w:sz w:val="28"/>
          <w:szCs w:val="28"/>
        </w:rPr>
      </w:pPr>
      <w:r w:rsidRPr="006649CC">
        <w:rPr>
          <w:rFonts w:ascii="Times New Roman" w:hAnsi="Times New Roman" w:cs="Times New Roman"/>
          <w:sz w:val="28"/>
          <w:szCs w:val="28"/>
        </w:rPr>
        <w:t xml:space="preserve">Альгологически чистая культура – культура, содержащая только одну систематическую форму водорослей, но не очищенная от бактерий и грибов  </w:t>
      </w:r>
    </w:p>
    <w:p w:rsidR="00E75BB3" w:rsidRDefault="006D64C5" w:rsidP="006649C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ГЖХ – газожидкосная хроматография</w:t>
      </w:r>
    </w:p>
    <w:p w:rsidR="00217672" w:rsidRPr="00217672" w:rsidRDefault="00217672" w:rsidP="006649CC">
      <w:pPr>
        <w:autoSpaceDE w:val="0"/>
        <w:autoSpaceDN w:val="0"/>
        <w:adjustRightInd w:val="0"/>
        <w:spacing w:after="0" w:line="240" w:lineRule="auto"/>
        <w:ind w:firstLine="567"/>
        <w:jc w:val="both"/>
        <w:rPr>
          <w:rFonts w:ascii="Times New Roman" w:hAnsi="Times New Roman" w:cs="Times New Roman"/>
          <w:sz w:val="28"/>
          <w:szCs w:val="28"/>
        </w:rPr>
      </w:pPr>
      <w:r w:rsidRPr="00BB7D02">
        <w:rPr>
          <w:rFonts w:ascii="Times New Roman" w:hAnsi="Times New Roman" w:cs="Times New Roman"/>
          <w:color w:val="000000"/>
          <w:spacing w:val="2"/>
          <w:sz w:val="28"/>
          <w:szCs w:val="28"/>
        </w:rPr>
        <w:t>Дуналиелла виридус</w:t>
      </w:r>
      <w:r>
        <w:rPr>
          <w:rFonts w:ascii="Times New Roman" w:hAnsi="Times New Roman" w:cs="Times New Roman"/>
          <w:color w:val="000000"/>
          <w:spacing w:val="2"/>
          <w:sz w:val="28"/>
          <w:szCs w:val="28"/>
        </w:rPr>
        <w:t xml:space="preserve">,  </w:t>
      </w:r>
      <w:r w:rsidRPr="006E1F79">
        <w:rPr>
          <w:rFonts w:ascii="Times New Roman" w:hAnsi="Times New Roman" w:cs="Times New Roman"/>
          <w:i/>
          <w:color w:val="000000"/>
          <w:spacing w:val="2"/>
          <w:sz w:val="28"/>
        </w:rPr>
        <w:t xml:space="preserve">Dunaliella </w:t>
      </w:r>
      <w:r w:rsidRPr="006E1F79">
        <w:rPr>
          <w:rFonts w:ascii="Times New Roman" w:hAnsi="Times New Roman" w:cs="Times New Roman"/>
          <w:i/>
          <w:color w:val="000000"/>
          <w:spacing w:val="2"/>
          <w:sz w:val="28"/>
          <w:szCs w:val="28"/>
          <w:lang w:val="kk-KZ"/>
        </w:rPr>
        <w:t>viridis</w:t>
      </w:r>
      <w:r w:rsidRPr="00217672">
        <w:rPr>
          <w:rFonts w:ascii="Times New Roman" w:hAnsi="Times New Roman" w:cs="Times New Roman"/>
          <w:color w:val="000000"/>
          <w:spacing w:val="2"/>
          <w:sz w:val="28"/>
          <w:szCs w:val="28"/>
        </w:rPr>
        <w:t xml:space="preserve"> </w:t>
      </w:r>
      <w:r>
        <w:rPr>
          <w:rFonts w:ascii="Times New Roman" w:hAnsi="Times New Roman" w:cs="Times New Roman"/>
          <w:color w:val="000000"/>
          <w:spacing w:val="2"/>
          <w:sz w:val="28"/>
          <w:szCs w:val="28"/>
        </w:rPr>
        <w:t>–</w:t>
      </w:r>
      <w:r w:rsidRPr="00217672">
        <w:rPr>
          <w:rFonts w:ascii="Times New Roman" w:hAnsi="Times New Roman" w:cs="Times New Roman"/>
          <w:color w:val="000000"/>
          <w:spacing w:val="2"/>
          <w:sz w:val="28"/>
          <w:szCs w:val="28"/>
        </w:rPr>
        <w:t xml:space="preserve"> </w:t>
      </w:r>
      <w:r>
        <w:rPr>
          <w:rFonts w:ascii="Times New Roman" w:hAnsi="Times New Roman" w:cs="Times New Roman"/>
          <w:color w:val="000000"/>
          <w:spacing w:val="2"/>
          <w:sz w:val="28"/>
          <w:szCs w:val="28"/>
        </w:rPr>
        <w:t>культура</w:t>
      </w:r>
      <w:r w:rsidRPr="00217672">
        <w:rPr>
          <w:rFonts w:ascii="Times New Roman" w:hAnsi="Times New Roman" w:cs="Times New Roman"/>
          <w:color w:val="000000"/>
          <w:spacing w:val="2"/>
          <w:sz w:val="28"/>
          <w:szCs w:val="28"/>
        </w:rPr>
        <w:t xml:space="preserve"> </w:t>
      </w:r>
      <w:r w:rsidRPr="006649CC">
        <w:rPr>
          <w:rFonts w:ascii="Times New Roman" w:eastAsia="Calibri" w:hAnsi="Times New Roman" w:cs="Times New Roman"/>
          <w:bCs/>
          <w:sz w:val="28"/>
          <w:szCs w:val="28"/>
        </w:rPr>
        <w:t>микроводоросл</w:t>
      </w:r>
      <w:r>
        <w:rPr>
          <w:rFonts w:ascii="Times New Roman" w:eastAsia="Calibri" w:hAnsi="Times New Roman" w:cs="Times New Roman"/>
          <w:bCs/>
          <w:sz w:val="28"/>
          <w:szCs w:val="28"/>
        </w:rPr>
        <w:t>и</w:t>
      </w:r>
      <w:r w:rsidRPr="006649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из содового озера близ лесхоза Сугур Павлодарской области</w:t>
      </w:r>
    </w:p>
    <w:p w:rsidR="00EE2F5C" w:rsidRDefault="00EE2F5C" w:rsidP="006649C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ИК – инфракрасный </w:t>
      </w:r>
    </w:p>
    <w:p w:rsidR="006649CC" w:rsidRPr="006649CC" w:rsidRDefault="006649CC" w:rsidP="006649CC">
      <w:pPr>
        <w:autoSpaceDE w:val="0"/>
        <w:autoSpaceDN w:val="0"/>
        <w:adjustRightInd w:val="0"/>
        <w:spacing w:after="0" w:line="240" w:lineRule="auto"/>
        <w:ind w:firstLine="567"/>
        <w:jc w:val="both"/>
        <w:rPr>
          <w:rFonts w:ascii="Times New Roman" w:hAnsi="Times New Roman" w:cs="Times New Roman"/>
          <w:sz w:val="28"/>
          <w:szCs w:val="28"/>
        </w:rPr>
      </w:pPr>
      <w:r w:rsidRPr="006649CC">
        <w:rPr>
          <w:rFonts w:ascii="Times New Roman" w:hAnsi="Times New Roman" w:cs="Times New Roman"/>
          <w:sz w:val="28"/>
          <w:szCs w:val="28"/>
        </w:rPr>
        <w:t>Инокуляция – адаптация культуры микроводоросли к новой питательной среде</w:t>
      </w:r>
    </w:p>
    <w:p w:rsidR="00E75BB3" w:rsidRDefault="00E75BB3" w:rsidP="006649C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ККМ – критическая концентрация мицелообразования</w:t>
      </w:r>
    </w:p>
    <w:p w:rsidR="000C06B7" w:rsidRDefault="000C06B7" w:rsidP="006649C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к</w:t>
      </w:r>
      <w:r w:rsidRPr="0037614C">
        <w:rPr>
          <w:rFonts w:ascii="Times New Roman" w:eastAsia="Times New Roman" w:hAnsi="Times New Roman" w:cs="Times New Roman"/>
          <w:color w:val="000000"/>
          <w:sz w:val="28"/>
          <w:szCs w:val="28"/>
        </w:rPr>
        <w:t>лк</w:t>
      </w:r>
      <w:r>
        <w:rPr>
          <w:rFonts w:ascii="Times New Roman" w:eastAsia="Times New Roman" w:hAnsi="Times New Roman" w:cs="Times New Roman"/>
          <w:color w:val="000000"/>
          <w:sz w:val="28"/>
          <w:szCs w:val="28"/>
        </w:rPr>
        <w:t xml:space="preserve"> – размерность освещенности в килолюкс </w:t>
      </w:r>
    </w:p>
    <w:p w:rsidR="00E75BB3" w:rsidRDefault="00E75BB3" w:rsidP="006649CC">
      <w:pPr>
        <w:autoSpaceDE w:val="0"/>
        <w:autoSpaceDN w:val="0"/>
        <w:adjustRightInd w:val="0"/>
        <w:spacing w:after="0" w:line="240" w:lineRule="auto"/>
        <w:ind w:firstLine="567"/>
        <w:jc w:val="both"/>
        <w:rPr>
          <w:rFonts w:ascii="Times New Roman" w:hAnsi="Times New Roman" w:cs="Times New Roman"/>
          <w:sz w:val="28"/>
          <w:szCs w:val="28"/>
        </w:rPr>
      </w:pPr>
      <w:r w:rsidRPr="000277A9">
        <w:rPr>
          <w:rFonts w:ascii="Times New Roman" w:hAnsi="Times New Roman" w:cs="Times New Roman"/>
          <w:sz w:val="28"/>
          <w:szCs w:val="28"/>
        </w:rPr>
        <w:t xml:space="preserve">МЭЖК </w:t>
      </w:r>
      <w:r>
        <w:rPr>
          <w:rFonts w:ascii="Times New Roman" w:hAnsi="Times New Roman" w:cs="Times New Roman"/>
          <w:sz w:val="28"/>
          <w:szCs w:val="28"/>
        </w:rPr>
        <w:t xml:space="preserve">– </w:t>
      </w:r>
      <w:r w:rsidRPr="000277A9">
        <w:rPr>
          <w:rFonts w:ascii="Times New Roman" w:hAnsi="Times New Roman" w:cs="Times New Roman"/>
          <w:sz w:val="28"/>
          <w:szCs w:val="28"/>
        </w:rPr>
        <w:t>метиловы</w:t>
      </w:r>
      <w:r>
        <w:rPr>
          <w:rFonts w:ascii="Times New Roman" w:hAnsi="Times New Roman" w:cs="Times New Roman"/>
          <w:sz w:val="28"/>
          <w:szCs w:val="28"/>
        </w:rPr>
        <w:t xml:space="preserve">е </w:t>
      </w:r>
      <w:r w:rsidRPr="000277A9">
        <w:rPr>
          <w:rFonts w:ascii="Times New Roman" w:hAnsi="Times New Roman" w:cs="Times New Roman"/>
          <w:sz w:val="28"/>
          <w:szCs w:val="28"/>
        </w:rPr>
        <w:t>эфир</w:t>
      </w:r>
      <w:r>
        <w:rPr>
          <w:rFonts w:ascii="Times New Roman" w:hAnsi="Times New Roman" w:cs="Times New Roman"/>
          <w:sz w:val="28"/>
          <w:szCs w:val="28"/>
        </w:rPr>
        <w:t>ы</w:t>
      </w:r>
      <w:r w:rsidRPr="000277A9">
        <w:rPr>
          <w:rFonts w:ascii="Times New Roman" w:hAnsi="Times New Roman" w:cs="Times New Roman"/>
          <w:sz w:val="28"/>
          <w:szCs w:val="28"/>
        </w:rPr>
        <w:t xml:space="preserve"> жирных кислот </w:t>
      </w:r>
      <w:r w:rsidRPr="006649CC">
        <w:rPr>
          <w:rFonts w:ascii="Times New Roman" w:hAnsi="Times New Roman" w:cs="Times New Roman"/>
          <w:sz w:val="28"/>
          <w:szCs w:val="28"/>
        </w:rPr>
        <w:t xml:space="preserve"> </w:t>
      </w:r>
    </w:p>
    <w:p w:rsidR="006D64C5" w:rsidRPr="006649CC" w:rsidRDefault="006D64C5" w:rsidP="006D64C5">
      <w:pPr>
        <w:autoSpaceDE w:val="0"/>
        <w:autoSpaceDN w:val="0"/>
        <w:adjustRightInd w:val="0"/>
        <w:spacing w:after="0" w:line="240" w:lineRule="auto"/>
        <w:ind w:firstLine="567"/>
        <w:jc w:val="both"/>
        <w:rPr>
          <w:rFonts w:ascii="Times New Roman" w:hAnsi="Times New Roman" w:cs="Times New Roman"/>
          <w:sz w:val="28"/>
          <w:szCs w:val="28"/>
        </w:rPr>
      </w:pPr>
      <w:r w:rsidRPr="006649CC">
        <w:rPr>
          <w:rFonts w:ascii="Times New Roman" w:hAnsi="Times New Roman" w:cs="Times New Roman"/>
          <w:sz w:val="28"/>
          <w:szCs w:val="28"/>
        </w:rPr>
        <w:t>ПАВ – поверхностно активное вещество</w:t>
      </w:r>
    </w:p>
    <w:p w:rsidR="006649CC" w:rsidRPr="006649CC" w:rsidRDefault="006649CC" w:rsidP="006649CC">
      <w:pPr>
        <w:autoSpaceDE w:val="0"/>
        <w:autoSpaceDN w:val="0"/>
        <w:adjustRightInd w:val="0"/>
        <w:spacing w:after="0" w:line="240" w:lineRule="auto"/>
        <w:ind w:firstLine="567"/>
        <w:jc w:val="both"/>
        <w:rPr>
          <w:rFonts w:ascii="Times New Roman" w:hAnsi="Times New Roman" w:cs="Times New Roman"/>
          <w:sz w:val="28"/>
          <w:szCs w:val="28"/>
        </w:rPr>
      </w:pPr>
      <w:r w:rsidRPr="006649CC">
        <w:rPr>
          <w:rFonts w:ascii="Times New Roman" w:hAnsi="Times New Roman" w:cs="Times New Roman"/>
          <w:sz w:val="28"/>
          <w:szCs w:val="28"/>
        </w:rPr>
        <w:t>Спирулина</w:t>
      </w:r>
      <w:r w:rsidR="004D200A">
        <w:rPr>
          <w:rFonts w:ascii="Times New Roman" w:hAnsi="Times New Roman" w:cs="Times New Roman"/>
          <w:sz w:val="28"/>
          <w:szCs w:val="28"/>
        </w:rPr>
        <w:t xml:space="preserve">, </w:t>
      </w:r>
      <w:r w:rsidR="004D200A">
        <w:rPr>
          <w:rFonts w:ascii="Times New Roman" w:hAnsi="Times New Roman" w:cs="Times New Roman"/>
          <w:i/>
          <w:color w:val="000000"/>
          <w:sz w:val="28"/>
          <w:szCs w:val="28"/>
        </w:rPr>
        <w:t>А</w:t>
      </w:r>
      <w:r w:rsidR="004D200A" w:rsidRPr="002B022B">
        <w:rPr>
          <w:rFonts w:ascii="Times New Roman" w:hAnsi="Times New Roman" w:cs="Times New Roman"/>
          <w:i/>
          <w:color w:val="000000"/>
          <w:sz w:val="28"/>
          <w:szCs w:val="28"/>
        </w:rPr>
        <w:t>rthrospira platensis</w:t>
      </w:r>
      <w:r w:rsidRPr="006649CC">
        <w:rPr>
          <w:rFonts w:ascii="Times New Roman" w:hAnsi="Times New Roman" w:cs="Times New Roman"/>
          <w:sz w:val="28"/>
          <w:szCs w:val="28"/>
        </w:rPr>
        <w:t xml:space="preserve"> – </w:t>
      </w:r>
      <w:r w:rsidRPr="006649CC">
        <w:rPr>
          <w:rFonts w:ascii="Times New Roman" w:hAnsi="Times New Roman" w:cs="Times New Roman"/>
          <w:spacing w:val="2"/>
          <w:sz w:val="28"/>
          <w:szCs w:val="28"/>
        </w:rPr>
        <w:t>штамм культуры из мировой коллекции микроводорослей, депонированных в Норвежском Институте Водных Исследований</w:t>
      </w:r>
      <w:r w:rsidR="004D200A">
        <w:rPr>
          <w:rFonts w:ascii="Times New Roman" w:hAnsi="Times New Roman" w:cs="Times New Roman"/>
          <w:spacing w:val="2"/>
          <w:sz w:val="28"/>
          <w:szCs w:val="28"/>
        </w:rPr>
        <w:t xml:space="preserve"> </w:t>
      </w:r>
      <w:r w:rsidRPr="006649CC">
        <w:rPr>
          <w:rFonts w:ascii="Times New Roman" w:hAnsi="Times New Roman" w:cs="Times New Roman"/>
          <w:sz w:val="28"/>
          <w:szCs w:val="28"/>
        </w:rPr>
        <w:t xml:space="preserve"> </w:t>
      </w:r>
    </w:p>
    <w:p w:rsidR="006649CC" w:rsidRPr="006649CC" w:rsidRDefault="006649CC" w:rsidP="006649CC">
      <w:pPr>
        <w:autoSpaceDE w:val="0"/>
        <w:autoSpaceDN w:val="0"/>
        <w:adjustRightInd w:val="0"/>
        <w:spacing w:after="0" w:line="240" w:lineRule="auto"/>
        <w:ind w:firstLine="567"/>
        <w:jc w:val="both"/>
        <w:rPr>
          <w:rFonts w:ascii="Times New Roman" w:hAnsi="Times New Roman" w:cs="Times New Roman"/>
          <w:sz w:val="28"/>
          <w:szCs w:val="28"/>
        </w:rPr>
      </w:pPr>
      <w:r w:rsidRPr="006649CC">
        <w:rPr>
          <w:rFonts w:ascii="Times New Roman" w:hAnsi="Times New Roman" w:cs="Times New Roman"/>
          <w:sz w:val="28"/>
          <w:szCs w:val="28"/>
        </w:rPr>
        <w:t xml:space="preserve">Стандартная среда </w:t>
      </w:r>
      <w:r w:rsidR="00217672" w:rsidRPr="000D312C">
        <w:rPr>
          <w:rFonts w:ascii="Times New Roman" w:hAnsi="Times New Roman" w:cs="Times New Roman"/>
          <w:color w:val="000000"/>
          <w:spacing w:val="2"/>
          <w:sz w:val="28"/>
          <w:szCs w:val="28"/>
          <w:shd w:val="clear" w:color="auto" w:fill="FFFFFF"/>
          <w:lang w:val="kk-KZ"/>
        </w:rPr>
        <w:t>Ramaraj Medium D</w:t>
      </w:r>
      <w:r w:rsidRPr="006649CC">
        <w:rPr>
          <w:rFonts w:ascii="Times New Roman" w:hAnsi="Times New Roman" w:cs="Times New Roman"/>
          <w:sz w:val="28"/>
          <w:szCs w:val="28"/>
        </w:rPr>
        <w:t xml:space="preserve"> – питательная среда</w:t>
      </w:r>
      <w:r w:rsidR="00B833A8">
        <w:rPr>
          <w:rFonts w:ascii="Times New Roman" w:hAnsi="Times New Roman" w:cs="Times New Roman"/>
          <w:sz w:val="28"/>
          <w:szCs w:val="28"/>
        </w:rPr>
        <w:t>, использованная для</w:t>
      </w:r>
      <w:r w:rsidRPr="006649CC">
        <w:rPr>
          <w:rFonts w:ascii="Times New Roman" w:hAnsi="Times New Roman" w:cs="Times New Roman"/>
          <w:sz w:val="28"/>
          <w:szCs w:val="28"/>
        </w:rPr>
        <w:t xml:space="preserve"> роста биомассы культуры из безымянного содового озера вблизи лесхоза Сугур </w:t>
      </w:r>
    </w:p>
    <w:p w:rsidR="006649CC" w:rsidRPr="006649CC" w:rsidRDefault="006649CC" w:rsidP="006649CC">
      <w:pPr>
        <w:autoSpaceDE w:val="0"/>
        <w:autoSpaceDN w:val="0"/>
        <w:adjustRightInd w:val="0"/>
        <w:spacing w:after="0" w:line="240" w:lineRule="auto"/>
        <w:ind w:firstLine="567"/>
        <w:jc w:val="both"/>
        <w:rPr>
          <w:rFonts w:ascii="Times New Roman" w:hAnsi="Times New Roman" w:cs="Times New Roman"/>
          <w:sz w:val="28"/>
          <w:szCs w:val="28"/>
        </w:rPr>
      </w:pPr>
      <w:r w:rsidRPr="006649CC">
        <w:rPr>
          <w:rFonts w:ascii="Times New Roman" w:hAnsi="Times New Roman" w:cs="Times New Roman"/>
          <w:sz w:val="28"/>
          <w:szCs w:val="28"/>
        </w:rPr>
        <w:t>Стандартная среда Chu-13 – питательная среда</w:t>
      </w:r>
      <w:r w:rsidR="00B833A8">
        <w:rPr>
          <w:rFonts w:ascii="Times New Roman" w:hAnsi="Times New Roman" w:cs="Times New Roman"/>
          <w:sz w:val="28"/>
          <w:szCs w:val="28"/>
        </w:rPr>
        <w:t xml:space="preserve">, </w:t>
      </w:r>
      <w:r w:rsidRPr="006649CC">
        <w:rPr>
          <w:rFonts w:ascii="Times New Roman" w:hAnsi="Times New Roman" w:cs="Times New Roman"/>
          <w:sz w:val="28"/>
          <w:szCs w:val="28"/>
        </w:rPr>
        <w:t xml:space="preserve"> </w:t>
      </w:r>
      <w:r w:rsidR="00B833A8">
        <w:rPr>
          <w:rFonts w:ascii="Times New Roman" w:hAnsi="Times New Roman" w:cs="Times New Roman"/>
          <w:sz w:val="28"/>
          <w:szCs w:val="28"/>
        </w:rPr>
        <w:t>использованная</w:t>
      </w:r>
      <w:r w:rsidR="00B833A8" w:rsidRPr="006649CC">
        <w:rPr>
          <w:rFonts w:ascii="Times New Roman" w:hAnsi="Times New Roman" w:cs="Times New Roman"/>
          <w:sz w:val="28"/>
          <w:szCs w:val="28"/>
        </w:rPr>
        <w:t xml:space="preserve"> </w:t>
      </w:r>
      <w:r w:rsidRPr="006649CC">
        <w:rPr>
          <w:rFonts w:ascii="Times New Roman" w:hAnsi="Times New Roman" w:cs="Times New Roman"/>
          <w:sz w:val="28"/>
          <w:szCs w:val="28"/>
        </w:rPr>
        <w:t>для роста биомассы культуры Botryococcus balkachicu</w:t>
      </w:r>
      <w:r w:rsidRPr="006649CC">
        <w:rPr>
          <w:rFonts w:ascii="Times New Roman" w:hAnsi="Times New Roman" w:cs="Times New Roman"/>
          <w:sz w:val="28"/>
          <w:szCs w:val="28"/>
          <w:lang w:val="en-US"/>
        </w:rPr>
        <w:t>s</w:t>
      </w:r>
      <w:r w:rsidRPr="006649CC">
        <w:rPr>
          <w:rFonts w:ascii="Times New Roman" w:hAnsi="Times New Roman" w:cs="Times New Roman"/>
          <w:sz w:val="28"/>
          <w:szCs w:val="28"/>
        </w:rPr>
        <w:t xml:space="preserve"> </w:t>
      </w:r>
    </w:p>
    <w:p w:rsidR="006649CC" w:rsidRPr="006649CC" w:rsidRDefault="006649CC" w:rsidP="006649CC">
      <w:pPr>
        <w:autoSpaceDE w:val="0"/>
        <w:autoSpaceDN w:val="0"/>
        <w:adjustRightInd w:val="0"/>
        <w:spacing w:after="0" w:line="240" w:lineRule="auto"/>
        <w:ind w:firstLine="567"/>
        <w:jc w:val="both"/>
        <w:rPr>
          <w:rFonts w:ascii="Times New Roman" w:hAnsi="Times New Roman" w:cs="Times New Roman"/>
          <w:sz w:val="28"/>
          <w:szCs w:val="28"/>
        </w:rPr>
      </w:pPr>
      <w:r w:rsidRPr="006649CC">
        <w:rPr>
          <w:rFonts w:ascii="Times New Roman" w:hAnsi="Times New Roman" w:cs="Times New Roman"/>
          <w:sz w:val="28"/>
          <w:szCs w:val="28"/>
        </w:rPr>
        <w:t xml:space="preserve">Среда Заррука – </w:t>
      </w:r>
      <w:r w:rsidR="00B833A8">
        <w:rPr>
          <w:rFonts w:ascii="Times New Roman" w:hAnsi="Times New Roman" w:cs="Times New Roman"/>
          <w:sz w:val="28"/>
          <w:szCs w:val="28"/>
        </w:rPr>
        <w:t xml:space="preserve">стандартная </w:t>
      </w:r>
      <w:r w:rsidRPr="006649CC">
        <w:rPr>
          <w:rFonts w:ascii="Times New Roman" w:hAnsi="Times New Roman" w:cs="Times New Roman"/>
          <w:sz w:val="28"/>
          <w:szCs w:val="28"/>
        </w:rPr>
        <w:t>питательная среда</w:t>
      </w:r>
      <w:r w:rsidR="00B833A8">
        <w:rPr>
          <w:rFonts w:ascii="Times New Roman" w:hAnsi="Times New Roman" w:cs="Times New Roman"/>
          <w:sz w:val="28"/>
          <w:szCs w:val="28"/>
        </w:rPr>
        <w:t xml:space="preserve">, </w:t>
      </w:r>
      <w:r w:rsidRPr="006649CC">
        <w:rPr>
          <w:rFonts w:ascii="Times New Roman" w:hAnsi="Times New Roman" w:cs="Times New Roman"/>
          <w:sz w:val="28"/>
          <w:szCs w:val="28"/>
        </w:rPr>
        <w:t xml:space="preserve"> </w:t>
      </w:r>
      <w:r w:rsidR="00B833A8">
        <w:rPr>
          <w:rFonts w:ascii="Times New Roman" w:hAnsi="Times New Roman" w:cs="Times New Roman"/>
          <w:sz w:val="28"/>
          <w:szCs w:val="28"/>
        </w:rPr>
        <w:t>используемая</w:t>
      </w:r>
      <w:r w:rsidR="00B833A8" w:rsidRPr="006649CC">
        <w:rPr>
          <w:rFonts w:ascii="Times New Roman" w:hAnsi="Times New Roman" w:cs="Times New Roman"/>
          <w:sz w:val="28"/>
          <w:szCs w:val="28"/>
        </w:rPr>
        <w:t xml:space="preserve"> </w:t>
      </w:r>
      <w:r w:rsidRPr="006649CC">
        <w:rPr>
          <w:rFonts w:ascii="Times New Roman" w:hAnsi="Times New Roman" w:cs="Times New Roman"/>
          <w:sz w:val="28"/>
          <w:szCs w:val="28"/>
        </w:rPr>
        <w:t>для роста биомассы культур</w:t>
      </w:r>
      <w:r w:rsidR="00B833A8">
        <w:rPr>
          <w:rFonts w:ascii="Times New Roman" w:hAnsi="Times New Roman" w:cs="Times New Roman"/>
          <w:sz w:val="28"/>
          <w:szCs w:val="28"/>
        </w:rPr>
        <w:t xml:space="preserve"> микроводорослей</w:t>
      </w:r>
      <w:r w:rsidRPr="006649CC">
        <w:rPr>
          <w:rFonts w:ascii="Times New Roman" w:hAnsi="Times New Roman" w:cs="Times New Roman"/>
          <w:sz w:val="28"/>
          <w:szCs w:val="28"/>
        </w:rPr>
        <w:t xml:space="preserve"> </w:t>
      </w:r>
    </w:p>
    <w:p w:rsidR="006649CC" w:rsidRDefault="006649CC" w:rsidP="006649CC">
      <w:pPr>
        <w:spacing w:after="0" w:line="240" w:lineRule="auto"/>
        <w:ind w:firstLine="567"/>
        <w:jc w:val="both"/>
        <w:rPr>
          <w:rFonts w:ascii="Times New Roman" w:hAnsi="Times New Roman" w:cs="Times New Roman"/>
          <w:sz w:val="28"/>
          <w:szCs w:val="28"/>
        </w:rPr>
      </w:pPr>
      <w:r w:rsidRPr="006649CC">
        <w:rPr>
          <w:rFonts w:ascii="Times New Roman" w:eastAsia="TimesNewRomanPSMT" w:hAnsi="Times New Roman" w:cs="Times New Roman"/>
          <w:sz w:val="28"/>
          <w:szCs w:val="28"/>
        </w:rPr>
        <w:t>сода-сырец/СО</w:t>
      </w:r>
      <w:r w:rsidRPr="006649CC">
        <w:rPr>
          <w:rFonts w:ascii="Times New Roman" w:eastAsia="TimesNewRomanPSMT" w:hAnsi="Times New Roman" w:cs="Times New Roman"/>
          <w:sz w:val="28"/>
          <w:szCs w:val="28"/>
          <w:vertAlign w:val="subscript"/>
        </w:rPr>
        <w:t>2</w:t>
      </w:r>
      <w:r w:rsidRPr="006649CC">
        <w:rPr>
          <w:rFonts w:ascii="Times New Roman" w:eastAsia="TimesNewRomanPSMT" w:hAnsi="Times New Roman" w:cs="Times New Roman"/>
          <w:sz w:val="28"/>
          <w:szCs w:val="28"/>
        </w:rPr>
        <w:t xml:space="preserve"> – </w:t>
      </w:r>
      <w:r w:rsidRPr="006649CC">
        <w:rPr>
          <w:rFonts w:ascii="Times New Roman" w:hAnsi="Times New Roman" w:cs="Times New Roman"/>
          <w:sz w:val="28"/>
          <w:szCs w:val="28"/>
        </w:rPr>
        <w:t>сода-сырец с адсорбированным СО</w:t>
      </w:r>
      <w:r w:rsidRPr="006649CC">
        <w:rPr>
          <w:rFonts w:ascii="Times New Roman" w:hAnsi="Times New Roman" w:cs="Times New Roman"/>
          <w:sz w:val="28"/>
          <w:szCs w:val="28"/>
          <w:vertAlign w:val="subscript"/>
        </w:rPr>
        <w:t>2</w:t>
      </w:r>
      <w:r w:rsidRPr="006649CC">
        <w:rPr>
          <w:rFonts w:ascii="Times New Roman" w:hAnsi="Times New Roman" w:cs="Times New Roman"/>
          <w:sz w:val="28"/>
          <w:szCs w:val="28"/>
        </w:rPr>
        <w:t xml:space="preserve"> дымового газа угольной электростанции</w:t>
      </w:r>
    </w:p>
    <w:p w:rsidR="009213EE" w:rsidRDefault="009213EE" w:rsidP="006D64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УФ – ультрафиолетовый </w:t>
      </w:r>
    </w:p>
    <w:p w:rsidR="00EE2F5C" w:rsidRDefault="00EE2F5C" w:rsidP="006D64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ФБР – фотобиореактор </w:t>
      </w:r>
    </w:p>
    <w:p w:rsidR="006D64C5" w:rsidRPr="006649CC" w:rsidRDefault="006D64C5" w:rsidP="006D64C5">
      <w:pPr>
        <w:spacing w:after="0" w:line="240" w:lineRule="auto"/>
        <w:ind w:firstLine="567"/>
        <w:jc w:val="both"/>
        <w:rPr>
          <w:rFonts w:ascii="Times New Roman" w:eastAsia="Times New Roman" w:hAnsi="Times New Roman" w:cs="Times New Roman"/>
          <w:sz w:val="28"/>
          <w:szCs w:val="28"/>
        </w:rPr>
      </w:pPr>
      <w:r w:rsidRPr="006649CC">
        <w:rPr>
          <w:rFonts w:ascii="Times New Roman" w:hAnsi="Times New Roman" w:cs="Times New Roman"/>
          <w:sz w:val="28"/>
          <w:szCs w:val="28"/>
        </w:rPr>
        <w:t>Botryococcus balkachicu</w:t>
      </w:r>
      <w:r w:rsidRPr="006649CC">
        <w:rPr>
          <w:rFonts w:ascii="Times New Roman" w:hAnsi="Times New Roman" w:cs="Times New Roman"/>
          <w:sz w:val="28"/>
          <w:szCs w:val="28"/>
          <w:lang w:val="en-US"/>
        </w:rPr>
        <w:t>s</w:t>
      </w:r>
      <w:r w:rsidRPr="006649CC">
        <w:rPr>
          <w:rFonts w:ascii="Times New Roman" w:hAnsi="Times New Roman" w:cs="Times New Roman"/>
          <w:sz w:val="28"/>
          <w:szCs w:val="28"/>
        </w:rPr>
        <w:t xml:space="preserve"> –</w:t>
      </w:r>
      <w:r w:rsidRPr="006649CC">
        <w:rPr>
          <w:rFonts w:ascii="Times New Roman" w:eastAsia="Times New Roman" w:hAnsi="Times New Roman" w:cs="Times New Roman"/>
          <w:sz w:val="28"/>
          <w:szCs w:val="28"/>
        </w:rPr>
        <w:t>в юго-западной оконечности озера Балхаш в заливе Ала-Куль</w:t>
      </w:r>
    </w:p>
    <w:p w:rsidR="004D200A" w:rsidRPr="006649CC" w:rsidRDefault="006D64C5" w:rsidP="006D64C5">
      <w:pPr>
        <w:spacing w:after="0" w:line="240" w:lineRule="auto"/>
        <w:ind w:firstLine="567"/>
        <w:jc w:val="both"/>
        <w:rPr>
          <w:rFonts w:ascii="Times New Roman" w:eastAsia="Times New Roman" w:hAnsi="Times New Roman" w:cs="Times New Roman"/>
          <w:sz w:val="28"/>
          <w:szCs w:val="28"/>
        </w:rPr>
      </w:pPr>
      <w:r w:rsidRPr="006649CC">
        <w:rPr>
          <w:rFonts w:ascii="Times New Roman" w:eastAsia="TimesNewRomanPSMT" w:hAnsi="Times New Roman" w:cs="Times New Roman"/>
          <w:sz w:val="28"/>
          <w:szCs w:val="28"/>
        </w:rPr>
        <w:t>рН – водородный показатель среды</w:t>
      </w:r>
    </w:p>
    <w:p w:rsidR="006649CC" w:rsidRPr="006649CC" w:rsidRDefault="006649CC" w:rsidP="006649CC">
      <w:pPr>
        <w:spacing w:after="0" w:line="240" w:lineRule="auto"/>
        <w:ind w:firstLine="567"/>
        <w:jc w:val="both"/>
        <w:rPr>
          <w:rFonts w:ascii="Times New Roman" w:eastAsia="Times New Roman" w:hAnsi="Times New Roman" w:cs="Times New Roman"/>
          <w:sz w:val="28"/>
          <w:szCs w:val="28"/>
        </w:rPr>
      </w:pPr>
    </w:p>
    <w:p w:rsidR="006649CC" w:rsidRPr="006649CC" w:rsidRDefault="006649CC" w:rsidP="006649CC">
      <w:pPr>
        <w:spacing w:after="0" w:line="240" w:lineRule="auto"/>
        <w:rPr>
          <w:rFonts w:ascii="Times New Roman" w:hAnsi="Times New Roman" w:cs="Times New Roman"/>
          <w:sz w:val="28"/>
          <w:szCs w:val="28"/>
        </w:rPr>
      </w:pPr>
    </w:p>
    <w:p w:rsidR="006649CC" w:rsidRPr="006649CC" w:rsidRDefault="006649CC" w:rsidP="006649CC">
      <w:pPr>
        <w:shd w:val="clear" w:color="auto" w:fill="FFFFFF"/>
        <w:spacing w:after="0" w:line="240" w:lineRule="auto"/>
        <w:jc w:val="both"/>
        <w:rPr>
          <w:rFonts w:ascii="Times New Roman" w:eastAsia="Times New Roman" w:hAnsi="Times New Roman" w:cs="Times New Roman"/>
          <w:color w:val="000000"/>
          <w:sz w:val="28"/>
          <w:szCs w:val="28"/>
        </w:rPr>
      </w:pPr>
    </w:p>
    <w:p w:rsidR="006649CC" w:rsidRPr="006649CC" w:rsidRDefault="006649CC" w:rsidP="006649CC">
      <w:pPr>
        <w:spacing w:after="0" w:line="240" w:lineRule="auto"/>
        <w:rPr>
          <w:rFonts w:ascii="Times New Roman" w:hAnsi="Times New Roman" w:cs="Times New Roman"/>
          <w:sz w:val="28"/>
          <w:szCs w:val="28"/>
        </w:rPr>
      </w:pPr>
      <w:r w:rsidRPr="006649CC">
        <w:rPr>
          <w:rFonts w:ascii="Times New Roman" w:hAnsi="Times New Roman" w:cs="Times New Roman"/>
          <w:sz w:val="28"/>
          <w:szCs w:val="28"/>
        </w:rPr>
        <w:br w:type="page"/>
      </w:r>
    </w:p>
    <w:p w:rsidR="006649CC" w:rsidRPr="006649CC" w:rsidRDefault="006649CC" w:rsidP="006649CC">
      <w:pPr>
        <w:spacing w:after="0" w:line="240" w:lineRule="auto"/>
        <w:jc w:val="center"/>
        <w:rPr>
          <w:rFonts w:ascii="Times New Roman" w:hAnsi="Times New Roman" w:cs="Times New Roman"/>
          <w:sz w:val="28"/>
          <w:szCs w:val="28"/>
        </w:rPr>
      </w:pPr>
      <w:r w:rsidRPr="006649CC">
        <w:rPr>
          <w:rFonts w:ascii="Times New Roman" w:hAnsi="Times New Roman" w:cs="Times New Roman"/>
          <w:sz w:val="28"/>
          <w:szCs w:val="28"/>
        </w:rPr>
        <w:lastRenderedPageBreak/>
        <w:t>ВВЕДЕНИЕ</w:t>
      </w:r>
    </w:p>
    <w:p w:rsidR="006649CC" w:rsidRPr="006649CC" w:rsidRDefault="006649CC" w:rsidP="006649CC">
      <w:pPr>
        <w:spacing w:after="0" w:line="240" w:lineRule="auto"/>
        <w:jc w:val="center"/>
        <w:rPr>
          <w:rFonts w:ascii="Times New Roman" w:hAnsi="Times New Roman" w:cs="Times New Roman"/>
          <w:sz w:val="28"/>
          <w:szCs w:val="28"/>
        </w:rPr>
      </w:pPr>
    </w:p>
    <w:p w:rsidR="006649CC" w:rsidRPr="006649CC" w:rsidRDefault="006649CC" w:rsidP="006649CC">
      <w:pPr>
        <w:tabs>
          <w:tab w:val="left" w:pos="0"/>
        </w:tabs>
        <w:spacing w:after="0" w:line="240" w:lineRule="auto"/>
        <w:ind w:firstLine="567"/>
        <w:jc w:val="both"/>
        <w:rPr>
          <w:rStyle w:val="hps"/>
          <w:rFonts w:ascii="Times New Roman" w:hAnsi="Times New Roman" w:cs="Times New Roman"/>
          <w:sz w:val="28"/>
          <w:szCs w:val="28"/>
          <w:lang w:val="kk-KZ"/>
        </w:rPr>
      </w:pPr>
      <w:r w:rsidRPr="006649CC">
        <w:rPr>
          <w:rFonts w:ascii="Times New Roman" w:hAnsi="Times New Roman" w:cs="Times New Roman"/>
          <w:sz w:val="28"/>
          <w:szCs w:val="28"/>
        </w:rPr>
        <w:t xml:space="preserve">Одним из основных критериев экологической безопасности и влияния на организм человека </w:t>
      </w:r>
      <w:r w:rsidRPr="006649CC">
        <w:rPr>
          <w:rStyle w:val="hps"/>
          <w:rFonts w:ascii="Times New Roman" w:hAnsi="Times New Roman" w:cs="Times New Roman"/>
          <w:sz w:val="28"/>
          <w:szCs w:val="28"/>
        </w:rPr>
        <w:t>поверхностно-активны</w:t>
      </w:r>
      <w:r w:rsidRPr="006649CC">
        <w:rPr>
          <w:rStyle w:val="hps"/>
          <w:rFonts w:ascii="Times New Roman" w:hAnsi="Times New Roman" w:cs="Times New Roman"/>
          <w:sz w:val="28"/>
          <w:szCs w:val="28"/>
          <w:lang w:val="kk-KZ"/>
        </w:rPr>
        <w:t>х</w:t>
      </w:r>
      <w:r w:rsidRPr="006649CC">
        <w:rPr>
          <w:rStyle w:val="hps"/>
          <w:rFonts w:ascii="Times New Roman" w:hAnsi="Times New Roman" w:cs="Times New Roman"/>
          <w:sz w:val="28"/>
          <w:szCs w:val="28"/>
        </w:rPr>
        <w:t xml:space="preserve"> веществ</w:t>
      </w:r>
      <w:r w:rsidRPr="006649CC">
        <w:rPr>
          <w:rFonts w:ascii="Times New Roman" w:hAnsi="Times New Roman" w:cs="Times New Roman"/>
          <w:sz w:val="28"/>
          <w:szCs w:val="28"/>
        </w:rPr>
        <w:t xml:space="preserve"> (ПАВ) является его биоразлагаемость. Различают первичную и полную биоразлагаемость. Первичная – это когда при использовании он вымывается полностью, а полная – когда полностью разлагается до диоксида углерода и воды при попадании в окружающую среду. </w:t>
      </w:r>
      <w:r w:rsidRPr="006649CC">
        <w:rPr>
          <w:rFonts w:ascii="Times New Roman" w:hAnsi="Times New Roman" w:cs="Times New Roman"/>
          <w:iCs/>
          <w:sz w:val="28"/>
          <w:szCs w:val="28"/>
        </w:rPr>
        <w:t>Неионогенные ПАВ</w:t>
      </w:r>
      <w:r w:rsidRPr="006649CC">
        <w:rPr>
          <w:rFonts w:ascii="Times New Roman" w:hAnsi="Times New Roman" w:cs="Times New Roman"/>
          <w:sz w:val="28"/>
          <w:szCs w:val="28"/>
        </w:rPr>
        <w:t> – это новое поколение биоразлагаемых ПАВ, которые растворяются в воде, не ионизируясь и обладая  100 % первичной и полной биоразлагаемостью. Поэтому и</w:t>
      </w:r>
      <w:r w:rsidRPr="006649CC">
        <w:rPr>
          <w:rStyle w:val="hps"/>
          <w:rFonts w:ascii="Times New Roman" w:hAnsi="Times New Roman" w:cs="Times New Roman"/>
          <w:sz w:val="28"/>
          <w:szCs w:val="28"/>
        </w:rPr>
        <w:t>нтерес к производству биоразлагаемы</w:t>
      </w:r>
      <w:r w:rsidRPr="006649CC">
        <w:rPr>
          <w:rStyle w:val="hps"/>
          <w:rFonts w:ascii="Times New Roman" w:hAnsi="Times New Roman" w:cs="Times New Roman"/>
          <w:sz w:val="28"/>
          <w:szCs w:val="28"/>
          <w:lang w:val="kk-KZ"/>
        </w:rPr>
        <w:t>х</w:t>
      </w:r>
      <w:r w:rsidRPr="006649CC">
        <w:rPr>
          <w:rStyle w:val="hps"/>
          <w:rFonts w:ascii="Times New Roman" w:hAnsi="Times New Roman" w:cs="Times New Roman"/>
          <w:sz w:val="28"/>
          <w:szCs w:val="28"/>
        </w:rPr>
        <w:t xml:space="preserve"> ПАВ за последнее десятилетие</w:t>
      </w:r>
      <w:r w:rsidRPr="006649CC">
        <w:rPr>
          <w:rFonts w:ascii="Times New Roman" w:hAnsi="Times New Roman" w:cs="Times New Roman"/>
          <w:sz w:val="28"/>
          <w:szCs w:val="28"/>
        </w:rPr>
        <w:t xml:space="preserve"> заметно</w:t>
      </w:r>
      <w:r w:rsidRPr="006649CC">
        <w:rPr>
          <w:rStyle w:val="hps"/>
          <w:rFonts w:ascii="Times New Roman" w:hAnsi="Times New Roman" w:cs="Times New Roman"/>
          <w:sz w:val="28"/>
          <w:szCs w:val="28"/>
        </w:rPr>
        <w:t xml:space="preserve"> возрос. </w:t>
      </w:r>
      <w:r w:rsidRPr="006649CC">
        <w:rPr>
          <w:rFonts w:ascii="Times New Roman" w:hAnsi="Times New Roman" w:cs="Times New Roman"/>
          <w:sz w:val="28"/>
          <w:szCs w:val="28"/>
        </w:rPr>
        <w:t>Кроме того, их биологическая совместимость с живыми организмами</w:t>
      </w:r>
      <w:r w:rsidRPr="006649CC">
        <w:rPr>
          <w:rFonts w:ascii="Times New Roman" w:hAnsi="Times New Roman" w:cs="Times New Roman"/>
          <w:sz w:val="28"/>
          <w:szCs w:val="28"/>
          <w:lang w:val="kk-KZ"/>
        </w:rPr>
        <w:t xml:space="preserve"> </w:t>
      </w:r>
      <w:r w:rsidRPr="006649CC">
        <w:rPr>
          <w:rFonts w:ascii="Times New Roman" w:hAnsi="Times New Roman" w:cs="Times New Roman"/>
          <w:sz w:val="28"/>
          <w:szCs w:val="28"/>
        </w:rPr>
        <w:t xml:space="preserve">и </w:t>
      </w:r>
      <w:r w:rsidRPr="006649CC">
        <w:rPr>
          <w:rFonts w:ascii="Times New Roman" w:hAnsi="Times New Roman" w:cs="Times New Roman"/>
          <w:sz w:val="28"/>
          <w:szCs w:val="28"/>
          <w:lang w:val="kk-KZ"/>
        </w:rPr>
        <w:t xml:space="preserve">не токсичность </w:t>
      </w:r>
      <w:r w:rsidRPr="006649CC">
        <w:rPr>
          <w:rFonts w:ascii="Times New Roman" w:hAnsi="Times New Roman" w:cs="Times New Roman"/>
          <w:sz w:val="28"/>
          <w:szCs w:val="28"/>
        </w:rPr>
        <w:t>обеспечивает усиленное их</w:t>
      </w:r>
      <w:r w:rsidRPr="006649CC">
        <w:rPr>
          <w:rFonts w:ascii="Times New Roman" w:hAnsi="Times New Roman" w:cs="Times New Roman"/>
          <w:sz w:val="28"/>
          <w:szCs w:val="28"/>
          <w:lang w:val="kk-KZ"/>
        </w:rPr>
        <w:t xml:space="preserve"> применение</w:t>
      </w:r>
      <w:r w:rsidRPr="006649CC">
        <w:rPr>
          <w:rFonts w:ascii="Times New Roman" w:hAnsi="Times New Roman" w:cs="Times New Roman"/>
          <w:sz w:val="28"/>
          <w:szCs w:val="28"/>
        </w:rPr>
        <w:t xml:space="preserve"> в фармацевтике, биомедицине, </w:t>
      </w:r>
      <w:r w:rsidRPr="006649CC">
        <w:rPr>
          <w:rStyle w:val="hps"/>
          <w:rFonts w:ascii="Times New Roman" w:hAnsi="Times New Roman" w:cs="Times New Roman"/>
          <w:sz w:val="28"/>
          <w:szCs w:val="28"/>
        </w:rPr>
        <w:t>косметике и продуктах питания</w:t>
      </w:r>
      <w:r w:rsidRPr="006649CC">
        <w:rPr>
          <w:rFonts w:ascii="Times New Roman" w:hAnsi="Times New Roman" w:cs="Times New Roman"/>
          <w:sz w:val="28"/>
          <w:szCs w:val="28"/>
        </w:rPr>
        <w:t xml:space="preserve"> в качестве продукции с высокой добавленной стоимостью</w:t>
      </w:r>
      <w:r w:rsidRPr="006649CC">
        <w:rPr>
          <w:rStyle w:val="hps"/>
          <w:rFonts w:ascii="Times New Roman" w:hAnsi="Times New Roman" w:cs="Times New Roman"/>
          <w:sz w:val="28"/>
          <w:szCs w:val="28"/>
        </w:rPr>
        <w:t>.</w:t>
      </w:r>
    </w:p>
    <w:p w:rsidR="006649CC" w:rsidRPr="006649CC" w:rsidRDefault="006649CC" w:rsidP="006649CC">
      <w:pPr>
        <w:autoSpaceDE w:val="0"/>
        <w:autoSpaceDN w:val="0"/>
        <w:adjustRightInd w:val="0"/>
        <w:spacing w:after="0" w:line="240" w:lineRule="auto"/>
        <w:ind w:firstLine="567"/>
        <w:jc w:val="both"/>
        <w:rPr>
          <w:rStyle w:val="hps"/>
          <w:rFonts w:ascii="Times New Roman" w:hAnsi="Times New Roman" w:cs="Times New Roman"/>
          <w:sz w:val="28"/>
          <w:szCs w:val="28"/>
        </w:rPr>
      </w:pPr>
      <w:r w:rsidRPr="006649CC">
        <w:rPr>
          <w:rStyle w:val="hps"/>
          <w:rFonts w:ascii="Times New Roman" w:hAnsi="Times New Roman" w:cs="Times New Roman"/>
          <w:sz w:val="28"/>
          <w:szCs w:val="28"/>
        </w:rPr>
        <w:t>Синтетические</w:t>
      </w:r>
      <w:r w:rsidRPr="006649CC">
        <w:rPr>
          <w:rFonts w:ascii="Times New Roman" w:hAnsi="Times New Roman" w:cs="Times New Roman"/>
          <w:sz w:val="28"/>
          <w:szCs w:val="28"/>
        </w:rPr>
        <w:t xml:space="preserve"> ПАВ из нефтехимического сырья,</w:t>
      </w:r>
      <w:r w:rsidRPr="006649CC">
        <w:rPr>
          <w:rStyle w:val="hps"/>
          <w:rFonts w:ascii="Times New Roman" w:hAnsi="Times New Roman" w:cs="Times New Roman"/>
          <w:sz w:val="28"/>
          <w:szCs w:val="28"/>
        </w:rPr>
        <w:t xml:space="preserve"> используются </w:t>
      </w:r>
      <w:r w:rsidRPr="006649CC">
        <w:rPr>
          <w:rFonts w:ascii="Times New Roman" w:hAnsi="Times New Roman" w:cs="Times New Roman"/>
          <w:sz w:val="28"/>
          <w:szCs w:val="28"/>
        </w:rPr>
        <w:t xml:space="preserve">во </w:t>
      </w:r>
      <w:r w:rsidRPr="006649CC">
        <w:rPr>
          <w:rStyle w:val="hps"/>
          <w:rFonts w:ascii="Times New Roman" w:hAnsi="Times New Roman" w:cs="Times New Roman"/>
          <w:sz w:val="28"/>
          <w:szCs w:val="28"/>
        </w:rPr>
        <w:t xml:space="preserve">многих отраслях, </w:t>
      </w:r>
      <w:r w:rsidRPr="006649CC">
        <w:rPr>
          <w:rFonts w:ascii="Times New Roman" w:hAnsi="Times New Roman" w:cs="Times New Roman"/>
          <w:sz w:val="28"/>
          <w:szCs w:val="28"/>
        </w:rPr>
        <w:t xml:space="preserve">но </w:t>
      </w:r>
      <w:r w:rsidRPr="006649CC">
        <w:rPr>
          <w:rStyle w:val="hps"/>
          <w:rFonts w:ascii="Times New Roman" w:hAnsi="Times New Roman" w:cs="Times New Roman"/>
          <w:sz w:val="28"/>
          <w:szCs w:val="28"/>
        </w:rPr>
        <w:t xml:space="preserve">в большинстве случаев их применение </w:t>
      </w:r>
      <w:r w:rsidRPr="006649CC">
        <w:rPr>
          <w:rFonts w:ascii="Times New Roman" w:hAnsi="Times New Roman" w:cs="Times New Roman"/>
          <w:sz w:val="28"/>
          <w:szCs w:val="28"/>
        </w:rPr>
        <w:t xml:space="preserve">оказывает вредное действие, </w:t>
      </w:r>
      <w:r w:rsidRPr="006649CC">
        <w:rPr>
          <w:rStyle w:val="hps"/>
          <w:rFonts w:ascii="Times New Roman" w:hAnsi="Times New Roman" w:cs="Times New Roman"/>
          <w:sz w:val="28"/>
          <w:szCs w:val="28"/>
        </w:rPr>
        <w:t xml:space="preserve">как на объект использования, так и на окружающую среду. </w:t>
      </w:r>
      <w:r w:rsidRPr="006649CC">
        <w:rPr>
          <w:rFonts w:ascii="Times New Roman" w:hAnsi="Times New Roman" w:cs="Times New Roman"/>
          <w:sz w:val="28"/>
          <w:szCs w:val="28"/>
        </w:rPr>
        <w:t>Поэтому большой научный интерес вызывают разработки</w:t>
      </w:r>
      <w:r w:rsidRPr="006649CC">
        <w:rPr>
          <w:rFonts w:ascii="Times New Roman" w:hAnsi="Times New Roman" w:cs="Times New Roman"/>
          <w:sz w:val="28"/>
          <w:szCs w:val="28"/>
          <w:lang w:val="kk-KZ"/>
        </w:rPr>
        <w:t>,</w:t>
      </w:r>
      <w:r w:rsidRPr="006649CC">
        <w:rPr>
          <w:rFonts w:ascii="Times New Roman" w:hAnsi="Times New Roman" w:cs="Times New Roman"/>
          <w:sz w:val="28"/>
          <w:szCs w:val="28"/>
        </w:rPr>
        <w:t xml:space="preserve"> направленные на создание нетоксичных и биоразлагаемых ПАВ, среди которых особо выделяются биоразлагаемые ПАВ, состоящие из сложных природных молекул растительного сырья</w:t>
      </w:r>
      <w:r w:rsidRPr="006649CC">
        <w:rPr>
          <w:rStyle w:val="hps"/>
          <w:rFonts w:ascii="Times New Roman" w:hAnsi="Times New Roman" w:cs="Times New Roman"/>
          <w:sz w:val="28"/>
          <w:szCs w:val="28"/>
        </w:rPr>
        <w:t>, обладающие отличными поверхностно-активными свойствами.</w:t>
      </w:r>
    </w:p>
    <w:p w:rsidR="006649CC" w:rsidRPr="006649CC" w:rsidRDefault="006649CC" w:rsidP="006649CC">
      <w:pPr>
        <w:autoSpaceDE w:val="0"/>
        <w:autoSpaceDN w:val="0"/>
        <w:adjustRightInd w:val="0"/>
        <w:spacing w:after="0" w:line="240" w:lineRule="auto"/>
        <w:ind w:firstLine="567"/>
        <w:jc w:val="both"/>
        <w:rPr>
          <w:rStyle w:val="hps"/>
          <w:rFonts w:ascii="Times New Roman" w:hAnsi="Times New Roman" w:cs="Times New Roman"/>
          <w:sz w:val="28"/>
          <w:szCs w:val="28"/>
        </w:rPr>
      </w:pPr>
      <w:r w:rsidRPr="006649CC">
        <w:rPr>
          <w:rStyle w:val="hps"/>
          <w:rFonts w:ascii="Times New Roman" w:hAnsi="Times New Roman" w:cs="Times New Roman"/>
          <w:sz w:val="28"/>
          <w:szCs w:val="28"/>
          <w:lang w:val="kk-KZ"/>
        </w:rPr>
        <w:t>Хотя</w:t>
      </w:r>
      <w:r w:rsidRPr="006649CC">
        <w:rPr>
          <w:rStyle w:val="hps"/>
          <w:rFonts w:ascii="Times New Roman" w:hAnsi="Times New Roman" w:cs="Times New Roman"/>
          <w:sz w:val="28"/>
          <w:szCs w:val="28"/>
        </w:rPr>
        <w:t xml:space="preserve">, эти природные соединения не могут конкурировать экономически с их синтетическими аналогами за счет их более высокой стоимости, дефицита исходных компонентов, что </w:t>
      </w:r>
      <w:r w:rsidRPr="006649CC">
        <w:rPr>
          <w:rFonts w:ascii="Times New Roman" w:hAnsi="Times New Roman" w:cs="Times New Roman"/>
          <w:sz w:val="28"/>
          <w:szCs w:val="28"/>
        </w:rPr>
        <w:t>вызывает спорный вопро</w:t>
      </w:r>
      <w:r w:rsidRPr="006649CC">
        <w:rPr>
          <w:rFonts w:ascii="Times New Roman" w:hAnsi="Times New Roman" w:cs="Times New Roman"/>
          <w:sz w:val="28"/>
          <w:szCs w:val="28"/>
          <w:lang w:val="kk-KZ"/>
        </w:rPr>
        <w:t>с</w:t>
      </w:r>
      <w:r w:rsidRPr="006649CC">
        <w:rPr>
          <w:rFonts w:ascii="Times New Roman" w:hAnsi="Times New Roman" w:cs="Times New Roman"/>
          <w:sz w:val="28"/>
          <w:szCs w:val="28"/>
        </w:rPr>
        <w:t xml:space="preserve"> по </w:t>
      </w:r>
      <w:r w:rsidRPr="006649CC">
        <w:rPr>
          <w:rStyle w:val="hps"/>
          <w:rFonts w:ascii="Times New Roman" w:hAnsi="Times New Roman" w:cs="Times New Roman"/>
          <w:sz w:val="28"/>
          <w:szCs w:val="28"/>
        </w:rPr>
        <w:t>их</w:t>
      </w:r>
      <w:r w:rsidRPr="006649CC">
        <w:rPr>
          <w:rFonts w:ascii="Times New Roman" w:hAnsi="Times New Roman" w:cs="Times New Roman"/>
          <w:sz w:val="28"/>
          <w:szCs w:val="28"/>
        </w:rPr>
        <w:t xml:space="preserve"> использованию</w:t>
      </w:r>
      <w:r w:rsidRPr="006649CC">
        <w:rPr>
          <w:rFonts w:ascii="Times New Roman" w:hAnsi="Times New Roman" w:cs="Times New Roman"/>
          <w:sz w:val="28"/>
          <w:szCs w:val="28"/>
          <w:lang w:val="kk-KZ"/>
        </w:rPr>
        <w:t xml:space="preserve">, тем не менее </w:t>
      </w:r>
      <w:r w:rsidRPr="006649CC">
        <w:rPr>
          <w:rFonts w:ascii="Times New Roman" w:hAnsi="Times New Roman" w:cs="Times New Roman"/>
          <w:sz w:val="28"/>
          <w:szCs w:val="28"/>
        </w:rPr>
        <w:t xml:space="preserve">получаемые из растительных масел (рапсового, оливкового и льняного) ПАВ уже доступны потребителям. Следует отметить, что здесь главной проблемой является наличие конкуренции </w:t>
      </w:r>
      <w:r w:rsidRPr="006649CC">
        <w:rPr>
          <w:rFonts w:ascii="Times New Roman" w:hAnsi="Times New Roman" w:cs="Times New Roman"/>
          <w:sz w:val="28"/>
          <w:szCs w:val="28"/>
          <w:lang w:val="kk-KZ"/>
        </w:rPr>
        <w:t xml:space="preserve">с </w:t>
      </w:r>
      <w:r w:rsidRPr="006649CC">
        <w:rPr>
          <w:rFonts w:ascii="Times New Roman" w:hAnsi="Times New Roman" w:cs="Times New Roman"/>
          <w:sz w:val="28"/>
          <w:szCs w:val="28"/>
        </w:rPr>
        <w:t xml:space="preserve">пищевой продукцией. Следовательно проведение исследований по разработке новых биоразлагаемых ПАВ и поиск новых видов альтернативного сырья для </w:t>
      </w:r>
      <w:r w:rsidRPr="006649CC">
        <w:rPr>
          <w:rStyle w:val="hps"/>
          <w:rFonts w:ascii="Times New Roman" w:hAnsi="Times New Roman" w:cs="Times New Roman"/>
          <w:sz w:val="28"/>
          <w:szCs w:val="28"/>
        </w:rPr>
        <w:t>их создания становится крайне актуальным.</w:t>
      </w:r>
    </w:p>
    <w:p w:rsidR="006649CC" w:rsidRPr="006649CC" w:rsidRDefault="006649CC" w:rsidP="006649CC">
      <w:pPr>
        <w:autoSpaceDE w:val="0"/>
        <w:autoSpaceDN w:val="0"/>
        <w:adjustRightInd w:val="0"/>
        <w:spacing w:after="0" w:line="240" w:lineRule="auto"/>
        <w:ind w:firstLine="567"/>
        <w:jc w:val="both"/>
        <w:rPr>
          <w:rFonts w:ascii="Times New Roman" w:hAnsi="Times New Roman" w:cs="Times New Roman"/>
          <w:sz w:val="28"/>
          <w:szCs w:val="28"/>
        </w:rPr>
      </w:pPr>
      <w:r w:rsidRPr="006649CC">
        <w:rPr>
          <w:rFonts w:ascii="Times New Roman" w:hAnsi="Times New Roman" w:cs="Times New Roman"/>
          <w:sz w:val="28"/>
          <w:szCs w:val="28"/>
        </w:rPr>
        <w:t>Затрачены огромные усилия, как на улучшение существующих процессов</w:t>
      </w:r>
      <w:r w:rsidRPr="006649CC">
        <w:rPr>
          <w:rFonts w:ascii="Times New Roman" w:hAnsi="Times New Roman" w:cs="Times New Roman"/>
          <w:sz w:val="28"/>
          <w:szCs w:val="28"/>
          <w:lang w:val="kk-KZ"/>
        </w:rPr>
        <w:t>,</w:t>
      </w:r>
      <w:r w:rsidRPr="006649CC">
        <w:rPr>
          <w:rFonts w:ascii="Times New Roman" w:hAnsi="Times New Roman" w:cs="Times New Roman"/>
          <w:sz w:val="28"/>
          <w:szCs w:val="28"/>
        </w:rPr>
        <w:t xml:space="preserve"> так и на поиск новых способов ферментации микроорганизмов (дрожжей, бактерий и др.). Однако, достигнутый прогресс в области создания натуральных биоразлагаемых ПАВ (на основе сахаров, стеролов и жирных кислот) пока не позволяет их широкое использование в коммерческом масштабе. Главными сдерживающими факторами являются высокая стоимость и наличия конкурентной борьбы за ресурсы с пищевой продукцией. Использование альтернативных возобновляемых ресурсов, которые</w:t>
      </w:r>
      <w:r w:rsidRPr="006649CC">
        <w:rPr>
          <w:rFonts w:ascii="Times New Roman" w:hAnsi="Times New Roman" w:cs="Times New Roman"/>
          <w:sz w:val="28"/>
          <w:szCs w:val="28"/>
          <w:lang w:val="kk-KZ"/>
        </w:rPr>
        <w:t xml:space="preserve"> </w:t>
      </w:r>
      <w:r w:rsidRPr="006649CC">
        <w:rPr>
          <w:rFonts w:ascii="Times New Roman" w:hAnsi="Times New Roman" w:cs="Times New Roman"/>
          <w:sz w:val="28"/>
          <w:szCs w:val="28"/>
        </w:rPr>
        <w:t xml:space="preserve">не конкурируют с цепочкой поставок продовольствия, таких как микроводоросли, является актуальным и практически востребованным. </w:t>
      </w:r>
      <w:r w:rsidRPr="006649CC">
        <w:rPr>
          <w:rFonts w:ascii="Times New Roman" w:hAnsi="Times New Roman" w:cs="Times New Roman"/>
          <w:sz w:val="28"/>
          <w:szCs w:val="28"/>
          <w:lang w:val="kk-KZ"/>
        </w:rPr>
        <w:t xml:space="preserve">Среди доступных исходных материалов для производства биоразлагаемых ПАВ биомасса микроводорослей имеет хороший потенциал по следующим причинам: более </w:t>
      </w:r>
      <w:r w:rsidRPr="006649CC">
        <w:rPr>
          <w:rFonts w:ascii="Times New Roman" w:hAnsi="Times New Roman" w:cs="Times New Roman"/>
          <w:sz w:val="28"/>
          <w:szCs w:val="28"/>
          <w:lang w:val="kk-KZ"/>
        </w:rPr>
        <w:lastRenderedPageBreak/>
        <w:t>высокие темпы роста, чем источники наземной биомассы; способность фиксировать газобразный CO</w:t>
      </w:r>
      <w:r w:rsidRPr="006649CC">
        <w:rPr>
          <w:rFonts w:ascii="Times New Roman" w:hAnsi="Times New Roman" w:cs="Times New Roman"/>
          <w:sz w:val="28"/>
          <w:szCs w:val="28"/>
          <w:vertAlign w:val="subscript"/>
          <w:lang w:val="kk-KZ"/>
        </w:rPr>
        <w:t>2</w:t>
      </w:r>
      <w:r w:rsidRPr="006649CC">
        <w:rPr>
          <w:rFonts w:ascii="Times New Roman" w:hAnsi="Times New Roman" w:cs="Times New Roman"/>
          <w:sz w:val="28"/>
          <w:szCs w:val="28"/>
          <w:lang w:val="kk-KZ"/>
        </w:rPr>
        <w:t xml:space="preserve"> до органических веществ с использованием солнечной энергии при выращивании в самых разных климатах и на почвах; способно хранить солнечную энергию в богатых энергией соединениях, таких как липиды; отсутствие прямой конкуренции за земледелие и способность использовать соленые источники воды.</w:t>
      </w:r>
    </w:p>
    <w:p w:rsidR="006649CC" w:rsidRPr="006649CC" w:rsidRDefault="006649CC" w:rsidP="006649CC">
      <w:pPr>
        <w:autoSpaceDE w:val="0"/>
        <w:autoSpaceDN w:val="0"/>
        <w:adjustRightInd w:val="0"/>
        <w:spacing w:after="0" w:line="240" w:lineRule="auto"/>
        <w:ind w:firstLine="567"/>
        <w:jc w:val="both"/>
        <w:rPr>
          <w:rFonts w:ascii="Times New Roman" w:hAnsi="Times New Roman" w:cs="Times New Roman"/>
          <w:sz w:val="28"/>
          <w:szCs w:val="28"/>
          <w:lang w:val="kk-KZ"/>
        </w:rPr>
      </w:pPr>
      <w:r w:rsidRPr="006649CC">
        <w:rPr>
          <w:rFonts w:ascii="Times New Roman" w:hAnsi="Times New Roman" w:cs="Times New Roman"/>
          <w:sz w:val="28"/>
          <w:szCs w:val="28"/>
        </w:rPr>
        <w:t>Создание биоразлагаемых ПАВ из возобновляемых ресурсов местных одноклеточных культур способно обеспечить выпуск новых представителей  биоразлагаемых ПАВ, имеющих неионогенную природу.</w:t>
      </w:r>
      <w:r w:rsidRPr="006649CC">
        <w:rPr>
          <w:rFonts w:ascii="Times New Roman" w:hAnsi="Times New Roman" w:cs="Times New Roman"/>
          <w:sz w:val="28"/>
          <w:szCs w:val="28"/>
          <w:lang w:val="kk-KZ"/>
        </w:rPr>
        <w:t xml:space="preserve"> </w:t>
      </w:r>
    </w:p>
    <w:p w:rsidR="006649CC" w:rsidRPr="006649CC" w:rsidRDefault="006649CC" w:rsidP="006649CC">
      <w:pPr>
        <w:tabs>
          <w:tab w:val="left" w:pos="0"/>
        </w:tabs>
        <w:spacing w:after="0" w:line="240" w:lineRule="auto"/>
        <w:ind w:firstLine="567"/>
        <w:jc w:val="both"/>
        <w:rPr>
          <w:rFonts w:ascii="Times New Roman" w:hAnsi="Times New Roman" w:cs="Times New Roman"/>
          <w:sz w:val="28"/>
          <w:szCs w:val="28"/>
        </w:rPr>
      </w:pPr>
      <w:r w:rsidRPr="006649CC">
        <w:rPr>
          <w:rFonts w:ascii="Times New Roman" w:hAnsi="Times New Roman" w:cs="Times New Roman"/>
          <w:sz w:val="28"/>
          <w:szCs w:val="28"/>
        </w:rPr>
        <w:t>Целью</w:t>
      </w:r>
      <w:r w:rsidRPr="006649CC">
        <w:rPr>
          <w:rFonts w:ascii="Times New Roman" w:hAnsi="Times New Roman" w:cs="Times New Roman"/>
          <w:sz w:val="28"/>
          <w:szCs w:val="28"/>
          <w:lang w:val="kk-KZ"/>
        </w:rPr>
        <w:t xml:space="preserve"> </w:t>
      </w:r>
      <w:r w:rsidRPr="006649CC">
        <w:rPr>
          <w:rFonts w:ascii="Times New Roman" w:hAnsi="Times New Roman" w:cs="Times New Roman"/>
          <w:sz w:val="28"/>
          <w:szCs w:val="28"/>
        </w:rPr>
        <w:t xml:space="preserve">настоящего исследования является </w:t>
      </w:r>
      <w:r w:rsidRPr="006649CC">
        <w:rPr>
          <w:rFonts w:ascii="Times New Roman" w:hAnsi="Times New Roman" w:cs="Times New Roman"/>
          <w:sz w:val="28"/>
          <w:szCs w:val="28"/>
          <w:lang w:val="kk-KZ"/>
        </w:rPr>
        <w:t xml:space="preserve">разработка технологии производства новых представителей неионогенных биоразлагаемых ПАВ из </w:t>
      </w:r>
      <w:r w:rsidRPr="006649CC">
        <w:rPr>
          <w:rFonts w:ascii="Times New Roman" w:hAnsi="Times New Roman" w:cs="Times New Roman"/>
          <w:sz w:val="28"/>
          <w:szCs w:val="28"/>
        </w:rPr>
        <w:t>возобновляем</w:t>
      </w:r>
      <w:r w:rsidRPr="006649CC">
        <w:rPr>
          <w:rFonts w:ascii="Times New Roman" w:hAnsi="Times New Roman" w:cs="Times New Roman"/>
          <w:sz w:val="28"/>
          <w:szCs w:val="28"/>
          <w:lang w:val="kk-KZ"/>
        </w:rPr>
        <w:t>ых</w:t>
      </w:r>
      <w:r w:rsidRPr="006649CC">
        <w:rPr>
          <w:rFonts w:ascii="Times New Roman" w:hAnsi="Times New Roman" w:cs="Times New Roman"/>
          <w:sz w:val="28"/>
          <w:szCs w:val="28"/>
        </w:rPr>
        <w:t xml:space="preserve"> природн</w:t>
      </w:r>
      <w:r w:rsidRPr="006649CC">
        <w:rPr>
          <w:rFonts w:ascii="Times New Roman" w:hAnsi="Times New Roman" w:cs="Times New Roman"/>
          <w:sz w:val="28"/>
          <w:szCs w:val="28"/>
          <w:lang w:val="kk-KZ"/>
        </w:rPr>
        <w:t>ых</w:t>
      </w:r>
      <w:r w:rsidRPr="006649CC">
        <w:rPr>
          <w:rFonts w:ascii="Times New Roman" w:hAnsi="Times New Roman" w:cs="Times New Roman"/>
          <w:sz w:val="28"/>
          <w:szCs w:val="28"/>
        </w:rPr>
        <w:t xml:space="preserve"> биоресурс</w:t>
      </w:r>
      <w:r w:rsidRPr="006649CC">
        <w:rPr>
          <w:rFonts w:ascii="Times New Roman" w:hAnsi="Times New Roman" w:cs="Times New Roman"/>
          <w:sz w:val="28"/>
          <w:szCs w:val="28"/>
          <w:lang w:val="kk-KZ"/>
        </w:rPr>
        <w:t>ов</w:t>
      </w:r>
      <w:r w:rsidRPr="006649CC">
        <w:rPr>
          <w:rFonts w:ascii="Times New Roman" w:hAnsi="Times New Roman" w:cs="Times New Roman"/>
          <w:sz w:val="28"/>
          <w:szCs w:val="28"/>
        </w:rPr>
        <w:t>, котор</w:t>
      </w:r>
      <w:r w:rsidRPr="006649CC">
        <w:rPr>
          <w:rFonts w:ascii="Times New Roman" w:hAnsi="Times New Roman" w:cs="Times New Roman"/>
          <w:sz w:val="28"/>
          <w:szCs w:val="28"/>
          <w:lang w:val="kk-KZ"/>
        </w:rPr>
        <w:t>ые</w:t>
      </w:r>
      <w:r w:rsidRPr="006649CC">
        <w:rPr>
          <w:rFonts w:ascii="Times New Roman" w:hAnsi="Times New Roman" w:cs="Times New Roman"/>
          <w:sz w:val="28"/>
          <w:szCs w:val="28"/>
        </w:rPr>
        <w:t xml:space="preserve"> не составляют конкуренцию пищевой продукции.</w:t>
      </w:r>
    </w:p>
    <w:p w:rsidR="006649CC" w:rsidRPr="006649CC" w:rsidRDefault="006649CC" w:rsidP="006649CC">
      <w:pPr>
        <w:tabs>
          <w:tab w:val="left" w:pos="0"/>
        </w:tabs>
        <w:spacing w:after="0" w:line="240" w:lineRule="auto"/>
        <w:ind w:firstLine="567"/>
        <w:jc w:val="both"/>
        <w:rPr>
          <w:rFonts w:ascii="Times New Roman" w:hAnsi="Times New Roman" w:cs="Times New Roman"/>
          <w:color w:val="000000"/>
          <w:spacing w:val="2"/>
          <w:sz w:val="28"/>
          <w:szCs w:val="28"/>
        </w:rPr>
      </w:pPr>
      <w:r w:rsidRPr="006649CC">
        <w:rPr>
          <w:rFonts w:ascii="Times New Roman" w:hAnsi="Times New Roman" w:cs="Times New Roman"/>
          <w:sz w:val="28"/>
          <w:szCs w:val="28"/>
        </w:rPr>
        <w:t xml:space="preserve">Использование для производства биоразлагаемых ПАВ сырьевого природного биоресурса, который не составляет конкуренцию  пищевой продукции, составляет новизну данного проекта. </w:t>
      </w:r>
      <w:r w:rsidRPr="006649CC">
        <w:rPr>
          <w:rFonts w:ascii="Times New Roman" w:eastAsia="Times New Roman" w:hAnsi="Times New Roman" w:cs="Times New Roman"/>
          <w:color w:val="000000"/>
          <w:spacing w:val="2"/>
          <w:sz w:val="28"/>
          <w:szCs w:val="28"/>
          <w:lang w:val="kk-KZ" w:eastAsia="ar-SA"/>
        </w:rPr>
        <w:t xml:space="preserve">Аналогичные данному проекту работы с использованием биомассы казахстанских озер не известны, что также обеспечивает настоящему проекту новизну и, </w:t>
      </w:r>
      <w:r w:rsidRPr="006649CC">
        <w:rPr>
          <w:rFonts w:ascii="Times New Roman" w:hAnsi="Times New Roman" w:cs="Times New Roman"/>
          <w:sz w:val="28"/>
          <w:szCs w:val="28"/>
        </w:rPr>
        <w:t>кроме того,</w:t>
      </w:r>
      <w:r w:rsidRPr="006649CC">
        <w:rPr>
          <w:rFonts w:ascii="Times New Roman" w:eastAsia="Times New Roman" w:hAnsi="Times New Roman" w:cs="Times New Roman"/>
          <w:color w:val="000000"/>
          <w:spacing w:val="2"/>
          <w:sz w:val="28"/>
          <w:szCs w:val="28"/>
          <w:lang w:val="kk-KZ" w:eastAsia="ar-SA"/>
        </w:rPr>
        <w:t xml:space="preserve"> его отличие от работ такого рода.</w:t>
      </w:r>
    </w:p>
    <w:p w:rsidR="006649CC" w:rsidRPr="006649CC" w:rsidRDefault="006649CC" w:rsidP="006649CC">
      <w:pPr>
        <w:tabs>
          <w:tab w:val="left" w:pos="0"/>
        </w:tabs>
        <w:spacing w:after="0" w:line="240" w:lineRule="auto"/>
        <w:ind w:firstLine="567"/>
        <w:jc w:val="both"/>
        <w:rPr>
          <w:rFonts w:ascii="Times New Roman" w:hAnsi="Times New Roman" w:cs="Times New Roman"/>
          <w:color w:val="000000"/>
          <w:spacing w:val="2"/>
          <w:sz w:val="28"/>
          <w:szCs w:val="28"/>
        </w:rPr>
      </w:pPr>
      <w:r w:rsidRPr="006649CC">
        <w:rPr>
          <w:rFonts w:ascii="Times New Roman" w:hAnsi="Times New Roman" w:cs="Times New Roman"/>
          <w:sz w:val="28"/>
          <w:szCs w:val="28"/>
        </w:rPr>
        <w:t>В  качестве  возобновляем</w:t>
      </w:r>
      <w:r w:rsidRPr="006649CC">
        <w:rPr>
          <w:rFonts w:ascii="Times New Roman" w:hAnsi="Times New Roman" w:cs="Times New Roman"/>
          <w:sz w:val="28"/>
          <w:szCs w:val="28"/>
          <w:lang w:val="kk-KZ"/>
        </w:rPr>
        <w:t>ых</w:t>
      </w:r>
      <w:r w:rsidRPr="006649CC">
        <w:rPr>
          <w:rFonts w:ascii="Times New Roman" w:hAnsi="Times New Roman" w:cs="Times New Roman"/>
          <w:sz w:val="28"/>
          <w:szCs w:val="28"/>
        </w:rPr>
        <w:t xml:space="preserve"> природн</w:t>
      </w:r>
      <w:r w:rsidRPr="006649CC">
        <w:rPr>
          <w:rFonts w:ascii="Times New Roman" w:hAnsi="Times New Roman" w:cs="Times New Roman"/>
          <w:sz w:val="28"/>
          <w:szCs w:val="28"/>
          <w:lang w:val="kk-KZ"/>
        </w:rPr>
        <w:t>ых</w:t>
      </w:r>
      <w:r w:rsidRPr="006649CC">
        <w:rPr>
          <w:rFonts w:ascii="Times New Roman" w:hAnsi="Times New Roman" w:cs="Times New Roman"/>
          <w:sz w:val="28"/>
          <w:szCs w:val="28"/>
        </w:rPr>
        <w:t xml:space="preserve"> биоресурс</w:t>
      </w:r>
      <w:r w:rsidRPr="006649CC">
        <w:rPr>
          <w:rFonts w:ascii="Times New Roman" w:hAnsi="Times New Roman" w:cs="Times New Roman"/>
          <w:sz w:val="28"/>
          <w:szCs w:val="28"/>
          <w:lang w:val="kk-KZ"/>
        </w:rPr>
        <w:t>ов</w:t>
      </w:r>
      <w:r w:rsidRPr="006649CC">
        <w:rPr>
          <w:rFonts w:ascii="Times New Roman" w:hAnsi="Times New Roman" w:cs="Times New Roman"/>
          <w:sz w:val="28"/>
          <w:szCs w:val="28"/>
        </w:rPr>
        <w:t xml:space="preserve"> в работе используется биомасса одноклеточных культур (микроводорослей), получаемых методом промышленной биотехнологии – автотрофного фотосинтеза.</w:t>
      </w:r>
      <w:r w:rsidRPr="006649CC">
        <w:rPr>
          <w:rFonts w:ascii="Times New Roman" w:hAnsi="Times New Roman" w:cs="Times New Roman"/>
          <w:sz w:val="28"/>
          <w:szCs w:val="28"/>
          <w:lang w:val="kk-KZ"/>
        </w:rPr>
        <w:t xml:space="preserve"> </w:t>
      </w:r>
      <w:r w:rsidRPr="006649CC">
        <w:rPr>
          <w:rFonts w:ascii="Times New Roman" w:hAnsi="Times New Roman" w:cs="Times New Roman"/>
          <w:sz w:val="28"/>
          <w:szCs w:val="28"/>
        </w:rPr>
        <w:t>Именно биомасса</w:t>
      </w:r>
      <w:r w:rsidRPr="006649CC">
        <w:rPr>
          <w:rFonts w:ascii="Times New Roman" w:hAnsi="Times New Roman" w:cs="Times New Roman"/>
          <w:color w:val="000000"/>
          <w:spacing w:val="2"/>
          <w:sz w:val="28"/>
          <w:szCs w:val="28"/>
        </w:rPr>
        <w:t xml:space="preserve"> микроводорослей способна обеспечить широкое развитие выпуска нового поколения биоразлагаемых ПАВ, поскольку липиды микроводорослей имеют гораздо более высокую долю полиненасыщенных жирных кислот по сравнению с обычным растительным маслом, а также содержат различные длиноцепочные макромолекулы различного происхождения. Это делает их, несомненно, привлекательными кандидатами для таких разработок, поскольку масштаб их</w:t>
      </w:r>
      <w:r w:rsidRPr="006649CC">
        <w:rPr>
          <w:rFonts w:ascii="Times New Roman" w:hAnsi="Times New Roman" w:cs="Times New Roman"/>
          <w:color w:val="000000"/>
          <w:spacing w:val="2"/>
          <w:sz w:val="28"/>
          <w:szCs w:val="28"/>
          <w:lang w:val="kk-KZ"/>
        </w:rPr>
        <w:t xml:space="preserve"> крупнотоннажного </w:t>
      </w:r>
      <w:r w:rsidRPr="006649CC">
        <w:rPr>
          <w:rFonts w:ascii="Times New Roman" w:hAnsi="Times New Roman" w:cs="Times New Roman"/>
          <w:color w:val="000000"/>
          <w:spacing w:val="2"/>
          <w:sz w:val="28"/>
          <w:szCs w:val="28"/>
        </w:rPr>
        <w:t xml:space="preserve">производства не связан с </w:t>
      </w:r>
      <w:r w:rsidRPr="006649CC">
        <w:rPr>
          <w:rFonts w:ascii="Times New Roman" w:hAnsi="Times New Roman" w:cs="Times New Roman"/>
          <w:color w:val="000000"/>
          <w:spacing w:val="2"/>
          <w:sz w:val="28"/>
          <w:szCs w:val="28"/>
          <w:lang w:val="kk-KZ"/>
        </w:rPr>
        <w:t xml:space="preserve">пищевым </w:t>
      </w:r>
      <w:r w:rsidRPr="006649CC">
        <w:rPr>
          <w:rFonts w:ascii="Times New Roman" w:hAnsi="Times New Roman" w:cs="Times New Roman"/>
          <w:color w:val="000000"/>
          <w:spacing w:val="2"/>
          <w:sz w:val="28"/>
          <w:szCs w:val="28"/>
        </w:rPr>
        <w:t>растениеводством. Поэтому поиск промышленной базы сырьевых ресурсов для нового поколения биоразлагаемых ПАВ, основанных на</w:t>
      </w:r>
      <w:r w:rsidRPr="006649CC">
        <w:rPr>
          <w:rFonts w:ascii="Times New Roman" w:hAnsi="Times New Roman" w:cs="Times New Roman"/>
          <w:color w:val="000000"/>
          <w:spacing w:val="2"/>
          <w:sz w:val="28"/>
          <w:szCs w:val="28"/>
          <w:lang w:val="kk-KZ"/>
        </w:rPr>
        <w:t xml:space="preserve"> использовании самого широко выпускаемого промышленностью вида культуры – Спирулины, а также </w:t>
      </w:r>
      <w:r w:rsidRPr="006649CC">
        <w:rPr>
          <w:rFonts w:ascii="Times New Roman" w:hAnsi="Times New Roman" w:cs="Times New Roman"/>
          <w:color w:val="000000"/>
          <w:spacing w:val="2"/>
          <w:sz w:val="28"/>
          <w:szCs w:val="28"/>
        </w:rPr>
        <w:t>местных одноклеточных культур является крайне значимым.</w:t>
      </w:r>
    </w:p>
    <w:p w:rsidR="006649CC" w:rsidRPr="006649CC" w:rsidRDefault="006649CC" w:rsidP="006649CC">
      <w:pPr>
        <w:tabs>
          <w:tab w:val="left" w:pos="0"/>
        </w:tabs>
        <w:spacing w:after="0" w:line="240" w:lineRule="auto"/>
        <w:ind w:firstLine="567"/>
        <w:jc w:val="both"/>
        <w:rPr>
          <w:rFonts w:ascii="Times New Roman" w:hAnsi="Times New Roman" w:cs="Times New Roman"/>
          <w:color w:val="000000"/>
          <w:spacing w:val="2"/>
          <w:sz w:val="28"/>
          <w:szCs w:val="28"/>
        </w:rPr>
      </w:pPr>
      <w:r w:rsidRPr="006649CC">
        <w:rPr>
          <w:rFonts w:ascii="Times New Roman" w:hAnsi="Times New Roman" w:cs="Times New Roman"/>
          <w:color w:val="000000"/>
          <w:spacing w:val="2"/>
          <w:sz w:val="28"/>
          <w:szCs w:val="28"/>
        </w:rPr>
        <w:t>Для достижения поставленной цели в 201</w:t>
      </w:r>
      <w:r w:rsidR="00850D5E">
        <w:rPr>
          <w:rFonts w:ascii="Times New Roman" w:hAnsi="Times New Roman" w:cs="Times New Roman"/>
          <w:color w:val="000000"/>
          <w:spacing w:val="2"/>
          <w:sz w:val="28"/>
          <w:szCs w:val="28"/>
        </w:rPr>
        <w:t>9</w:t>
      </w:r>
      <w:r w:rsidRPr="006649CC">
        <w:rPr>
          <w:rFonts w:ascii="Times New Roman" w:hAnsi="Times New Roman" w:cs="Times New Roman"/>
          <w:color w:val="000000"/>
          <w:spacing w:val="2"/>
          <w:sz w:val="28"/>
          <w:szCs w:val="28"/>
        </w:rPr>
        <w:t xml:space="preserve"> г. были решены следующие задачи:</w:t>
      </w:r>
    </w:p>
    <w:p w:rsidR="006649CC" w:rsidRDefault="006649CC" w:rsidP="006649CC">
      <w:pPr>
        <w:tabs>
          <w:tab w:val="left" w:pos="0"/>
        </w:tabs>
        <w:spacing w:after="0" w:line="240" w:lineRule="auto"/>
        <w:ind w:firstLine="567"/>
        <w:jc w:val="both"/>
        <w:rPr>
          <w:rFonts w:ascii="Times New Roman" w:hAnsi="Times New Roman" w:cs="Times New Roman"/>
          <w:sz w:val="28"/>
          <w:szCs w:val="28"/>
        </w:rPr>
      </w:pPr>
      <w:r w:rsidRPr="006649CC">
        <w:rPr>
          <w:rFonts w:ascii="Times New Roman" w:hAnsi="Times New Roman" w:cs="Times New Roman"/>
          <w:sz w:val="28"/>
          <w:szCs w:val="28"/>
        </w:rPr>
        <w:t xml:space="preserve">- </w:t>
      </w:r>
      <w:r w:rsidR="004F6336" w:rsidRPr="004F6336">
        <w:rPr>
          <w:rFonts w:ascii="Times New Roman" w:eastAsia="Times New Roman" w:hAnsi="Times New Roman" w:cs="Times New Roman"/>
          <w:sz w:val="28"/>
          <w:szCs w:val="28"/>
        </w:rPr>
        <w:t>разработк</w:t>
      </w:r>
      <w:r w:rsidR="004F6336">
        <w:rPr>
          <w:rFonts w:ascii="Times New Roman" w:hAnsi="Times New Roman"/>
          <w:sz w:val="28"/>
          <w:szCs w:val="28"/>
        </w:rPr>
        <w:t>а</w:t>
      </w:r>
      <w:r w:rsidR="004F6336" w:rsidRPr="004F6336">
        <w:rPr>
          <w:rFonts w:ascii="Times New Roman" w:eastAsia="Times New Roman" w:hAnsi="Times New Roman" w:cs="Times New Roman"/>
          <w:sz w:val="28"/>
          <w:szCs w:val="28"/>
        </w:rPr>
        <w:t xml:space="preserve"> научно-экспериментального обоснования выбора исходной воды в качестве основного компонента жидкой питательной среды и определени</w:t>
      </w:r>
      <w:r w:rsidR="004F6336">
        <w:rPr>
          <w:rFonts w:ascii="Times New Roman" w:hAnsi="Times New Roman"/>
          <w:sz w:val="28"/>
          <w:szCs w:val="28"/>
        </w:rPr>
        <w:t>е</w:t>
      </w:r>
      <w:r w:rsidR="004F6336" w:rsidRPr="004F6336">
        <w:rPr>
          <w:rFonts w:ascii="Times New Roman" w:eastAsia="Times New Roman" w:hAnsi="Times New Roman" w:cs="Times New Roman"/>
          <w:sz w:val="28"/>
          <w:szCs w:val="28"/>
        </w:rPr>
        <w:t xml:space="preserve"> концентрации основных биогенных элементов (С,N,P,K) в питательной среде для эффективного роста биомассы в лабораторных фотобиореакторах (ФБР). Установлени</w:t>
      </w:r>
      <w:r w:rsidR="004F6336">
        <w:rPr>
          <w:rFonts w:ascii="Times New Roman" w:hAnsi="Times New Roman"/>
          <w:sz w:val="28"/>
          <w:szCs w:val="28"/>
        </w:rPr>
        <w:t>е</w:t>
      </w:r>
      <w:r w:rsidR="004F6336" w:rsidRPr="004F6336">
        <w:rPr>
          <w:rFonts w:ascii="Times New Roman" w:eastAsia="Times New Roman" w:hAnsi="Times New Roman" w:cs="Times New Roman"/>
          <w:sz w:val="28"/>
          <w:szCs w:val="28"/>
        </w:rPr>
        <w:t xml:space="preserve"> экспериментальных данных влияния концентрации добавляемых в питательную среду биогенных элементов (С,N,P,K)</w:t>
      </w:r>
      <w:r w:rsidR="004F6336">
        <w:rPr>
          <w:rFonts w:ascii="Times New Roman" w:hAnsi="Times New Roman"/>
          <w:sz w:val="28"/>
          <w:szCs w:val="28"/>
        </w:rPr>
        <w:t>,</w:t>
      </w:r>
      <w:r w:rsidR="004F6336" w:rsidRPr="008A1BB3">
        <w:rPr>
          <w:rFonts w:ascii="Times New Roman" w:hAnsi="Times New Roman"/>
          <w:sz w:val="28"/>
          <w:szCs w:val="28"/>
        </w:rPr>
        <w:t xml:space="preserve"> </w:t>
      </w:r>
      <w:r w:rsidR="008A1BB3" w:rsidRPr="008A1BB3">
        <w:rPr>
          <w:rFonts w:ascii="Times New Roman" w:eastAsia="Times New Roman" w:hAnsi="Times New Roman" w:cs="Times New Roman"/>
          <w:sz w:val="28"/>
          <w:szCs w:val="28"/>
        </w:rPr>
        <w:t>проведени</w:t>
      </w:r>
      <w:r w:rsidR="008A1BB3">
        <w:rPr>
          <w:rFonts w:ascii="Times New Roman" w:hAnsi="Times New Roman"/>
          <w:sz w:val="28"/>
          <w:szCs w:val="28"/>
        </w:rPr>
        <w:t>е</w:t>
      </w:r>
      <w:r w:rsidR="008A1BB3" w:rsidRPr="008A1BB3">
        <w:rPr>
          <w:rFonts w:ascii="Times New Roman" w:eastAsia="Times New Roman" w:hAnsi="Times New Roman" w:cs="Times New Roman"/>
          <w:sz w:val="28"/>
          <w:szCs w:val="28"/>
        </w:rPr>
        <w:t xml:space="preserve"> экспериментальных работ по процедуре биотехнологической очистки и получени</w:t>
      </w:r>
      <w:r w:rsidR="008A1BB3">
        <w:rPr>
          <w:rFonts w:ascii="Times New Roman" w:hAnsi="Times New Roman"/>
          <w:sz w:val="28"/>
          <w:szCs w:val="28"/>
        </w:rPr>
        <w:t>е</w:t>
      </w:r>
      <w:r w:rsidR="008A1BB3" w:rsidRPr="008A1BB3">
        <w:rPr>
          <w:rFonts w:ascii="Times New Roman" w:eastAsia="Times New Roman" w:hAnsi="Times New Roman" w:cs="Times New Roman"/>
          <w:sz w:val="28"/>
          <w:szCs w:val="28"/>
        </w:rPr>
        <w:t xml:space="preserve"> альгологически чистых штаммов </w:t>
      </w:r>
      <w:r w:rsidR="008A1BB3" w:rsidRPr="008A1BB3">
        <w:rPr>
          <w:rFonts w:ascii="Times New Roman" w:eastAsia="Times New Roman" w:hAnsi="Times New Roman" w:cs="Times New Roman"/>
          <w:sz w:val="28"/>
          <w:szCs w:val="28"/>
        </w:rPr>
        <w:lastRenderedPageBreak/>
        <w:t>местных культур</w:t>
      </w:r>
      <w:r w:rsidR="008A1BB3">
        <w:rPr>
          <w:rFonts w:ascii="Times New Roman" w:hAnsi="Times New Roman"/>
          <w:sz w:val="28"/>
          <w:szCs w:val="28"/>
        </w:rPr>
        <w:t>;</w:t>
      </w:r>
      <w:r w:rsidR="008A1BB3" w:rsidRPr="008A1BB3">
        <w:rPr>
          <w:rFonts w:ascii="Times New Roman" w:eastAsia="Times New Roman" w:hAnsi="Times New Roman" w:cs="Times New Roman"/>
          <w:sz w:val="28"/>
          <w:szCs w:val="28"/>
        </w:rPr>
        <w:t xml:space="preserve"> </w:t>
      </w:r>
      <w:r w:rsidR="008A1BB3">
        <w:rPr>
          <w:rFonts w:ascii="Times New Roman" w:hAnsi="Times New Roman"/>
          <w:sz w:val="28"/>
          <w:szCs w:val="28"/>
        </w:rPr>
        <w:t>п</w:t>
      </w:r>
      <w:r w:rsidR="008A1BB3" w:rsidRPr="008A1BB3">
        <w:rPr>
          <w:rFonts w:ascii="Times New Roman" w:eastAsia="Times New Roman" w:hAnsi="Times New Roman" w:cs="Times New Roman"/>
          <w:sz w:val="28"/>
          <w:szCs w:val="28"/>
        </w:rPr>
        <w:t>олучени</w:t>
      </w:r>
      <w:r w:rsidR="008A1BB3">
        <w:rPr>
          <w:rFonts w:ascii="Times New Roman" w:hAnsi="Times New Roman"/>
          <w:sz w:val="28"/>
          <w:szCs w:val="28"/>
        </w:rPr>
        <w:t>е</w:t>
      </w:r>
      <w:r w:rsidR="008A1BB3" w:rsidRPr="008A1BB3">
        <w:rPr>
          <w:rFonts w:ascii="Times New Roman" w:eastAsia="Times New Roman" w:hAnsi="Times New Roman" w:cs="Times New Roman"/>
          <w:sz w:val="28"/>
          <w:szCs w:val="28"/>
        </w:rPr>
        <w:t>, как минимум одного альгологически чистого штамма местной культуры</w:t>
      </w:r>
      <w:r w:rsidR="00B41CD2">
        <w:rPr>
          <w:rFonts w:ascii="Times New Roman" w:hAnsi="Times New Roman" w:cs="Times New Roman"/>
          <w:sz w:val="28"/>
          <w:szCs w:val="28"/>
        </w:rPr>
        <w:t>;</w:t>
      </w:r>
    </w:p>
    <w:p w:rsidR="00B41CD2" w:rsidRDefault="00B41CD2" w:rsidP="006649CC">
      <w:pPr>
        <w:tabs>
          <w:tab w:val="left" w:pos="0"/>
        </w:tabs>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 </w:t>
      </w:r>
      <w:r w:rsidRPr="00B41CD2">
        <w:rPr>
          <w:rFonts w:ascii="Times New Roman" w:eastAsia="Times New Roman" w:hAnsi="Times New Roman" w:cs="Times New Roman"/>
          <w:sz w:val="28"/>
          <w:szCs w:val="28"/>
        </w:rPr>
        <w:t>изучени</w:t>
      </w:r>
      <w:r w:rsidRPr="00B41CD2">
        <w:rPr>
          <w:rFonts w:ascii="Times New Roman" w:hAnsi="Times New Roman"/>
          <w:sz w:val="28"/>
          <w:szCs w:val="28"/>
        </w:rPr>
        <w:t>е</w:t>
      </w:r>
      <w:r w:rsidRPr="00B41CD2">
        <w:rPr>
          <w:rFonts w:ascii="Times New Roman" w:eastAsia="Times New Roman" w:hAnsi="Times New Roman" w:cs="Times New Roman"/>
          <w:sz w:val="28"/>
          <w:szCs w:val="28"/>
        </w:rPr>
        <w:t xml:space="preserve"> влияния на процесс автотрофного фотосинтеза внешних факторов (температуры, интенсивности и периода освещенности, скорости аэрац</w:t>
      </w:r>
      <w:r w:rsidR="003C58F4">
        <w:rPr>
          <w:rFonts w:ascii="Times New Roman" w:hAnsi="Times New Roman"/>
          <w:sz w:val="28"/>
          <w:szCs w:val="28"/>
        </w:rPr>
        <w:t>ии воздухом) в лабораторном ФБР;</w:t>
      </w:r>
    </w:p>
    <w:p w:rsidR="003C58F4" w:rsidRPr="003C58F4" w:rsidRDefault="003C58F4" w:rsidP="003C58F4">
      <w:pPr>
        <w:pStyle w:val="a4"/>
        <w:jc w:val="both"/>
        <w:rPr>
          <w:rFonts w:ascii="Times New Roman" w:hAnsi="Times New Roman"/>
          <w:sz w:val="28"/>
          <w:szCs w:val="28"/>
          <w:lang w:val="ru-RU"/>
        </w:rPr>
      </w:pPr>
      <w:r w:rsidRPr="003C58F4">
        <w:rPr>
          <w:rFonts w:ascii="Times New Roman" w:hAnsi="Times New Roman"/>
          <w:sz w:val="28"/>
          <w:szCs w:val="28"/>
          <w:lang w:val="ru-RU"/>
        </w:rPr>
        <w:t xml:space="preserve">- </w:t>
      </w:r>
      <w:r>
        <w:rPr>
          <w:rFonts w:ascii="Times New Roman" w:hAnsi="Times New Roman"/>
          <w:spacing w:val="2"/>
          <w:sz w:val="28"/>
          <w:szCs w:val="28"/>
          <w:lang w:val="ru-RU"/>
        </w:rPr>
        <w:t>п</w:t>
      </w:r>
      <w:r w:rsidRPr="003C58F4">
        <w:rPr>
          <w:rFonts w:ascii="Times New Roman" w:hAnsi="Times New Roman"/>
          <w:spacing w:val="2"/>
          <w:sz w:val="28"/>
          <w:szCs w:val="28"/>
          <w:lang w:val="ru-RU"/>
        </w:rPr>
        <w:t>роведени</w:t>
      </w:r>
      <w:r>
        <w:rPr>
          <w:rFonts w:ascii="Times New Roman" w:hAnsi="Times New Roman"/>
          <w:spacing w:val="2"/>
          <w:sz w:val="28"/>
          <w:szCs w:val="28"/>
          <w:lang w:val="ru-RU"/>
        </w:rPr>
        <w:t>е</w:t>
      </w:r>
      <w:r w:rsidRPr="003C58F4">
        <w:rPr>
          <w:rFonts w:ascii="Times New Roman" w:hAnsi="Times New Roman"/>
          <w:spacing w:val="2"/>
          <w:sz w:val="28"/>
          <w:szCs w:val="28"/>
          <w:lang w:val="ru-RU"/>
        </w:rPr>
        <w:t xml:space="preserve"> пуско-наладочных работ ФБР для </w:t>
      </w:r>
      <w:r>
        <w:rPr>
          <w:rFonts w:ascii="Times New Roman" w:hAnsi="Times New Roman"/>
          <w:spacing w:val="2"/>
          <w:sz w:val="28"/>
          <w:szCs w:val="28"/>
          <w:lang w:val="ru-RU"/>
        </w:rPr>
        <w:t>осушествления</w:t>
      </w:r>
      <w:r w:rsidRPr="003C58F4">
        <w:rPr>
          <w:rFonts w:ascii="Times New Roman" w:hAnsi="Times New Roman"/>
          <w:spacing w:val="2"/>
          <w:sz w:val="28"/>
          <w:szCs w:val="28"/>
          <w:lang w:val="ru-RU"/>
        </w:rPr>
        <w:t xml:space="preserve"> опытных испытаний на пилотной установке с использованием</w:t>
      </w:r>
      <w:r>
        <w:rPr>
          <w:rFonts w:ascii="Times New Roman" w:hAnsi="Times New Roman"/>
          <w:spacing w:val="2"/>
          <w:sz w:val="28"/>
          <w:szCs w:val="28"/>
          <w:lang w:val="ru-RU"/>
        </w:rPr>
        <w:t xml:space="preserve"> </w:t>
      </w:r>
      <w:r w:rsidRPr="003C58F4">
        <w:rPr>
          <w:rFonts w:ascii="Times New Roman" w:hAnsi="Times New Roman"/>
          <w:sz w:val="28"/>
          <w:szCs w:val="28"/>
          <w:lang w:val="ru-RU"/>
        </w:rPr>
        <w:t>альтернативного энергетического ресурса</w:t>
      </w:r>
      <w:r>
        <w:rPr>
          <w:rFonts w:ascii="Times New Roman" w:hAnsi="Times New Roman"/>
          <w:sz w:val="28"/>
          <w:szCs w:val="28"/>
          <w:lang w:val="ru-RU"/>
        </w:rPr>
        <w:t xml:space="preserve"> (природная гидрокарбонатная вода из термального источника в Туркес</w:t>
      </w:r>
      <w:r w:rsidR="004F6336">
        <w:rPr>
          <w:rFonts w:ascii="Times New Roman" w:hAnsi="Times New Roman"/>
          <w:sz w:val="28"/>
          <w:szCs w:val="28"/>
          <w:lang w:val="ru-RU"/>
        </w:rPr>
        <w:t>т</w:t>
      </w:r>
      <w:r>
        <w:rPr>
          <w:rFonts w:ascii="Times New Roman" w:hAnsi="Times New Roman"/>
          <w:sz w:val="28"/>
          <w:szCs w:val="28"/>
          <w:lang w:val="ru-RU"/>
        </w:rPr>
        <w:t>анской области).</w:t>
      </w:r>
    </w:p>
    <w:p w:rsidR="006649CC" w:rsidRPr="006649CC" w:rsidRDefault="006649CC" w:rsidP="006649CC">
      <w:pPr>
        <w:tabs>
          <w:tab w:val="left" w:pos="0"/>
        </w:tabs>
        <w:spacing w:after="0" w:line="240" w:lineRule="auto"/>
        <w:ind w:firstLine="567"/>
        <w:jc w:val="both"/>
        <w:rPr>
          <w:rFonts w:ascii="Times New Roman" w:hAnsi="Times New Roman" w:cs="Times New Roman"/>
          <w:color w:val="000000"/>
          <w:spacing w:val="2"/>
          <w:sz w:val="28"/>
          <w:szCs w:val="28"/>
        </w:rPr>
      </w:pPr>
      <w:r w:rsidRPr="006649CC">
        <w:rPr>
          <w:rFonts w:ascii="Times New Roman" w:hAnsi="Times New Roman" w:cs="Times New Roman"/>
          <w:sz w:val="28"/>
          <w:szCs w:val="28"/>
        </w:rPr>
        <w:t xml:space="preserve">В качестве объектов исследования были выбраны </w:t>
      </w:r>
      <w:r w:rsidRPr="006649CC">
        <w:rPr>
          <w:rFonts w:ascii="Times New Roman" w:hAnsi="Times New Roman" w:cs="Times New Roman"/>
          <w:sz w:val="28"/>
          <w:szCs w:val="28"/>
          <w:lang w:val="kk-KZ"/>
        </w:rPr>
        <w:t>автофототрофные</w:t>
      </w:r>
      <w:r w:rsidRPr="006649CC">
        <w:rPr>
          <w:rFonts w:ascii="Times New Roman" w:hAnsi="Times New Roman" w:cs="Times New Roman"/>
          <w:sz w:val="28"/>
          <w:szCs w:val="28"/>
        </w:rPr>
        <w:t xml:space="preserve"> штаммы культур: среди промышленно освоенных в мире культур имеющая более широкое производство и хранящаяся в мировой коллекции</w:t>
      </w:r>
      <w:r w:rsidRPr="006649CC">
        <w:rPr>
          <w:rFonts w:ascii="Times New Roman" w:hAnsi="Times New Roman" w:cs="Times New Roman"/>
          <w:sz w:val="28"/>
          <w:szCs w:val="28"/>
          <w:lang w:val="kk-KZ"/>
        </w:rPr>
        <w:t xml:space="preserve"> культур</w:t>
      </w:r>
      <w:r w:rsidRPr="006649CC">
        <w:rPr>
          <w:rFonts w:ascii="Times New Roman" w:hAnsi="Times New Roman" w:cs="Times New Roman"/>
          <w:sz w:val="28"/>
          <w:szCs w:val="28"/>
        </w:rPr>
        <w:t xml:space="preserve">, </w:t>
      </w:r>
      <w:r w:rsidRPr="006649CC">
        <w:rPr>
          <w:rFonts w:ascii="Times New Roman" w:hAnsi="Times New Roman" w:cs="Times New Roman"/>
          <w:sz w:val="28"/>
          <w:szCs w:val="28"/>
          <w:lang w:val="kk-KZ"/>
        </w:rPr>
        <w:t xml:space="preserve">депонированной в </w:t>
      </w:r>
      <w:r w:rsidRPr="006649CC">
        <w:rPr>
          <w:rFonts w:ascii="Times New Roman" w:hAnsi="Times New Roman" w:cs="Times New Roman"/>
          <w:sz w:val="28"/>
          <w:szCs w:val="28"/>
        </w:rPr>
        <w:t>Норвежском Институт</w:t>
      </w:r>
      <w:r w:rsidRPr="006649CC">
        <w:rPr>
          <w:rFonts w:ascii="Times New Roman" w:hAnsi="Times New Roman" w:cs="Times New Roman"/>
          <w:sz w:val="28"/>
          <w:szCs w:val="28"/>
          <w:lang w:val="kk-KZ"/>
        </w:rPr>
        <w:t>е</w:t>
      </w:r>
      <w:r w:rsidRPr="006649CC">
        <w:rPr>
          <w:rFonts w:ascii="Times New Roman" w:hAnsi="Times New Roman" w:cs="Times New Roman"/>
          <w:sz w:val="28"/>
          <w:szCs w:val="28"/>
        </w:rPr>
        <w:t xml:space="preserve"> Водных Исследований, Спирулина; дикий штамм культуры казахстанского содового озера близ лесного хозяйства Сугур в Павлодарской области; </w:t>
      </w:r>
      <w:r w:rsidR="00F479B9" w:rsidRPr="007D2F20">
        <w:rPr>
          <w:rFonts w:ascii="Times New Roman" w:eastAsia="Times New Roman" w:hAnsi="Times New Roman" w:cs="Times New Roman"/>
          <w:iCs/>
          <w:sz w:val="28"/>
          <w:szCs w:val="28"/>
        </w:rPr>
        <w:t>культур</w:t>
      </w:r>
      <w:r w:rsidR="007D2F20" w:rsidRPr="007D2F20">
        <w:rPr>
          <w:rFonts w:ascii="Times New Roman" w:eastAsia="Times New Roman" w:hAnsi="Times New Roman" w:cs="Times New Roman"/>
          <w:iCs/>
          <w:sz w:val="28"/>
          <w:szCs w:val="28"/>
        </w:rPr>
        <w:t>а</w:t>
      </w:r>
      <w:r w:rsidR="00F479B9" w:rsidRPr="007D2F20">
        <w:rPr>
          <w:rFonts w:ascii="Times New Roman" w:eastAsia="Times New Roman" w:hAnsi="Times New Roman" w:cs="Times New Roman"/>
          <w:iCs/>
          <w:sz w:val="28"/>
          <w:szCs w:val="28"/>
        </w:rPr>
        <w:t xml:space="preserve"> </w:t>
      </w:r>
      <w:r w:rsidR="00F479B9" w:rsidRPr="007D2F20">
        <w:rPr>
          <w:rFonts w:ascii="Times New Roman" w:eastAsia="NSimSun" w:hAnsi="Times New Roman" w:cs="Times New Roman"/>
          <w:iCs/>
          <w:sz w:val="28"/>
          <w:szCs w:val="28"/>
        </w:rPr>
        <w:t>Botryococcus balkhashus</w:t>
      </w:r>
      <w:r w:rsidR="00F479B9" w:rsidRPr="007D2F20">
        <w:rPr>
          <w:rFonts w:ascii="Times New Roman" w:eastAsia="Times New Roman" w:hAnsi="Times New Roman" w:cs="Times New Roman"/>
          <w:iCs/>
          <w:sz w:val="28"/>
          <w:szCs w:val="28"/>
        </w:rPr>
        <w:t xml:space="preserve"> из озера Балхаш</w:t>
      </w:r>
      <w:r w:rsidR="007D2F20">
        <w:rPr>
          <w:rFonts w:ascii="Times New Roman" w:eastAsia="Times New Roman" w:hAnsi="Times New Roman" w:cs="Times New Roman"/>
          <w:iCs/>
          <w:sz w:val="28"/>
          <w:szCs w:val="28"/>
        </w:rPr>
        <w:t>, а также</w:t>
      </w:r>
      <w:r w:rsidR="00F479B9" w:rsidRPr="006649CC">
        <w:rPr>
          <w:rFonts w:ascii="Times New Roman" w:hAnsi="Times New Roman" w:cs="Times New Roman"/>
          <w:sz w:val="28"/>
          <w:szCs w:val="28"/>
        </w:rPr>
        <w:t xml:space="preserve"> </w:t>
      </w:r>
      <w:r w:rsidRPr="006649CC">
        <w:rPr>
          <w:rFonts w:ascii="Times New Roman" w:hAnsi="Times New Roman" w:cs="Times New Roman"/>
          <w:sz w:val="28"/>
          <w:szCs w:val="28"/>
        </w:rPr>
        <w:t xml:space="preserve">собранный у </w:t>
      </w:r>
      <w:r w:rsidR="007D2F20">
        <w:rPr>
          <w:rFonts w:ascii="Times New Roman" w:hAnsi="Times New Roman" w:cs="Times New Roman"/>
          <w:sz w:val="28"/>
          <w:szCs w:val="28"/>
        </w:rPr>
        <w:t xml:space="preserve">его </w:t>
      </w:r>
      <w:r w:rsidRPr="006649CC">
        <w:rPr>
          <w:rFonts w:ascii="Times New Roman" w:hAnsi="Times New Roman" w:cs="Times New Roman"/>
          <w:sz w:val="28"/>
          <w:szCs w:val="28"/>
        </w:rPr>
        <w:t>поберьежья природный органический материал, образующийся из биомассы  микроводоросли Ботриококкус.</w:t>
      </w:r>
    </w:p>
    <w:p w:rsidR="006649CC" w:rsidRPr="006649CC" w:rsidRDefault="006649CC" w:rsidP="006649CC">
      <w:pPr>
        <w:tabs>
          <w:tab w:val="left" w:pos="0"/>
        </w:tabs>
        <w:spacing w:after="0" w:line="240" w:lineRule="auto"/>
        <w:ind w:firstLine="567"/>
        <w:jc w:val="both"/>
        <w:rPr>
          <w:rFonts w:ascii="Times New Roman" w:hAnsi="Times New Roman" w:cs="Times New Roman"/>
          <w:color w:val="000000"/>
          <w:spacing w:val="2"/>
          <w:sz w:val="28"/>
          <w:szCs w:val="28"/>
        </w:rPr>
      </w:pPr>
      <w:r w:rsidRPr="006649CC">
        <w:rPr>
          <w:rFonts w:ascii="Times New Roman" w:hAnsi="Times New Roman" w:cs="Times New Roman"/>
          <w:color w:val="000000"/>
          <w:spacing w:val="2"/>
          <w:sz w:val="28"/>
          <w:szCs w:val="28"/>
        </w:rPr>
        <w:t xml:space="preserve"> </w:t>
      </w:r>
    </w:p>
    <w:p w:rsidR="00AE6AD9" w:rsidRDefault="00AE6AD9">
      <w:pPr>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br w:type="page"/>
      </w:r>
    </w:p>
    <w:p w:rsidR="00D71B33" w:rsidRPr="008E62A9" w:rsidRDefault="00D71B33" w:rsidP="00D71B33">
      <w:pPr>
        <w:shd w:val="clear" w:color="auto" w:fill="FFFFFF"/>
        <w:spacing w:after="0" w:line="240" w:lineRule="auto"/>
        <w:jc w:val="center"/>
        <w:rPr>
          <w:rFonts w:ascii="Times New Roman" w:hAnsi="Times New Roman" w:cs="Times New Roman"/>
          <w:sz w:val="28"/>
          <w:szCs w:val="28"/>
        </w:rPr>
      </w:pPr>
      <w:r w:rsidRPr="008E62A9">
        <w:rPr>
          <w:rFonts w:ascii="Times New Roman" w:hAnsi="Times New Roman" w:cs="Times New Roman"/>
          <w:sz w:val="28"/>
          <w:szCs w:val="28"/>
        </w:rPr>
        <w:lastRenderedPageBreak/>
        <w:t>ОСНОВНАЯ ЧАСТЬ</w:t>
      </w:r>
    </w:p>
    <w:p w:rsidR="00D71B33" w:rsidRPr="008E62A9" w:rsidRDefault="00D71B33" w:rsidP="00D71B33">
      <w:pPr>
        <w:shd w:val="clear" w:color="auto" w:fill="FFFFFF"/>
        <w:spacing w:after="0" w:line="240" w:lineRule="auto"/>
        <w:jc w:val="center"/>
        <w:rPr>
          <w:rFonts w:ascii="Times New Roman" w:hAnsi="Times New Roman" w:cs="Times New Roman"/>
          <w:sz w:val="28"/>
          <w:szCs w:val="28"/>
        </w:rPr>
      </w:pPr>
    </w:p>
    <w:p w:rsidR="006649CC" w:rsidRDefault="00D71B33" w:rsidP="00D71B33">
      <w:pPr>
        <w:tabs>
          <w:tab w:val="left" w:pos="0"/>
        </w:tabs>
        <w:spacing w:after="0" w:line="240" w:lineRule="auto"/>
        <w:ind w:firstLine="567"/>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1 ЛИТЕРАТУРНЫЙ ОБЗОР</w:t>
      </w:r>
    </w:p>
    <w:p w:rsidR="005554CE" w:rsidRDefault="005554CE" w:rsidP="005554CE">
      <w:pPr>
        <w:pStyle w:val="aa"/>
        <w:spacing w:after="0" w:line="240" w:lineRule="auto"/>
        <w:ind w:firstLine="567"/>
        <w:jc w:val="both"/>
        <w:rPr>
          <w:rFonts w:ascii="Times New Roman" w:hAnsi="Times New Roman"/>
        </w:rPr>
      </w:pPr>
      <w:r>
        <w:rPr>
          <w:rFonts w:ascii="Times New Roman" w:hAnsi="Times New Roman" w:cs="Times New Roman"/>
          <w:sz w:val="28"/>
          <w:szCs w:val="28"/>
        </w:rPr>
        <w:t xml:space="preserve">Конечной целью нашего исследования </w:t>
      </w:r>
      <w:bookmarkStart w:id="0" w:name="__DdeLink__12867_2697552387"/>
      <w:r w:rsidRPr="00140A1C">
        <w:rPr>
          <w:rFonts w:ascii="Times New Roman" w:hAnsi="Times New Roman"/>
          <w:iCs/>
          <w:sz w:val="28"/>
          <w:szCs w:val="28"/>
        </w:rPr>
        <w:t>является проведение поиска штамма культуры микровод</w:t>
      </w:r>
      <w:r w:rsidR="006F36E9">
        <w:rPr>
          <w:rFonts w:ascii="Times New Roman" w:hAnsi="Times New Roman"/>
          <w:iCs/>
          <w:sz w:val="28"/>
          <w:szCs w:val="28"/>
        </w:rPr>
        <w:t>о</w:t>
      </w:r>
      <w:r w:rsidRPr="00140A1C">
        <w:rPr>
          <w:rFonts w:ascii="Times New Roman" w:hAnsi="Times New Roman"/>
          <w:iCs/>
          <w:sz w:val="28"/>
          <w:szCs w:val="28"/>
        </w:rPr>
        <w:t>росли, пригодной  для  выработки биомассы для получения биоразлагаемых ПАВ</w:t>
      </w:r>
      <w:bookmarkEnd w:id="0"/>
      <w:r w:rsidRPr="00140A1C">
        <w:rPr>
          <w:rFonts w:ascii="Times New Roman" w:hAnsi="Times New Roman"/>
          <w:iCs/>
          <w:sz w:val="28"/>
          <w:szCs w:val="28"/>
        </w:rPr>
        <w:t xml:space="preserve">. Основные </w:t>
      </w:r>
      <w:r w:rsidR="00D220AA">
        <w:rPr>
          <w:rFonts w:ascii="Times New Roman" w:hAnsi="Times New Roman"/>
          <w:iCs/>
          <w:sz w:val="28"/>
          <w:szCs w:val="28"/>
        </w:rPr>
        <w:t xml:space="preserve">результаты по разработке условий культивирования микроводорослей и состава питательной среды для их роста, </w:t>
      </w:r>
      <w:r w:rsidR="00BD6FF0">
        <w:rPr>
          <w:rFonts w:ascii="Times New Roman" w:hAnsi="Times New Roman"/>
          <w:iCs/>
          <w:sz w:val="28"/>
          <w:szCs w:val="28"/>
        </w:rPr>
        <w:t>способов</w:t>
      </w:r>
      <w:r w:rsidR="00D220AA">
        <w:rPr>
          <w:rFonts w:ascii="Times New Roman" w:hAnsi="Times New Roman"/>
          <w:iCs/>
          <w:sz w:val="28"/>
          <w:szCs w:val="28"/>
        </w:rPr>
        <w:t xml:space="preserve"> по </w:t>
      </w:r>
      <w:r w:rsidR="00BD6FF0">
        <w:rPr>
          <w:rFonts w:ascii="Times New Roman" w:hAnsi="Times New Roman"/>
          <w:iCs/>
          <w:sz w:val="28"/>
          <w:szCs w:val="28"/>
        </w:rPr>
        <w:t xml:space="preserve">получению </w:t>
      </w:r>
      <w:r w:rsidR="00D220AA">
        <w:rPr>
          <w:rFonts w:ascii="Times New Roman" w:hAnsi="Times New Roman"/>
          <w:iCs/>
          <w:sz w:val="28"/>
          <w:szCs w:val="28"/>
        </w:rPr>
        <w:t xml:space="preserve"> </w:t>
      </w:r>
      <w:r w:rsidR="00BD6FF0">
        <w:rPr>
          <w:rFonts w:ascii="Times New Roman" w:hAnsi="Times New Roman"/>
          <w:iCs/>
          <w:sz w:val="28"/>
          <w:szCs w:val="28"/>
        </w:rPr>
        <w:t>комплекса соединений, пригодных для выработки биоразлагаемых ПАВ, осуществлены</w:t>
      </w:r>
      <w:r w:rsidRPr="00140A1C">
        <w:rPr>
          <w:rFonts w:ascii="Times New Roman" w:hAnsi="Times New Roman"/>
          <w:iCs/>
          <w:sz w:val="28"/>
          <w:szCs w:val="28"/>
        </w:rPr>
        <w:t xml:space="preserve"> на примере</w:t>
      </w:r>
      <w:r w:rsidR="00BD6FF0">
        <w:rPr>
          <w:rFonts w:ascii="Times New Roman" w:hAnsi="Times New Roman"/>
          <w:iCs/>
          <w:sz w:val="28"/>
          <w:szCs w:val="28"/>
        </w:rPr>
        <w:t xml:space="preserve"> широко выпускаемого промышленностью микроводоросли</w:t>
      </w:r>
      <w:r w:rsidRPr="00140A1C">
        <w:rPr>
          <w:rFonts w:ascii="Times New Roman" w:hAnsi="Times New Roman"/>
          <w:iCs/>
          <w:sz w:val="28"/>
          <w:szCs w:val="28"/>
        </w:rPr>
        <w:t xml:space="preserve"> Спир</w:t>
      </w:r>
      <w:r>
        <w:rPr>
          <w:rFonts w:ascii="Times New Roman" w:hAnsi="Times New Roman"/>
          <w:iCs/>
          <w:sz w:val="28"/>
          <w:szCs w:val="28"/>
        </w:rPr>
        <w:t>у</w:t>
      </w:r>
      <w:r w:rsidRPr="00140A1C">
        <w:rPr>
          <w:rFonts w:ascii="Times New Roman" w:hAnsi="Times New Roman"/>
          <w:iCs/>
          <w:sz w:val="28"/>
          <w:szCs w:val="28"/>
        </w:rPr>
        <w:t>лины</w:t>
      </w:r>
      <w:r w:rsidR="004D200A">
        <w:rPr>
          <w:rFonts w:ascii="Times New Roman" w:hAnsi="Times New Roman"/>
          <w:iCs/>
          <w:sz w:val="28"/>
          <w:szCs w:val="28"/>
        </w:rPr>
        <w:t xml:space="preserve"> (</w:t>
      </w:r>
      <w:r w:rsidR="004D200A">
        <w:rPr>
          <w:rFonts w:ascii="Times New Roman" w:hAnsi="Times New Roman" w:cs="Times New Roman"/>
          <w:i/>
          <w:color w:val="000000"/>
          <w:sz w:val="28"/>
          <w:szCs w:val="28"/>
        </w:rPr>
        <w:t>А</w:t>
      </w:r>
      <w:r w:rsidR="004D200A" w:rsidRPr="002B022B">
        <w:rPr>
          <w:rFonts w:ascii="Times New Roman" w:hAnsi="Times New Roman" w:cs="Times New Roman"/>
          <w:i/>
          <w:color w:val="000000"/>
          <w:sz w:val="28"/>
          <w:szCs w:val="28"/>
        </w:rPr>
        <w:t>rthrospira platensis</w:t>
      </w:r>
      <w:r w:rsidR="004D200A">
        <w:rPr>
          <w:rFonts w:ascii="Times New Roman" w:hAnsi="Times New Roman" w:cs="Times New Roman"/>
          <w:i/>
          <w:caps/>
          <w:color w:val="000000"/>
          <w:sz w:val="28"/>
          <w:szCs w:val="28"/>
        </w:rPr>
        <w:t>)</w:t>
      </w:r>
      <w:r w:rsidRPr="00140A1C">
        <w:rPr>
          <w:rFonts w:ascii="Times New Roman" w:hAnsi="Times New Roman"/>
          <w:iCs/>
          <w:sz w:val="28"/>
          <w:szCs w:val="28"/>
        </w:rPr>
        <w:t>. Поэтому в кратком литературном обзоре, представленно</w:t>
      </w:r>
      <w:r>
        <w:rPr>
          <w:rFonts w:ascii="Times New Roman" w:hAnsi="Times New Roman"/>
          <w:iCs/>
          <w:sz w:val="28"/>
          <w:szCs w:val="28"/>
        </w:rPr>
        <w:t>м</w:t>
      </w:r>
      <w:r w:rsidRPr="00140A1C">
        <w:rPr>
          <w:rFonts w:ascii="Times New Roman" w:hAnsi="Times New Roman"/>
          <w:iCs/>
          <w:sz w:val="28"/>
          <w:szCs w:val="28"/>
        </w:rPr>
        <w:t xml:space="preserve"> ниже, мы остановились на рассмотрении вопросов, связанных с</w:t>
      </w:r>
      <w:r>
        <w:rPr>
          <w:rFonts w:ascii="Times New Roman" w:hAnsi="Times New Roman"/>
          <w:i/>
          <w:iCs/>
        </w:rPr>
        <w:t xml:space="preserve"> </w:t>
      </w:r>
      <w:r>
        <w:rPr>
          <w:rFonts w:ascii="Times New Roman" w:hAnsi="Times New Roman" w:cs="Times New Roman"/>
          <w:sz w:val="28"/>
          <w:szCs w:val="28"/>
        </w:rPr>
        <w:t>б</w:t>
      </w:r>
      <w:r w:rsidRPr="00FF360D">
        <w:rPr>
          <w:rFonts w:ascii="Times New Roman" w:hAnsi="Times New Roman" w:cs="Times New Roman"/>
          <w:sz w:val="28"/>
          <w:szCs w:val="28"/>
        </w:rPr>
        <w:t>иоразлагаемы</w:t>
      </w:r>
      <w:r>
        <w:rPr>
          <w:rFonts w:ascii="Times New Roman" w:hAnsi="Times New Roman" w:cs="Times New Roman"/>
          <w:sz w:val="28"/>
          <w:szCs w:val="28"/>
        </w:rPr>
        <w:t>ми ПАВ и микроводорослями Спирулины.</w:t>
      </w:r>
    </w:p>
    <w:p w:rsidR="005554CE" w:rsidRPr="00FF360D" w:rsidRDefault="005554CE" w:rsidP="005554CE">
      <w:pPr>
        <w:pStyle w:val="aa"/>
        <w:spacing w:after="0" w:line="240" w:lineRule="auto"/>
        <w:ind w:firstLine="567"/>
        <w:jc w:val="both"/>
        <w:rPr>
          <w:rFonts w:ascii="Times New Roman" w:hAnsi="Times New Roman" w:cs="Times New Roman"/>
          <w:sz w:val="28"/>
          <w:szCs w:val="28"/>
        </w:rPr>
      </w:pPr>
      <w:r w:rsidRPr="00FF360D">
        <w:rPr>
          <w:rFonts w:ascii="Times New Roman" w:hAnsi="Times New Roman" w:cs="Times New Roman"/>
          <w:sz w:val="28"/>
          <w:szCs w:val="28"/>
        </w:rPr>
        <w:t xml:space="preserve">Биоразлагаемые поверхностно-активные вещества </w:t>
      </w:r>
      <w:r>
        <w:rPr>
          <w:rFonts w:ascii="Times New Roman" w:hAnsi="Times New Roman" w:cs="Times New Roman"/>
          <w:sz w:val="28"/>
          <w:szCs w:val="28"/>
        </w:rPr>
        <w:t>–</w:t>
      </w:r>
      <w:r w:rsidRPr="00FF360D">
        <w:rPr>
          <w:rFonts w:ascii="Times New Roman" w:hAnsi="Times New Roman" w:cs="Times New Roman"/>
          <w:sz w:val="28"/>
          <w:szCs w:val="28"/>
        </w:rPr>
        <w:t xml:space="preserve"> это поверхностно-активные вещества биологического происхождения (или биосурфактанты)</w:t>
      </w:r>
      <w:r>
        <w:rPr>
          <w:rFonts w:ascii="Times New Roman" w:hAnsi="Times New Roman" w:cs="Times New Roman"/>
          <w:sz w:val="28"/>
          <w:szCs w:val="28"/>
        </w:rPr>
        <w:t>,</w:t>
      </w:r>
      <w:r w:rsidRPr="00FF360D">
        <w:rPr>
          <w:rFonts w:ascii="Times New Roman" w:hAnsi="Times New Roman" w:cs="Times New Roman"/>
          <w:sz w:val="28"/>
          <w:szCs w:val="28"/>
        </w:rPr>
        <w:t xml:space="preserve"> представляют собой амфифильные соединения, образующиеся в основном из гидрофобных и гидрофильных фрагментов, которые обеспечивают способность уменьшать поверхностное и межфазное натяжение на поверхности и на границе раздела фаз. При этом, они обладают такими же характерными свойствами уменьшения поверхностного и межфазного натяжения, используя те же механизмы, что и химически синтезированные поверхностно-активные вещества. </w:t>
      </w:r>
    </w:p>
    <w:p w:rsidR="005554CE" w:rsidRPr="00FF360D" w:rsidRDefault="005554CE" w:rsidP="005554CE">
      <w:pPr>
        <w:pStyle w:val="aa"/>
        <w:spacing w:after="0" w:line="240" w:lineRule="auto"/>
        <w:ind w:firstLine="567"/>
        <w:jc w:val="both"/>
        <w:rPr>
          <w:rFonts w:ascii="Times New Roman" w:hAnsi="Times New Roman" w:cs="Times New Roman"/>
          <w:sz w:val="28"/>
          <w:szCs w:val="28"/>
        </w:rPr>
      </w:pPr>
      <w:r w:rsidRPr="00FF360D">
        <w:rPr>
          <w:rFonts w:ascii="Times New Roman" w:hAnsi="Times New Roman" w:cs="Times New Roman"/>
          <w:sz w:val="28"/>
          <w:szCs w:val="28"/>
        </w:rPr>
        <w:t xml:space="preserve">Оценка свойств поверхностно-активных веществ может быть произведена путем измерения степени снижения поверхностного натяжения, межфазного натяжения, стабилизации эмульсии и гидрофильно-липофильного баланса (ГЛБ). Поверхностное натяжение уменьшается с увеличением концентрации поверхностно-активного вещества в водной среде и образованием мицелл. Мицеллы представляют собой агрегированные амфипатические молекулы с гидрофильными фрагментами, расположенными по направлению к внешней части молекулы, и гидрофобными фрагментами, расположенными по направлению к внутренней части. </w:t>
      </w:r>
    </w:p>
    <w:p w:rsidR="005554CE" w:rsidRDefault="00437D29" w:rsidP="005554CE">
      <w:pPr>
        <w:pStyle w:val="aa"/>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Одной из важных характеристик ПАВ</w:t>
      </w:r>
      <w:r w:rsidRPr="00FF360D">
        <w:rPr>
          <w:rFonts w:ascii="Times New Roman" w:hAnsi="Times New Roman" w:cs="Times New Roman"/>
          <w:sz w:val="28"/>
          <w:szCs w:val="28"/>
        </w:rPr>
        <w:t xml:space="preserve"> </w:t>
      </w:r>
      <w:r>
        <w:rPr>
          <w:rFonts w:ascii="Times New Roman" w:hAnsi="Times New Roman" w:cs="Times New Roman"/>
          <w:sz w:val="28"/>
          <w:szCs w:val="28"/>
        </w:rPr>
        <w:t>является к</w:t>
      </w:r>
      <w:r w:rsidR="005554CE" w:rsidRPr="00FF360D">
        <w:rPr>
          <w:rFonts w:ascii="Times New Roman" w:hAnsi="Times New Roman" w:cs="Times New Roman"/>
          <w:sz w:val="28"/>
          <w:szCs w:val="28"/>
        </w:rPr>
        <w:t>ритическая концентрация мицеллообразования (ККМ)</w:t>
      </w:r>
      <w:r>
        <w:rPr>
          <w:rFonts w:ascii="Times New Roman" w:hAnsi="Times New Roman" w:cs="Times New Roman"/>
          <w:sz w:val="28"/>
          <w:szCs w:val="28"/>
        </w:rPr>
        <w:t>,</w:t>
      </w:r>
      <w:r w:rsidR="005554CE" w:rsidRPr="00FF360D">
        <w:rPr>
          <w:rFonts w:ascii="Times New Roman" w:hAnsi="Times New Roman" w:cs="Times New Roman"/>
          <w:sz w:val="28"/>
          <w:szCs w:val="28"/>
        </w:rPr>
        <w:t xml:space="preserve"> соответству</w:t>
      </w:r>
      <w:r w:rsidR="000C6413">
        <w:rPr>
          <w:rFonts w:ascii="Times New Roman" w:hAnsi="Times New Roman" w:cs="Times New Roman"/>
          <w:sz w:val="28"/>
          <w:szCs w:val="28"/>
        </w:rPr>
        <w:t>ющая</w:t>
      </w:r>
      <w:r w:rsidR="005554CE" w:rsidRPr="00FF360D">
        <w:rPr>
          <w:rFonts w:ascii="Times New Roman" w:hAnsi="Times New Roman" w:cs="Times New Roman"/>
          <w:sz w:val="28"/>
          <w:szCs w:val="28"/>
        </w:rPr>
        <w:t xml:space="preserve"> минимальной концентрации, необходимой для достижения максимального снижения поверхностного натяжения. При концентрациях выше ККМ молекулы</w:t>
      </w:r>
      <w:r w:rsidR="004F3F5A">
        <w:rPr>
          <w:rFonts w:ascii="Times New Roman" w:hAnsi="Times New Roman" w:cs="Times New Roman"/>
          <w:sz w:val="28"/>
          <w:szCs w:val="28"/>
        </w:rPr>
        <w:t xml:space="preserve"> ПАВ, в частности</w:t>
      </w:r>
      <w:r w:rsidR="005554CE" w:rsidRPr="00FF360D">
        <w:rPr>
          <w:rFonts w:ascii="Times New Roman" w:hAnsi="Times New Roman" w:cs="Times New Roman"/>
          <w:sz w:val="28"/>
          <w:szCs w:val="28"/>
        </w:rPr>
        <w:t xml:space="preserve"> биосурфактанта ассоциируются с образованием мицелл и служат мерой </w:t>
      </w:r>
      <w:r w:rsidR="004F3F5A">
        <w:rPr>
          <w:rFonts w:ascii="Times New Roman" w:hAnsi="Times New Roman" w:cs="Times New Roman"/>
          <w:sz w:val="28"/>
          <w:szCs w:val="28"/>
        </w:rPr>
        <w:t xml:space="preserve">их </w:t>
      </w:r>
      <w:r w:rsidR="005554CE" w:rsidRPr="00FF360D">
        <w:rPr>
          <w:rFonts w:ascii="Times New Roman" w:hAnsi="Times New Roman" w:cs="Times New Roman"/>
          <w:sz w:val="28"/>
          <w:szCs w:val="28"/>
        </w:rPr>
        <w:t>эффективности</w:t>
      </w:r>
      <w:r w:rsidR="000C6413">
        <w:rPr>
          <w:rFonts w:ascii="Times New Roman" w:hAnsi="Times New Roman" w:cs="Times New Roman"/>
          <w:sz w:val="28"/>
          <w:szCs w:val="28"/>
        </w:rPr>
        <w:t>,</w:t>
      </w:r>
      <w:r w:rsidR="005554CE" w:rsidRPr="00FF360D">
        <w:rPr>
          <w:rFonts w:ascii="Times New Roman" w:hAnsi="Times New Roman" w:cs="Times New Roman"/>
          <w:sz w:val="28"/>
          <w:szCs w:val="28"/>
        </w:rPr>
        <w:t xml:space="preserve"> </w:t>
      </w:r>
      <w:r w:rsidR="00E54DA2">
        <w:rPr>
          <w:rFonts w:ascii="Times New Roman" w:hAnsi="Times New Roman" w:cs="Times New Roman"/>
          <w:sz w:val="28"/>
          <w:szCs w:val="28"/>
        </w:rPr>
        <w:t>которая</w:t>
      </w:r>
      <w:r w:rsidR="005554CE" w:rsidRPr="00FF360D">
        <w:rPr>
          <w:rFonts w:ascii="Times New Roman" w:hAnsi="Times New Roman" w:cs="Times New Roman"/>
          <w:sz w:val="28"/>
          <w:szCs w:val="28"/>
        </w:rPr>
        <w:t xml:space="preserve"> связана с количественными показателями снижения поверхностных и межфазных натяжений. ККМ биосурфактантов (мера эффективности) составляет от 1 до 2000 мг/л, </w:t>
      </w:r>
      <w:r w:rsidR="00E54DA2">
        <w:rPr>
          <w:rFonts w:ascii="Times New Roman" w:hAnsi="Times New Roman" w:cs="Times New Roman"/>
          <w:sz w:val="28"/>
          <w:szCs w:val="28"/>
        </w:rPr>
        <w:t>а</w:t>
      </w:r>
      <w:r w:rsidR="005554CE" w:rsidRPr="00FF360D">
        <w:rPr>
          <w:rFonts w:ascii="Times New Roman" w:hAnsi="Times New Roman" w:cs="Times New Roman"/>
          <w:sz w:val="28"/>
          <w:szCs w:val="28"/>
        </w:rPr>
        <w:t xml:space="preserve"> межфазное натяжение (масло/вода) и поверхностное натяжение составляют около 1 и 30 мН/м соответственно.</w:t>
      </w:r>
    </w:p>
    <w:p w:rsidR="005554CE" w:rsidRPr="004E4551" w:rsidRDefault="005554CE" w:rsidP="005554CE">
      <w:pPr>
        <w:pStyle w:val="aa"/>
        <w:spacing w:after="0" w:line="240" w:lineRule="auto"/>
        <w:ind w:firstLine="567"/>
        <w:jc w:val="both"/>
        <w:rPr>
          <w:rFonts w:ascii="Times New Roman" w:hAnsi="Times New Roman" w:cs="Times New Roman"/>
          <w:sz w:val="28"/>
          <w:szCs w:val="28"/>
        </w:rPr>
      </w:pPr>
      <w:r w:rsidRPr="00FF360D">
        <w:rPr>
          <w:rFonts w:ascii="Times New Roman" w:hAnsi="Times New Roman" w:cs="Times New Roman"/>
          <w:sz w:val="28"/>
          <w:szCs w:val="28"/>
        </w:rPr>
        <w:t>Данные о ККМ биосурфактантов ограничены и их трудно интерпретировать или сопоставить. В таблице 1 приведено сравнение К</w:t>
      </w:r>
      <w:r>
        <w:rPr>
          <w:rFonts w:ascii="Times New Roman" w:hAnsi="Times New Roman" w:cs="Times New Roman"/>
          <w:sz w:val="28"/>
          <w:szCs w:val="28"/>
        </w:rPr>
        <w:t>К</w:t>
      </w:r>
      <w:r w:rsidRPr="00FF360D">
        <w:rPr>
          <w:rFonts w:ascii="Times New Roman" w:hAnsi="Times New Roman" w:cs="Times New Roman"/>
          <w:sz w:val="28"/>
          <w:szCs w:val="28"/>
        </w:rPr>
        <w:t xml:space="preserve">М биосурфактантов и их химических аналогов, демонстрирующее гораздо более </w:t>
      </w:r>
      <w:r w:rsidRPr="00FF360D">
        <w:rPr>
          <w:rFonts w:ascii="Times New Roman" w:hAnsi="Times New Roman" w:cs="Times New Roman"/>
          <w:sz w:val="28"/>
          <w:szCs w:val="28"/>
        </w:rPr>
        <w:lastRenderedPageBreak/>
        <w:t xml:space="preserve">низкие </w:t>
      </w:r>
      <w:r>
        <w:rPr>
          <w:rFonts w:ascii="Times New Roman" w:hAnsi="Times New Roman" w:cs="Times New Roman"/>
          <w:sz w:val="28"/>
          <w:szCs w:val="28"/>
        </w:rPr>
        <w:t>их значения</w:t>
      </w:r>
      <w:r w:rsidRPr="00FF360D">
        <w:rPr>
          <w:rFonts w:ascii="Times New Roman" w:hAnsi="Times New Roman" w:cs="Times New Roman"/>
          <w:sz w:val="28"/>
          <w:szCs w:val="28"/>
        </w:rPr>
        <w:t xml:space="preserve"> для первой группы. В принципе, более низкая ККМ означает большую эффективность поверхностно-активного вещества и с экономической точки зрения благоприятствует его использованию в промышленных </w:t>
      </w:r>
      <w:r w:rsidRPr="004E4551">
        <w:rPr>
          <w:rFonts w:ascii="Times New Roman" w:hAnsi="Times New Roman" w:cs="Times New Roman"/>
          <w:sz w:val="28"/>
          <w:szCs w:val="28"/>
        </w:rPr>
        <w:t>процессах. Биосурфактанты, обладая низкой ККМ, проявляют свою функцию при значительно более низких концентрациях, чем многие синтетические ПАВ. В то же время, они проявляют низкую экологическую токсичность</w:t>
      </w:r>
      <w:r w:rsidR="00E54DA2">
        <w:rPr>
          <w:rFonts w:ascii="Times New Roman" w:hAnsi="Times New Roman" w:cs="Times New Roman"/>
          <w:sz w:val="28"/>
          <w:szCs w:val="28"/>
        </w:rPr>
        <w:t>,</w:t>
      </w:r>
      <w:r w:rsidRPr="004E4551">
        <w:rPr>
          <w:rFonts w:ascii="Times New Roman" w:hAnsi="Times New Roman" w:cs="Times New Roman"/>
          <w:sz w:val="28"/>
          <w:szCs w:val="28"/>
        </w:rPr>
        <w:t xml:space="preserve"> обладают полной биологической разлагаемостью, что предотвращает их накопление в окружающей среде после их использования [1].</w:t>
      </w:r>
    </w:p>
    <w:p w:rsidR="005554CE" w:rsidRDefault="005554CE" w:rsidP="00F3300C">
      <w:pPr>
        <w:spacing w:after="0" w:line="240" w:lineRule="auto"/>
        <w:ind w:firstLine="567"/>
        <w:jc w:val="both"/>
        <w:rPr>
          <w:rFonts w:ascii="Times New Roman" w:hAnsi="Times New Roman" w:cs="Times New Roman"/>
          <w:sz w:val="28"/>
          <w:szCs w:val="28"/>
        </w:rPr>
      </w:pPr>
    </w:p>
    <w:p w:rsidR="005554CE" w:rsidRDefault="005554CE" w:rsidP="005554CE">
      <w:pPr>
        <w:spacing w:after="0" w:line="240" w:lineRule="auto"/>
        <w:jc w:val="both"/>
        <w:rPr>
          <w:rFonts w:ascii="Times New Roman" w:hAnsi="Times New Roman" w:cs="Times New Roman"/>
          <w:sz w:val="28"/>
          <w:szCs w:val="28"/>
        </w:rPr>
      </w:pPr>
      <w:r w:rsidRPr="00FF360D">
        <w:rPr>
          <w:rFonts w:ascii="Times New Roman" w:hAnsi="Times New Roman" w:cs="Times New Roman"/>
          <w:sz w:val="28"/>
          <w:szCs w:val="28"/>
        </w:rPr>
        <w:t>Таблица 1 – Примеры критической концентрации мицелл в биосурфактантах и ​​химических поверхностно-активных веществах</w:t>
      </w:r>
    </w:p>
    <w:p w:rsidR="005554CE" w:rsidRPr="00FF360D" w:rsidRDefault="005554CE" w:rsidP="005554CE">
      <w:pPr>
        <w:spacing w:after="0" w:line="240" w:lineRule="auto"/>
        <w:jc w:val="both"/>
        <w:rPr>
          <w:rFonts w:ascii="Times New Roman" w:hAnsi="Times New Roman" w:cs="Times New Roman"/>
          <w:sz w:val="28"/>
          <w:szCs w:val="28"/>
        </w:rPr>
      </w:pPr>
    </w:p>
    <w:tbl>
      <w:tblPr>
        <w:tblW w:w="9356" w:type="dxa"/>
        <w:tblInd w:w="108" w:type="dxa"/>
        <w:tblLook w:val="04A0"/>
      </w:tblPr>
      <w:tblGrid>
        <w:gridCol w:w="4677"/>
        <w:gridCol w:w="4679"/>
      </w:tblGrid>
      <w:tr w:rsidR="005554CE" w:rsidTr="00BD6FF0">
        <w:tc>
          <w:tcPr>
            <w:tcW w:w="4677" w:type="dxa"/>
          </w:tcPr>
          <w:p w:rsidR="005554CE" w:rsidRPr="00FF360D" w:rsidRDefault="005554CE" w:rsidP="00BD6FF0">
            <w:pPr>
              <w:pStyle w:val="ac"/>
              <w:widowControl/>
              <w:ind w:firstLine="567"/>
              <w:jc w:val="center"/>
              <w:rPr>
                <w:rFonts w:ascii="Times New Roman" w:hAnsi="Times New Roman" w:cs="Times New Roman"/>
                <w:color w:val="000000"/>
                <w:sz w:val="28"/>
                <w:szCs w:val="28"/>
              </w:rPr>
            </w:pPr>
            <w:r w:rsidRPr="00FF360D">
              <w:rPr>
                <w:rFonts w:ascii="Times New Roman" w:hAnsi="Times New Roman" w:cs="Times New Roman"/>
                <w:color w:val="000000"/>
                <w:sz w:val="28"/>
                <w:szCs w:val="28"/>
              </w:rPr>
              <w:t>Сурфактант</w:t>
            </w:r>
          </w:p>
        </w:tc>
        <w:tc>
          <w:tcPr>
            <w:tcW w:w="4679" w:type="dxa"/>
          </w:tcPr>
          <w:p w:rsidR="005554CE" w:rsidRPr="00FF360D" w:rsidRDefault="005554CE" w:rsidP="00BD6FF0">
            <w:pPr>
              <w:pStyle w:val="ac"/>
              <w:jc w:val="center"/>
              <w:rPr>
                <w:rFonts w:ascii="Times New Roman" w:hAnsi="Times New Roman" w:cs="Times New Roman"/>
                <w:color w:val="000000"/>
                <w:sz w:val="28"/>
                <w:szCs w:val="28"/>
              </w:rPr>
            </w:pPr>
            <w:r w:rsidRPr="00FF360D">
              <w:rPr>
                <w:rFonts w:ascii="Times New Roman" w:hAnsi="Times New Roman" w:cs="Times New Roman"/>
                <w:color w:val="000000"/>
                <w:sz w:val="28"/>
                <w:szCs w:val="28"/>
              </w:rPr>
              <w:t>ККМ (мг/литр)</w:t>
            </w:r>
          </w:p>
        </w:tc>
      </w:tr>
      <w:tr w:rsidR="005554CE" w:rsidTr="00BD6FF0">
        <w:tc>
          <w:tcPr>
            <w:tcW w:w="4677" w:type="dxa"/>
          </w:tcPr>
          <w:p w:rsidR="005554CE" w:rsidRPr="00FF360D" w:rsidRDefault="005554CE" w:rsidP="00BD6FF0">
            <w:pPr>
              <w:pStyle w:val="ac"/>
              <w:jc w:val="both"/>
              <w:rPr>
                <w:rFonts w:ascii="Times New Roman" w:hAnsi="Times New Roman" w:cs="Times New Roman"/>
                <w:color w:val="000000"/>
                <w:sz w:val="28"/>
                <w:szCs w:val="28"/>
              </w:rPr>
            </w:pPr>
            <w:r w:rsidRPr="00FF360D">
              <w:rPr>
                <w:rFonts w:ascii="Times New Roman" w:hAnsi="Times New Roman" w:cs="Times New Roman"/>
                <w:color w:val="000000"/>
                <w:sz w:val="28"/>
                <w:szCs w:val="28"/>
              </w:rPr>
              <w:t>Фосфатидиэтаноламин</w:t>
            </w:r>
          </w:p>
        </w:tc>
        <w:tc>
          <w:tcPr>
            <w:tcW w:w="4679" w:type="dxa"/>
          </w:tcPr>
          <w:p w:rsidR="005554CE" w:rsidRPr="00FF360D" w:rsidRDefault="005554CE" w:rsidP="00BD6FF0">
            <w:pPr>
              <w:pStyle w:val="ac"/>
              <w:jc w:val="center"/>
              <w:rPr>
                <w:rFonts w:ascii="Times New Roman" w:hAnsi="Times New Roman" w:cs="Times New Roman"/>
                <w:color w:val="000000"/>
                <w:sz w:val="28"/>
                <w:szCs w:val="28"/>
              </w:rPr>
            </w:pPr>
            <w:r w:rsidRPr="00FF360D">
              <w:rPr>
                <w:rFonts w:ascii="Times New Roman" w:hAnsi="Times New Roman" w:cs="Times New Roman"/>
                <w:color w:val="000000"/>
                <w:sz w:val="28"/>
                <w:szCs w:val="28"/>
              </w:rPr>
              <w:t>30</w:t>
            </w:r>
          </w:p>
        </w:tc>
      </w:tr>
      <w:tr w:rsidR="005554CE" w:rsidTr="00BD6FF0">
        <w:tc>
          <w:tcPr>
            <w:tcW w:w="4677" w:type="dxa"/>
          </w:tcPr>
          <w:p w:rsidR="005554CE" w:rsidRPr="00FF360D" w:rsidRDefault="005554CE" w:rsidP="00BD6FF0">
            <w:pPr>
              <w:pStyle w:val="ac"/>
              <w:jc w:val="both"/>
              <w:rPr>
                <w:rFonts w:ascii="Times New Roman" w:hAnsi="Times New Roman" w:cs="Times New Roman"/>
                <w:sz w:val="28"/>
                <w:szCs w:val="28"/>
              </w:rPr>
            </w:pPr>
            <w:r w:rsidRPr="00FF360D">
              <w:rPr>
                <w:rFonts w:ascii="Times New Roman" w:hAnsi="Times New Roman" w:cs="Times New Roman"/>
                <w:color w:val="000000"/>
                <w:sz w:val="28"/>
                <w:szCs w:val="28"/>
              </w:rPr>
              <w:t>Фосфорная кислота</w:t>
            </w:r>
          </w:p>
        </w:tc>
        <w:tc>
          <w:tcPr>
            <w:tcW w:w="4679" w:type="dxa"/>
          </w:tcPr>
          <w:p w:rsidR="005554CE" w:rsidRPr="00FF360D" w:rsidRDefault="005554CE" w:rsidP="00BD6FF0">
            <w:pPr>
              <w:pStyle w:val="ac"/>
              <w:jc w:val="center"/>
              <w:rPr>
                <w:rFonts w:ascii="Times New Roman" w:hAnsi="Times New Roman" w:cs="Times New Roman"/>
                <w:color w:val="000000"/>
                <w:sz w:val="28"/>
                <w:szCs w:val="28"/>
              </w:rPr>
            </w:pPr>
            <w:r w:rsidRPr="00FF360D">
              <w:rPr>
                <w:rFonts w:ascii="Times New Roman" w:hAnsi="Times New Roman" w:cs="Times New Roman"/>
                <w:color w:val="000000"/>
                <w:sz w:val="28"/>
                <w:szCs w:val="28"/>
              </w:rPr>
              <w:t>70</w:t>
            </w:r>
          </w:p>
        </w:tc>
      </w:tr>
      <w:tr w:rsidR="005554CE" w:rsidTr="00BD6FF0">
        <w:tc>
          <w:tcPr>
            <w:tcW w:w="4677" w:type="dxa"/>
          </w:tcPr>
          <w:p w:rsidR="005554CE" w:rsidRPr="00FF360D" w:rsidRDefault="005554CE" w:rsidP="00BD6FF0">
            <w:pPr>
              <w:pStyle w:val="ac"/>
              <w:jc w:val="both"/>
              <w:rPr>
                <w:rFonts w:ascii="Times New Roman" w:hAnsi="Times New Roman" w:cs="Times New Roman"/>
                <w:color w:val="000000"/>
                <w:sz w:val="28"/>
                <w:szCs w:val="28"/>
              </w:rPr>
            </w:pPr>
            <w:r w:rsidRPr="00FF360D">
              <w:rPr>
                <w:rFonts w:ascii="Times New Roman" w:hAnsi="Times New Roman" w:cs="Times New Roman"/>
                <w:color w:val="000000"/>
                <w:sz w:val="28"/>
                <w:szCs w:val="28"/>
              </w:rPr>
              <w:t>Рамнолипид</w:t>
            </w:r>
          </w:p>
        </w:tc>
        <w:tc>
          <w:tcPr>
            <w:tcW w:w="4679" w:type="dxa"/>
          </w:tcPr>
          <w:p w:rsidR="005554CE" w:rsidRPr="00FF360D" w:rsidRDefault="005554CE" w:rsidP="00BD6FF0">
            <w:pPr>
              <w:pStyle w:val="ac"/>
              <w:jc w:val="center"/>
              <w:rPr>
                <w:rFonts w:ascii="Times New Roman" w:hAnsi="Times New Roman" w:cs="Times New Roman"/>
                <w:color w:val="000000"/>
                <w:sz w:val="28"/>
                <w:szCs w:val="28"/>
              </w:rPr>
            </w:pPr>
            <w:r w:rsidRPr="00FF360D">
              <w:rPr>
                <w:rFonts w:ascii="Times New Roman" w:hAnsi="Times New Roman" w:cs="Times New Roman"/>
                <w:color w:val="000000"/>
                <w:sz w:val="28"/>
                <w:szCs w:val="28"/>
              </w:rPr>
              <w:t>20</w:t>
            </w:r>
          </w:p>
        </w:tc>
      </w:tr>
      <w:tr w:rsidR="005554CE" w:rsidTr="00BD6FF0">
        <w:tc>
          <w:tcPr>
            <w:tcW w:w="4677" w:type="dxa"/>
          </w:tcPr>
          <w:p w:rsidR="005554CE" w:rsidRPr="00FF360D" w:rsidRDefault="005554CE" w:rsidP="00BD6FF0">
            <w:pPr>
              <w:pStyle w:val="ac"/>
              <w:jc w:val="both"/>
              <w:rPr>
                <w:rFonts w:ascii="Times New Roman" w:hAnsi="Times New Roman" w:cs="Times New Roman"/>
                <w:color w:val="000000"/>
                <w:sz w:val="28"/>
                <w:szCs w:val="28"/>
              </w:rPr>
            </w:pPr>
            <w:r w:rsidRPr="00FF360D">
              <w:rPr>
                <w:rFonts w:ascii="Times New Roman" w:hAnsi="Times New Roman" w:cs="Times New Roman"/>
                <w:color w:val="000000"/>
                <w:sz w:val="28"/>
                <w:szCs w:val="28"/>
              </w:rPr>
              <w:t>Сурфактин</w:t>
            </w:r>
          </w:p>
        </w:tc>
        <w:tc>
          <w:tcPr>
            <w:tcW w:w="4679" w:type="dxa"/>
          </w:tcPr>
          <w:p w:rsidR="005554CE" w:rsidRPr="00FF360D" w:rsidRDefault="005554CE" w:rsidP="00BD6FF0">
            <w:pPr>
              <w:pStyle w:val="ac"/>
              <w:jc w:val="center"/>
              <w:rPr>
                <w:rFonts w:ascii="Times New Roman" w:hAnsi="Times New Roman" w:cs="Times New Roman"/>
                <w:color w:val="000000"/>
                <w:sz w:val="28"/>
                <w:szCs w:val="28"/>
              </w:rPr>
            </w:pPr>
            <w:r w:rsidRPr="00FF360D">
              <w:rPr>
                <w:rFonts w:ascii="Times New Roman" w:hAnsi="Times New Roman" w:cs="Times New Roman"/>
                <w:color w:val="000000"/>
                <w:sz w:val="28"/>
                <w:szCs w:val="28"/>
              </w:rPr>
              <w:t>11</w:t>
            </w:r>
          </w:p>
        </w:tc>
      </w:tr>
      <w:tr w:rsidR="005554CE" w:rsidTr="00BD6FF0">
        <w:tc>
          <w:tcPr>
            <w:tcW w:w="4677" w:type="dxa"/>
          </w:tcPr>
          <w:p w:rsidR="005554CE" w:rsidRPr="00FF360D" w:rsidRDefault="005554CE" w:rsidP="00BD6FF0">
            <w:pPr>
              <w:pStyle w:val="ac"/>
              <w:jc w:val="both"/>
              <w:rPr>
                <w:rFonts w:ascii="Times New Roman" w:hAnsi="Times New Roman" w:cs="Times New Roman"/>
                <w:color w:val="000000"/>
                <w:sz w:val="28"/>
                <w:szCs w:val="28"/>
              </w:rPr>
            </w:pPr>
            <w:r w:rsidRPr="00FF360D">
              <w:rPr>
                <w:rFonts w:ascii="Times New Roman" w:hAnsi="Times New Roman" w:cs="Times New Roman"/>
                <w:color w:val="000000"/>
                <w:sz w:val="28"/>
                <w:szCs w:val="28"/>
              </w:rPr>
              <w:t>Алкилбензолсульфонат</w:t>
            </w:r>
          </w:p>
        </w:tc>
        <w:tc>
          <w:tcPr>
            <w:tcW w:w="4679" w:type="dxa"/>
          </w:tcPr>
          <w:p w:rsidR="005554CE" w:rsidRPr="00FF360D" w:rsidRDefault="005554CE" w:rsidP="00BD6FF0">
            <w:pPr>
              <w:pStyle w:val="ac"/>
              <w:jc w:val="center"/>
              <w:rPr>
                <w:rFonts w:ascii="Times New Roman" w:hAnsi="Times New Roman" w:cs="Times New Roman"/>
                <w:color w:val="000000"/>
                <w:sz w:val="28"/>
                <w:szCs w:val="28"/>
              </w:rPr>
            </w:pPr>
            <w:r w:rsidRPr="00FF360D">
              <w:rPr>
                <w:rFonts w:ascii="Times New Roman" w:hAnsi="Times New Roman" w:cs="Times New Roman"/>
                <w:color w:val="000000"/>
                <w:sz w:val="28"/>
                <w:szCs w:val="28"/>
              </w:rPr>
              <w:t>590</w:t>
            </w:r>
          </w:p>
        </w:tc>
      </w:tr>
      <w:tr w:rsidR="005554CE" w:rsidTr="00BD6FF0">
        <w:tc>
          <w:tcPr>
            <w:tcW w:w="4677" w:type="dxa"/>
          </w:tcPr>
          <w:p w:rsidR="005554CE" w:rsidRPr="00FF360D" w:rsidRDefault="005554CE" w:rsidP="00BD6FF0">
            <w:pPr>
              <w:pStyle w:val="ac"/>
              <w:jc w:val="both"/>
              <w:rPr>
                <w:rFonts w:ascii="Times New Roman" w:hAnsi="Times New Roman" w:cs="Times New Roman"/>
                <w:color w:val="000000"/>
                <w:sz w:val="28"/>
                <w:szCs w:val="28"/>
              </w:rPr>
            </w:pPr>
            <w:r w:rsidRPr="00FF360D">
              <w:rPr>
                <w:rFonts w:ascii="Times New Roman" w:hAnsi="Times New Roman" w:cs="Times New Roman"/>
                <w:color w:val="000000"/>
                <w:sz w:val="28"/>
                <w:szCs w:val="28"/>
              </w:rPr>
              <w:t>Лаурил сульфат натрия</w:t>
            </w:r>
          </w:p>
        </w:tc>
        <w:tc>
          <w:tcPr>
            <w:tcW w:w="4679" w:type="dxa"/>
          </w:tcPr>
          <w:p w:rsidR="005554CE" w:rsidRPr="00FF360D" w:rsidRDefault="005554CE" w:rsidP="00BD6FF0">
            <w:pPr>
              <w:pStyle w:val="ac"/>
              <w:jc w:val="center"/>
              <w:rPr>
                <w:rFonts w:ascii="Times New Roman" w:hAnsi="Times New Roman" w:cs="Times New Roman"/>
                <w:color w:val="000000"/>
                <w:sz w:val="28"/>
                <w:szCs w:val="28"/>
              </w:rPr>
            </w:pPr>
            <w:r w:rsidRPr="00FF360D">
              <w:rPr>
                <w:rFonts w:ascii="Times New Roman" w:hAnsi="Times New Roman" w:cs="Times New Roman"/>
                <w:color w:val="000000"/>
                <w:sz w:val="28"/>
                <w:szCs w:val="28"/>
              </w:rPr>
              <w:t>2000 до 2900</w:t>
            </w:r>
          </w:p>
        </w:tc>
      </w:tr>
    </w:tbl>
    <w:p w:rsidR="005554CE" w:rsidRPr="00E24C1D" w:rsidRDefault="005554CE" w:rsidP="005554CE">
      <w:pPr>
        <w:spacing w:after="0" w:line="240" w:lineRule="auto"/>
        <w:rPr>
          <w:rFonts w:ascii="Times New Roman" w:hAnsi="Times New Roman" w:cs="Times New Roman"/>
          <w:sz w:val="28"/>
          <w:szCs w:val="28"/>
          <w:lang w:val="en-US"/>
        </w:rPr>
      </w:pPr>
    </w:p>
    <w:p w:rsidR="004F3F5A" w:rsidRPr="00FF360D" w:rsidRDefault="004F3F5A" w:rsidP="004F3F5A">
      <w:pPr>
        <w:pStyle w:val="aa"/>
        <w:spacing w:after="0" w:line="240" w:lineRule="auto"/>
        <w:ind w:firstLine="567"/>
        <w:jc w:val="both"/>
        <w:rPr>
          <w:rFonts w:ascii="Times New Roman" w:hAnsi="Times New Roman" w:cs="Times New Roman"/>
          <w:sz w:val="28"/>
          <w:szCs w:val="28"/>
        </w:rPr>
      </w:pPr>
      <w:r w:rsidRPr="004E4551">
        <w:rPr>
          <w:rFonts w:ascii="Times New Roman" w:hAnsi="Times New Roman" w:cs="Times New Roman"/>
          <w:sz w:val="28"/>
          <w:szCs w:val="28"/>
        </w:rPr>
        <w:t>Поверхностное натяжение является наиболее важным свойством биосурфактантов и характеризуется силой притяжения между молекулами в  жидкостях [2]. Поверхность определяется как предел между жидкостью и окружающим воздухом, а поверхность раздела фаз определяется как предел между двумя жидкостями. Поэтому сила натяжение</w:t>
      </w:r>
      <w:r w:rsidRPr="00E24C1D">
        <w:rPr>
          <w:rFonts w:ascii="Times New Roman" w:hAnsi="Times New Roman" w:cs="Times New Roman"/>
          <w:sz w:val="28"/>
          <w:szCs w:val="28"/>
        </w:rPr>
        <w:t xml:space="preserve"> между фазами воздух/вода и масло/вода известно как поверхностное натяжение и межфазное натяжение</w:t>
      </w:r>
      <w:r w:rsidRPr="00D54207">
        <w:rPr>
          <w:rFonts w:ascii="Times New Roman" w:hAnsi="Times New Roman" w:cs="Times New Roman"/>
          <w:sz w:val="28"/>
          <w:szCs w:val="28"/>
        </w:rPr>
        <w:t xml:space="preserve"> </w:t>
      </w:r>
      <w:r w:rsidRPr="00E24C1D">
        <w:rPr>
          <w:rFonts w:ascii="Times New Roman" w:hAnsi="Times New Roman" w:cs="Times New Roman"/>
          <w:sz w:val="28"/>
          <w:szCs w:val="28"/>
        </w:rPr>
        <w:t>соответственно. Поверхностное натяжение измеряется количественно с помощью тензиометра. Поверхностное натяжение воздух/вода для дистиллированной воды составляет приблизительно 72 мН/м.</w:t>
      </w:r>
    </w:p>
    <w:p w:rsidR="004F3F5A" w:rsidRPr="00E24C1D" w:rsidRDefault="004F3F5A" w:rsidP="004F3F5A">
      <w:pPr>
        <w:pStyle w:val="aa"/>
        <w:spacing w:after="0" w:line="240" w:lineRule="auto"/>
        <w:ind w:firstLine="567"/>
        <w:jc w:val="both"/>
        <w:rPr>
          <w:rFonts w:ascii="Times New Roman" w:hAnsi="Times New Roman" w:cs="Times New Roman"/>
          <w:sz w:val="28"/>
          <w:szCs w:val="28"/>
        </w:rPr>
      </w:pPr>
      <w:r w:rsidRPr="00E24C1D">
        <w:rPr>
          <w:rFonts w:ascii="Times New Roman" w:hAnsi="Times New Roman" w:cs="Times New Roman"/>
          <w:sz w:val="28"/>
          <w:szCs w:val="28"/>
        </w:rPr>
        <w:t>Межфазное натяжение для дистиллированной воды и гексадекана составляет приблизительно 40 мН/м. Биосурфактанты обычно снижают эти значения до 30–40 и 1 мН/м соответственно. В настоящее время Сурфактин считается одним из наиболее эффективных из всех существующих известных биосурфактантов, заявленных для снижения поверхностного натяжения воздух/вода с 72,5 до 27 мН/м [</w:t>
      </w:r>
      <w:r w:rsidRPr="004E4551">
        <w:rPr>
          <w:rFonts w:ascii="Times New Roman" w:hAnsi="Times New Roman" w:cs="Times New Roman"/>
          <w:sz w:val="28"/>
          <w:szCs w:val="28"/>
        </w:rPr>
        <w:t>1,</w:t>
      </w:r>
      <w:r>
        <w:rPr>
          <w:rFonts w:ascii="Times New Roman" w:hAnsi="Times New Roman" w:cs="Times New Roman"/>
          <w:sz w:val="28"/>
          <w:szCs w:val="28"/>
        </w:rPr>
        <w:t xml:space="preserve"> </w:t>
      </w:r>
      <w:r w:rsidRPr="004E4551">
        <w:rPr>
          <w:rFonts w:ascii="Times New Roman" w:hAnsi="Times New Roman" w:cs="Times New Roman"/>
          <w:sz w:val="28"/>
          <w:szCs w:val="28"/>
        </w:rPr>
        <w:t>3-7</w:t>
      </w:r>
      <w:r w:rsidRPr="00E24C1D">
        <w:rPr>
          <w:rFonts w:ascii="Times New Roman" w:hAnsi="Times New Roman" w:cs="Times New Roman"/>
          <w:sz w:val="28"/>
          <w:szCs w:val="28"/>
        </w:rPr>
        <w:t>].</w:t>
      </w:r>
    </w:p>
    <w:p w:rsidR="005554CE" w:rsidRDefault="005554CE" w:rsidP="005554CE">
      <w:pPr>
        <w:spacing w:after="0" w:line="240" w:lineRule="auto"/>
        <w:ind w:firstLine="567"/>
        <w:jc w:val="both"/>
        <w:rPr>
          <w:rFonts w:ascii="Times New Roman" w:hAnsi="Times New Roman" w:cs="Times New Roman"/>
          <w:sz w:val="28"/>
          <w:szCs w:val="28"/>
        </w:rPr>
      </w:pPr>
      <w:r w:rsidRPr="007D6C49">
        <w:rPr>
          <w:rFonts w:ascii="Times New Roman;serif" w:hAnsi="Times New Roman;serif"/>
          <w:sz w:val="28"/>
          <w:szCs w:val="28"/>
        </w:rPr>
        <w:t xml:space="preserve">Биосурфактанты могут быть определены как поверхностно-активные биомолекулы, продуцируемые микроорганизмами с широким спектром применения. В последние годы благодаря своим уникальным свойствам, таким как специфичность, низкая токсичность и относительная простота приготовления, эти поверхностно-активные биомолекулы привлекают широкий интерес и вследствие чего используются во многих отраслях промышленности, включая органические химические вещества, нефтепродукты, нефтехимию, горнодобывающую промышленность, металлургию (главным образом, биовыщелачивание), агрохимикаты, удобрения, продукты питания, напитки, </w:t>
      </w:r>
      <w:r w:rsidRPr="007D6C49">
        <w:rPr>
          <w:rFonts w:ascii="Times New Roman;serif" w:hAnsi="Times New Roman;serif"/>
          <w:sz w:val="28"/>
          <w:szCs w:val="28"/>
        </w:rPr>
        <w:lastRenderedPageBreak/>
        <w:t>косметику, фармацевтические препараты и многие другие. Способность биосурфактантов снижать межфазное поверхностное натяжение заставляла их играть важную роль в извлечении нефти и биоремедиации тяжелой сырой нефти. Биосурфактанты благодаря своим как гидрофильными, так и гидрофобными звеньями молекулы, агрегировать на границах раздела фаз с различной полярностью, и таким образом снижает поверхностное натяжение смесей</w:t>
      </w:r>
      <w:r>
        <w:rPr>
          <w:rFonts w:ascii="Times New Roman;serif" w:hAnsi="Times New Roman;serif"/>
          <w:sz w:val="28"/>
          <w:szCs w:val="28"/>
        </w:rPr>
        <w:t xml:space="preserve"> </w:t>
      </w:r>
      <w:r w:rsidRPr="00E24C1D">
        <w:rPr>
          <w:rFonts w:ascii="Times New Roman" w:hAnsi="Times New Roman" w:cs="Times New Roman"/>
          <w:sz w:val="28"/>
          <w:szCs w:val="28"/>
        </w:rPr>
        <w:t>[</w:t>
      </w:r>
      <w:r w:rsidRPr="004E4551">
        <w:rPr>
          <w:rFonts w:ascii="Times New Roman" w:hAnsi="Times New Roman" w:cs="Times New Roman"/>
          <w:sz w:val="28"/>
          <w:szCs w:val="28"/>
        </w:rPr>
        <w:t>8</w:t>
      </w:r>
      <w:r w:rsidRPr="00E24C1D">
        <w:rPr>
          <w:rFonts w:ascii="Times New Roman" w:hAnsi="Times New Roman" w:cs="Times New Roman"/>
          <w:sz w:val="28"/>
          <w:szCs w:val="28"/>
        </w:rPr>
        <w:t>].</w:t>
      </w:r>
    </w:p>
    <w:p w:rsidR="005554CE" w:rsidRDefault="005554CE" w:rsidP="005554CE">
      <w:pPr>
        <w:pStyle w:val="aa"/>
        <w:widowControl/>
        <w:spacing w:after="0" w:line="240" w:lineRule="auto"/>
        <w:ind w:firstLine="567"/>
        <w:jc w:val="both"/>
        <w:rPr>
          <w:rFonts w:hint="eastAsia"/>
        </w:rPr>
      </w:pPr>
      <w:r w:rsidRPr="00BF6910">
        <w:rPr>
          <w:rFonts w:ascii="Times New Roman" w:hAnsi="Times New Roman" w:cs="Times New Roman"/>
          <w:sz w:val="28"/>
          <w:szCs w:val="28"/>
        </w:rPr>
        <w:t xml:space="preserve">Биосурфактанты состоят из сложных молекул и охватывают широкий спектр химических структур, таких как гликолипиды, липопептиды, липопротеины, нейтральные липиды, жирные кислоты и фосфолипиды, </w:t>
      </w:r>
      <w:r w:rsidRPr="00BF6910">
        <w:rPr>
          <w:rFonts w:ascii="Times New Roman" w:hAnsi="Times New Roman" w:cs="Times New Roman"/>
          <w:color w:val="000000"/>
          <w:sz w:val="28"/>
          <w:szCs w:val="28"/>
        </w:rPr>
        <w:t>химическая структура наиболее изученных биосурфактантов</w:t>
      </w:r>
      <w:r>
        <w:rPr>
          <w:rFonts w:ascii="Times New Roman" w:hAnsi="Times New Roman" w:cs="Times New Roman"/>
          <w:color w:val="BC8F8F"/>
          <w:sz w:val="28"/>
          <w:szCs w:val="28"/>
        </w:rPr>
        <w:t xml:space="preserve"> </w:t>
      </w:r>
      <w:r w:rsidRPr="00BF6910">
        <w:rPr>
          <w:rFonts w:ascii="Times New Roman" w:hAnsi="Times New Roman" w:cs="Times New Roman"/>
          <w:color w:val="000000"/>
          <w:sz w:val="28"/>
          <w:szCs w:val="28"/>
        </w:rPr>
        <w:t>представлена на рис</w:t>
      </w:r>
      <w:r>
        <w:rPr>
          <w:rFonts w:ascii="Times New Roman" w:hAnsi="Times New Roman" w:cs="Times New Roman"/>
          <w:color w:val="000000"/>
          <w:sz w:val="28"/>
          <w:szCs w:val="28"/>
        </w:rPr>
        <w:t xml:space="preserve">унке </w:t>
      </w:r>
      <w:r w:rsidR="00BE1D8F">
        <w:rPr>
          <w:rFonts w:ascii="Times New Roman" w:hAnsi="Times New Roman" w:cs="Times New Roman"/>
          <w:color w:val="000000"/>
          <w:sz w:val="28"/>
          <w:szCs w:val="28"/>
        </w:rPr>
        <w:t>1</w:t>
      </w:r>
      <w:r w:rsidRPr="00BF691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E87DC0">
        <w:rPr>
          <w:rFonts w:ascii="Times New Roman" w:hAnsi="Times New Roman" w:cs="Times New Roman"/>
          <w:sz w:val="28"/>
          <w:szCs w:val="28"/>
        </w:rPr>
        <w:t xml:space="preserve">Биосурфактанты, продуцируемые различными микроорганизмами, обладают огромным спектром разнообразных химических структур. Амфифильные характеристики биосурфактантов типично образуются как гидрофобными, так и гидрофильными компонентами. Причем гидрофобная часть обычно состоит из насыщенных или ненасыщенных жирных кислот, двухатомных жирных кислот или углеводородов с низким содержанием углеводов или жирных кислот, тогда как гидрофильная часть состоит либо из небольших гидроксильных, фосфатных или карбоксильных групп, либо из углеводов (таких как моно-, олиго- или полисахариды) или (поли) пептидных групп, фосфат, карбоксилатная кислота или спирт. </w:t>
      </w:r>
      <w:r w:rsidRPr="000F40D9">
        <w:rPr>
          <w:sz w:val="28"/>
          <w:szCs w:val="28"/>
        </w:rPr>
        <w:t>Они преимущественно относятся к</w:t>
      </w:r>
      <w:r>
        <w:rPr>
          <w:sz w:val="28"/>
          <w:szCs w:val="28"/>
        </w:rPr>
        <w:t xml:space="preserve"> </w:t>
      </w:r>
      <w:r w:rsidRPr="000F40D9">
        <w:rPr>
          <w:sz w:val="28"/>
          <w:szCs w:val="28"/>
        </w:rPr>
        <w:t>анионным и неионным соединениям.</w:t>
      </w:r>
      <w:r>
        <w:t xml:space="preserve"> </w:t>
      </w:r>
      <w:r w:rsidRPr="000F40D9">
        <w:rPr>
          <w:sz w:val="28"/>
          <w:szCs w:val="28"/>
        </w:rPr>
        <w:t>Помимо группировки по заряду, их можно классифицировать как биосурфактанты с высокой и низкой молекулярной массой. Структурное разнообразие последней группы может быть дополнительно подразделено на жирные кислоты, липоаминокислоты, липопептиды и гликолипиды.</w:t>
      </w:r>
      <w:r>
        <w:t xml:space="preserve"> </w:t>
      </w:r>
    </w:p>
    <w:p w:rsidR="005554CE" w:rsidRDefault="005554CE" w:rsidP="005554CE">
      <w:pPr>
        <w:pStyle w:val="aa"/>
        <w:spacing w:after="0" w:line="240" w:lineRule="auto"/>
        <w:jc w:val="center"/>
        <w:rPr>
          <w:rFonts w:hint="eastAsia"/>
          <w:noProof/>
          <w:lang w:eastAsia="ru-RU" w:bidi="ar-SA"/>
        </w:rPr>
      </w:pPr>
    </w:p>
    <w:p w:rsidR="005554CE" w:rsidRDefault="005554CE" w:rsidP="005554CE">
      <w:pPr>
        <w:pStyle w:val="aa"/>
        <w:spacing w:after="0" w:line="240" w:lineRule="auto"/>
        <w:jc w:val="center"/>
        <w:rPr>
          <w:rFonts w:hint="eastAsia"/>
        </w:rPr>
      </w:pPr>
      <w:r>
        <w:rPr>
          <w:rFonts w:hint="eastAsia"/>
          <w:noProof/>
          <w:lang w:eastAsia="ru-RU" w:bidi="ar-SA"/>
        </w:rPr>
        <w:drawing>
          <wp:inline distT="0" distB="0" distL="0" distR="0">
            <wp:extent cx="4266861" cy="2181225"/>
            <wp:effectExtent l="19050" t="0" r="339"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275422" cy="2185601"/>
                    </a:xfrm>
                    <a:prstGeom prst="rect">
                      <a:avLst/>
                    </a:prstGeom>
                    <a:noFill/>
                    <a:ln w="9525">
                      <a:noFill/>
                      <a:miter lim="800000"/>
                      <a:headEnd/>
                      <a:tailEnd/>
                    </a:ln>
                  </pic:spPr>
                </pic:pic>
              </a:graphicData>
            </a:graphic>
          </wp:inline>
        </w:drawing>
      </w:r>
    </w:p>
    <w:p w:rsidR="005554CE" w:rsidRDefault="005554CE" w:rsidP="005554CE">
      <w:pPr>
        <w:pStyle w:val="aa"/>
        <w:spacing w:after="0" w:line="240" w:lineRule="auto"/>
        <w:jc w:val="both"/>
        <w:rPr>
          <w:rFonts w:hint="eastAsia"/>
        </w:rPr>
      </w:pPr>
    </w:p>
    <w:p w:rsidR="005554CE" w:rsidRPr="004E4551" w:rsidRDefault="005554CE" w:rsidP="005554CE">
      <w:pPr>
        <w:pStyle w:val="aa"/>
        <w:spacing w:after="0" w:line="240" w:lineRule="auto"/>
        <w:jc w:val="center"/>
        <w:rPr>
          <w:rFonts w:ascii="Times New Roman" w:hAnsi="Times New Roman" w:cs="Times New Roman"/>
          <w:sz w:val="28"/>
          <w:szCs w:val="28"/>
        </w:rPr>
      </w:pPr>
      <w:r w:rsidRPr="000F40D9">
        <w:rPr>
          <w:rFonts w:ascii="Times New Roman" w:hAnsi="Times New Roman" w:cs="Times New Roman"/>
          <w:sz w:val="28"/>
          <w:szCs w:val="28"/>
        </w:rPr>
        <w:t xml:space="preserve">Рисунок </w:t>
      </w:r>
      <w:r w:rsidR="00BE1D8F">
        <w:rPr>
          <w:rFonts w:ascii="Times New Roman" w:hAnsi="Times New Roman" w:cs="Times New Roman"/>
          <w:sz w:val="28"/>
          <w:szCs w:val="28"/>
        </w:rPr>
        <w:t>1</w:t>
      </w:r>
      <w:r>
        <w:rPr>
          <w:rFonts w:ascii="Times New Roman" w:hAnsi="Times New Roman" w:cs="Times New Roman"/>
          <w:sz w:val="28"/>
          <w:szCs w:val="28"/>
        </w:rPr>
        <w:t xml:space="preserve"> –</w:t>
      </w:r>
      <w:r w:rsidRPr="000F40D9">
        <w:rPr>
          <w:rFonts w:ascii="Times New Roman" w:hAnsi="Times New Roman" w:cs="Times New Roman"/>
          <w:sz w:val="28"/>
          <w:szCs w:val="28"/>
        </w:rPr>
        <w:t xml:space="preserve"> </w:t>
      </w:r>
      <w:r w:rsidRPr="004E4551">
        <w:rPr>
          <w:rFonts w:ascii="Times New Roman" w:hAnsi="Times New Roman" w:cs="Times New Roman"/>
          <w:sz w:val="28"/>
          <w:szCs w:val="28"/>
        </w:rPr>
        <w:t>Химическая структура наиболее изученных биосурфактантов – рамнолипид (а), софоролипид (б), сурфактин (в)  и эмульсан (г) [1]</w:t>
      </w:r>
    </w:p>
    <w:p w:rsidR="005554CE" w:rsidRPr="004E4551" w:rsidRDefault="005554CE" w:rsidP="005554CE">
      <w:pPr>
        <w:pStyle w:val="aa"/>
        <w:spacing w:after="0" w:line="240" w:lineRule="auto"/>
        <w:jc w:val="both"/>
        <w:rPr>
          <w:rFonts w:hint="eastAsia"/>
        </w:rPr>
      </w:pPr>
    </w:p>
    <w:p w:rsidR="005554CE" w:rsidRPr="004E4551" w:rsidRDefault="005554CE" w:rsidP="005554CE">
      <w:pPr>
        <w:pStyle w:val="aa"/>
        <w:widowControl/>
        <w:spacing w:after="0" w:line="240" w:lineRule="auto"/>
        <w:ind w:firstLine="567"/>
        <w:jc w:val="both"/>
        <w:rPr>
          <w:rFonts w:ascii="Times New Roman" w:hAnsi="Times New Roman" w:cs="Times New Roman"/>
          <w:sz w:val="28"/>
          <w:szCs w:val="28"/>
        </w:rPr>
      </w:pPr>
      <w:r w:rsidRPr="004E4551">
        <w:rPr>
          <w:rFonts w:ascii="Times New Roman" w:hAnsi="Times New Roman" w:cs="Times New Roman"/>
          <w:sz w:val="28"/>
          <w:szCs w:val="28"/>
        </w:rPr>
        <w:t xml:space="preserve">К низкомолекулярным биосурфактантам относятся простые свободные жирные кислоты и фосфолипиды и аминокислоты, а так же амидокислоты, связанные с липидами, липопептиды и гликолипиды. Жирная кислота и </w:t>
      </w:r>
      <w:r w:rsidRPr="004E4551">
        <w:rPr>
          <w:rFonts w:ascii="Times New Roman" w:hAnsi="Times New Roman" w:cs="Times New Roman"/>
          <w:sz w:val="28"/>
          <w:szCs w:val="28"/>
        </w:rPr>
        <w:lastRenderedPageBreak/>
        <w:t>производные фосфолипидов могут действовать как поверхностно-активные вещества. Сильное снижение поверхностных и межфазных напряжений наблюдалось, например, для разветвленных жирных кислот с длиной цепи C12 – C14. (Гидрокси)жирные кислоты, связанные с аминокислотами, образуют биосурфактанты липоаминокислот, ярким примером которого является липопептидный биосурфактин – Сурфактин. В настоящее время Сурфактин считается одним из наиболее эффективных из всех известных в литературе биосурфактантов [1].</w:t>
      </w:r>
    </w:p>
    <w:p w:rsidR="005554CE" w:rsidRPr="00491AC2" w:rsidRDefault="005554CE" w:rsidP="005554CE">
      <w:pPr>
        <w:pStyle w:val="aa"/>
        <w:widowControl/>
        <w:spacing w:after="0" w:line="240" w:lineRule="auto"/>
        <w:ind w:firstLine="567"/>
        <w:jc w:val="both"/>
        <w:rPr>
          <w:rFonts w:ascii="Times New Roman" w:hAnsi="Times New Roman" w:cs="Times New Roman"/>
          <w:sz w:val="28"/>
          <w:szCs w:val="28"/>
        </w:rPr>
      </w:pPr>
      <w:r w:rsidRPr="004E4551">
        <w:rPr>
          <w:rFonts w:ascii="Times New Roman" w:hAnsi="Times New Roman" w:cs="Times New Roman"/>
          <w:sz w:val="28"/>
          <w:szCs w:val="28"/>
        </w:rPr>
        <w:t>Гликолипиды, подобные повторяющейся</w:t>
      </w:r>
      <w:r w:rsidRPr="00491AC2">
        <w:rPr>
          <w:rFonts w:ascii="Times New Roman" w:hAnsi="Times New Roman" w:cs="Times New Roman"/>
          <w:sz w:val="28"/>
          <w:szCs w:val="28"/>
        </w:rPr>
        <w:t xml:space="preserve"> единице эмульсана, состоят из моно- или олигосахаридов и липидной части. Типичные сахара, образующие гидрофильную часть, представляют собой глюкозу, маннозу, галактозу, в то время как гидрофобная часть содержит насыщенные и ненасыщенные жирные кислоты, гидрокси жирных кислот или жирные спирты. Наиболее изученные группы включают софоролипиды, липиды маннозилэритрита, липиды трегалозы и рамнолипиды. Софоролипиды содержат дисахаридную софорозу и преимущественно 17-гидроксиолеиновые кислоты. </w:t>
      </w:r>
    </w:p>
    <w:p w:rsidR="005554CE" w:rsidRPr="00491AC2" w:rsidRDefault="005554CE" w:rsidP="005554CE">
      <w:pPr>
        <w:pStyle w:val="aa"/>
        <w:widowControl/>
        <w:spacing w:after="0" w:line="240" w:lineRule="auto"/>
        <w:ind w:firstLine="567"/>
        <w:jc w:val="both"/>
        <w:rPr>
          <w:rFonts w:ascii="Times New Roman" w:hAnsi="Times New Roman" w:cs="Times New Roman"/>
          <w:sz w:val="28"/>
          <w:szCs w:val="28"/>
        </w:rPr>
      </w:pPr>
      <w:r w:rsidRPr="00491AC2">
        <w:rPr>
          <w:rFonts w:ascii="Times New Roman" w:hAnsi="Times New Roman" w:cs="Times New Roman"/>
          <w:sz w:val="28"/>
          <w:szCs w:val="28"/>
        </w:rPr>
        <w:t>Трегалозные липиды содержат дисахаридную трегалозу, которая ацилирована с помощью длинноцепочечных, прямых или α-разветвленных 3-гидрокси-жирных кислот, называемых молочными кислотами.</w:t>
      </w:r>
      <w:r>
        <w:rPr>
          <w:rFonts w:ascii="Times New Roman" w:hAnsi="Times New Roman" w:cs="Times New Roman"/>
          <w:sz w:val="28"/>
          <w:szCs w:val="28"/>
        </w:rPr>
        <w:t xml:space="preserve"> </w:t>
      </w:r>
      <w:r w:rsidRPr="00491AC2">
        <w:rPr>
          <w:rFonts w:ascii="Times New Roman" w:hAnsi="Times New Roman" w:cs="Times New Roman"/>
          <w:sz w:val="28"/>
          <w:szCs w:val="28"/>
        </w:rPr>
        <w:t>Рамнолипиды состоят из двух-1-рамных субъединиц, обычно связанных с двумя 3-гидрокси-жирными кислотными группами через гликозидную связь цепи от 8 до 16 атомов углерода</w:t>
      </w:r>
      <w:r>
        <w:rPr>
          <w:rFonts w:ascii="Times New Roman" w:hAnsi="Times New Roman" w:cs="Times New Roman"/>
          <w:sz w:val="28"/>
          <w:szCs w:val="28"/>
        </w:rPr>
        <w:t xml:space="preserve"> </w:t>
      </w:r>
      <w:r w:rsidRPr="00F96135">
        <w:rPr>
          <w:rFonts w:ascii="Times New Roman" w:hAnsi="Times New Roman" w:cs="Times New Roman"/>
          <w:sz w:val="28"/>
          <w:szCs w:val="28"/>
        </w:rPr>
        <w:t>[</w:t>
      </w:r>
      <w:r w:rsidRPr="004E4551">
        <w:rPr>
          <w:rFonts w:ascii="Times New Roman" w:hAnsi="Times New Roman" w:cs="Times New Roman"/>
          <w:sz w:val="28"/>
          <w:szCs w:val="28"/>
        </w:rPr>
        <w:t>1</w:t>
      </w:r>
      <w:r w:rsidRPr="00F96135">
        <w:rPr>
          <w:rFonts w:ascii="Times New Roman" w:hAnsi="Times New Roman" w:cs="Times New Roman"/>
          <w:sz w:val="28"/>
          <w:szCs w:val="28"/>
        </w:rPr>
        <w:t>]</w:t>
      </w:r>
      <w:r w:rsidRPr="00491AC2">
        <w:rPr>
          <w:rFonts w:ascii="Times New Roman" w:hAnsi="Times New Roman" w:cs="Times New Roman"/>
          <w:sz w:val="28"/>
          <w:szCs w:val="28"/>
        </w:rPr>
        <w:t>.</w:t>
      </w:r>
    </w:p>
    <w:p w:rsidR="005554CE" w:rsidRPr="004E4551" w:rsidRDefault="005554CE" w:rsidP="005554CE">
      <w:pPr>
        <w:pStyle w:val="aa"/>
        <w:spacing w:after="0" w:line="240" w:lineRule="auto"/>
        <w:ind w:firstLine="567"/>
        <w:jc w:val="both"/>
        <w:rPr>
          <w:rFonts w:ascii="Times New Roman" w:hAnsi="Times New Roman" w:cs="Times New Roman"/>
          <w:sz w:val="28"/>
          <w:szCs w:val="28"/>
        </w:rPr>
      </w:pPr>
      <w:r w:rsidRPr="00477BA3">
        <w:rPr>
          <w:rFonts w:ascii="Times New Roman;serif" w:hAnsi="Times New Roman;serif"/>
          <w:sz w:val="28"/>
          <w:szCs w:val="28"/>
        </w:rPr>
        <w:t>Интерес к биосурфактантам возрос благодаря множеству</w:t>
      </w:r>
      <w:r>
        <w:rPr>
          <w:rFonts w:ascii="Times New Roman;serif" w:hAnsi="Times New Roman;serif"/>
          <w:sz w:val="28"/>
          <w:szCs w:val="28"/>
        </w:rPr>
        <w:t xml:space="preserve"> </w:t>
      </w:r>
      <w:r w:rsidRPr="00477BA3">
        <w:rPr>
          <w:rFonts w:ascii="Times New Roman;serif" w:hAnsi="Times New Roman;serif"/>
          <w:sz w:val="28"/>
          <w:szCs w:val="28"/>
        </w:rPr>
        <w:t>их структурных</w:t>
      </w:r>
      <w:r>
        <w:rPr>
          <w:rFonts w:ascii="Times New Roman;serif" w:hAnsi="Times New Roman;serif"/>
          <w:sz w:val="28"/>
          <w:szCs w:val="28"/>
        </w:rPr>
        <w:t xml:space="preserve"> </w:t>
      </w:r>
      <w:r w:rsidRPr="00477BA3">
        <w:rPr>
          <w:rFonts w:ascii="Times New Roman;serif" w:hAnsi="Times New Roman;serif"/>
          <w:sz w:val="28"/>
          <w:szCs w:val="28"/>
        </w:rPr>
        <w:t xml:space="preserve">разнообразий, низким токсичностям, полной биоразлагаемости, и потенциальному применению во многих областях благодаря их способностям функционировать в широких диапазонах pH, температуры и солености, а также характерным для них является повышенная селективность, более низкая критическая концентрация мицеллобразования. Более того их производство </w:t>
      </w:r>
      <w:r w:rsidRPr="004E4551">
        <w:rPr>
          <w:rFonts w:ascii="Times New Roman;serif" w:hAnsi="Times New Roman;serif"/>
          <w:sz w:val="28"/>
          <w:szCs w:val="28"/>
        </w:rPr>
        <w:t xml:space="preserve">связаны с использованием возобновляемых источников, промышленных отходов и промышленных побочных продуктов [9]. Поверхностно-активные вещества, вырабатываемые микроорганизмами, имеют то преимущество, что они разлагаются микроорганизмами и обладают значительной специфичностью </w:t>
      </w:r>
      <w:r w:rsidRPr="004E4551">
        <w:rPr>
          <w:rFonts w:ascii="Times New Roman;serif" w:hAnsi="Times New Roman;serif"/>
          <w:color w:val="000000"/>
          <w:sz w:val="28"/>
          <w:szCs w:val="28"/>
        </w:rPr>
        <w:t>[10-14</w:t>
      </w:r>
      <w:r w:rsidRPr="004E4551">
        <w:rPr>
          <w:rFonts w:ascii="Times New Roman;serif" w:hAnsi="Times New Roman;serif"/>
          <w:sz w:val="28"/>
          <w:szCs w:val="28"/>
        </w:rPr>
        <w:t xml:space="preserve">]. </w:t>
      </w:r>
      <w:r w:rsidRPr="004E4551">
        <w:rPr>
          <w:rFonts w:ascii="Times New Roman" w:hAnsi="Times New Roman" w:cs="Times New Roman"/>
          <w:color w:val="000000"/>
          <w:sz w:val="28"/>
          <w:szCs w:val="28"/>
        </w:rPr>
        <w:t>К характерным специфическим свойствам биосурфактантов можно отнести нижеследующие:</w:t>
      </w:r>
    </w:p>
    <w:p w:rsidR="005554CE" w:rsidRPr="004E4551" w:rsidRDefault="005554CE" w:rsidP="005554CE">
      <w:pPr>
        <w:pStyle w:val="aa"/>
        <w:numPr>
          <w:ilvl w:val="0"/>
          <w:numId w:val="1"/>
        </w:numPr>
        <w:tabs>
          <w:tab w:val="clear" w:pos="707"/>
          <w:tab w:val="left" w:pos="0"/>
        </w:tabs>
        <w:spacing w:after="0" w:line="240" w:lineRule="auto"/>
        <w:ind w:left="0" w:firstLine="567"/>
        <w:jc w:val="both"/>
        <w:rPr>
          <w:rFonts w:ascii="Times New Roman" w:hAnsi="Times New Roman" w:cs="Times New Roman"/>
          <w:sz w:val="28"/>
          <w:szCs w:val="28"/>
        </w:rPr>
      </w:pPr>
      <w:r w:rsidRPr="004E4551">
        <w:rPr>
          <w:rFonts w:ascii="Times New Roman" w:hAnsi="Times New Roman" w:cs="Times New Roman"/>
          <w:color w:val="000000"/>
          <w:sz w:val="28"/>
          <w:szCs w:val="28"/>
        </w:rPr>
        <w:t xml:space="preserve">  поверхностная и межфазная активность: биосурфактантов значительно выше при более низкой концентрации, вследствие чего они демонстрирует большую эффективность и результативность по сравнению с обычными поверхностно-активными веществами. ККМ образования биосурфактантов (показатель эффективности) колеблется от 1 до 2000 мг / л, как межфазное натяжение (масло / вода)а поверхностное натяжение составляет около 1 и 30 мН / м соответственно;</w:t>
      </w:r>
    </w:p>
    <w:p w:rsidR="005554CE" w:rsidRPr="004E4551" w:rsidRDefault="005554CE" w:rsidP="005554CE">
      <w:pPr>
        <w:pStyle w:val="aa"/>
        <w:numPr>
          <w:ilvl w:val="0"/>
          <w:numId w:val="1"/>
        </w:numPr>
        <w:tabs>
          <w:tab w:val="clear" w:pos="707"/>
          <w:tab w:val="left" w:pos="0"/>
        </w:tabs>
        <w:spacing w:after="0" w:line="240" w:lineRule="auto"/>
        <w:ind w:left="0" w:firstLine="567"/>
        <w:jc w:val="both"/>
        <w:rPr>
          <w:rFonts w:ascii="Times New Roman" w:hAnsi="Times New Roman" w:cs="Times New Roman"/>
          <w:color w:val="000000"/>
          <w:sz w:val="28"/>
          <w:szCs w:val="28"/>
        </w:rPr>
      </w:pPr>
      <w:r w:rsidRPr="004E4551">
        <w:rPr>
          <w:rFonts w:ascii="Times New Roman" w:hAnsi="Times New Roman" w:cs="Times New Roman"/>
          <w:color w:val="000000"/>
          <w:sz w:val="28"/>
          <w:szCs w:val="28"/>
        </w:rPr>
        <w:t xml:space="preserve">  многие биосурфактанты могут использоваться при высоких температурах и значениях pH в диапазоне от 2 до 12. Они также допускают концентрацию соли до 10%, тогда как 2% NaCl достаточно для инактивации </w:t>
      </w:r>
      <w:r w:rsidRPr="004E4551">
        <w:rPr>
          <w:rFonts w:ascii="Times New Roman" w:hAnsi="Times New Roman" w:cs="Times New Roman"/>
          <w:color w:val="000000"/>
          <w:sz w:val="28"/>
          <w:szCs w:val="28"/>
        </w:rPr>
        <w:lastRenderedPageBreak/>
        <w:t>синтетических поверхностно-активных веществ;</w:t>
      </w:r>
    </w:p>
    <w:p w:rsidR="005554CE" w:rsidRPr="004E4551" w:rsidRDefault="005554CE" w:rsidP="005554CE">
      <w:pPr>
        <w:pStyle w:val="aa"/>
        <w:numPr>
          <w:ilvl w:val="0"/>
          <w:numId w:val="1"/>
        </w:numPr>
        <w:tabs>
          <w:tab w:val="clear" w:pos="707"/>
          <w:tab w:val="left" w:pos="0"/>
        </w:tabs>
        <w:spacing w:after="0" w:line="240" w:lineRule="auto"/>
        <w:ind w:left="0" w:firstLine="567"/>
        <w:jc w:val="both"/>
        <w:rPr>
          <w:rFonts w:ascii="Times New Roman" w:hAnsi="Times New Roman" w:cs="Times New Roman"/>
          <w:color w:val="000000"/>
          <w:sz w:val="28"/>
          <w:szCs w:val="28"/>
        </w:rPr>
      </w:pPr>
      <w:r w:rsidRPr="004E4551">
        <w:rPr>
          <w:rFonts w:ascii="Times New Roman" w:hAnsi="Times New Roman" w:cs="Times New Roman"/>
          <w:color w:val="000000"/>
          <w:sz w:val="28"/>
          <w:szCs w:val="28"/>
        </w:rPr>
        <w:t xml:space="preserve">  биосурфактанты легко разлагаются микроорганизмами в воде и почве, что делает эти соединения достаточными для биоремедиации и обработки отходов;</w:t>
      </w:r>
    </w:p>
    <w:p w:rsidR="005554CE" w:rsidRPr="004E4551" w:rsidRDefault="005554CE" w:rsidP="005554CE">
      <w:pPr>
        <w:pStyle w:val="aa"/>
        <w:numPr>
          <w:ilvl w:val="0"/>
          <w:numId w:val="1"/>
        </w:numPr>
        <w:tabs>
          <w:tab w:val="clear" w:pos="707"/>
          <w:tab w:val="left" w:pos="0"/>
        </w:tabs>
        <w:spacing w:after="0" w:line="240" w:lineRule="auto"/>
        <w:ind w:left="0" w:firstLine="567"/>
        <w:jc w:val="both"/>
        <w:rPr>
          <w:rFonts w:ascii="Times New Roman" w:hAnsi="Times New Roman" w:cs="Times New Roman"/>
          <w:color w:val="000000"/>
          <w:sz w:val="28"/>
          <w:szCs w:val="28"/>
        </w:rPr>
      </w:pPr>
      <w:r w:rsidRPr="004E4551">
        <w:rPr>
          <w:rFonts w:ascii="Times New Roman" w:hAnsi="Times New Roman" w:cs="Times New Roman"/>
          <w:color w:val="000000"/>
          <w:sz w:val="28"/>
          <w:szCs w:val="28"/>
        </w:rPr>
        <w:t xml:space="preserve">  низкая степень токсичности позволяет использовать биосурфактанты в пищевых продуктах, косметике и фармацевтике. Эти свойства имеет фундаментальное значение для экологических применений;</w:t>
      </w:r>
    </w:p>
    <w:p w:rsidR="005554CE" w:rsidRPr="004E4551" w:rsidRDefault="005554CE" w:rsidP="005554CE">
      <w:pPr>
        <w:pStyle w:val="aa"/>
        <w:numPr>
          <w:ilvl w:val="0"/>
          <w:numId w:val="1"/>
        </w:numPr>
        <w:tabs>
          <w:tab w:val="clear" w:pos="707"/>
          <w:tab w:val="left" w:pos="0"/>
        </w:tabs>
        <w:spacing w:after="0" w:line="240" w:lineRule="auto"/>
        <w:ind w:left="0" w:firstLine="567"/>
        <w:jc w:val="both"/>
        <w:rPr>
          <w:rFonts w:ascii="Times New Roman" w:hAnsi="Times New Roman" w:cs="Times New Roman"/>
          <w:color w:val="000000"/>
          <w:sz w:val="28"/>
          <w:szCs w:val="28"/>
        </w:rPr>
      </w:pPr>
      <w:r w:rsidRPr="004E4551">
        <w:rPr>
          <w:rFonts w:ascii="Times New Roman" w:hAnsi="Times New Roman" w:cs="Times New Roman"/>
          <w:color w:val="000000"/>
          <w:sz w:val="28"/>
          <w:szCs w:val="28"/>
        </w:rPr>
        <w:t xml:space="preserve">  биосурфактанты могут быть получены из широко доступного сырья, а также из промышленных отходов;</w:t>
      </w:r>
    </w:p>
    <w:p w:rsidR="005554CE" w:rsidRPr="004E4551" w:rsidRDefault="005554CE" w:rsidP="005554CE">
      <w:pPr>
        <w:pStyle w:val="aa"/>
        <w:numPr>
          <w:ilvl w:val="0"/>
          <w:numId w:val="1"/>
        </w:numPr>
        <w:tabs>
          <w:tab w:val="clear" w:pos="707"/>
          <w:tab w:val="left" w:pos="0"/>
        </w:tabs>
        <w:spacing w:after="0" w:line="240" w:lineRule="auto"/>
        <w:ind w:left="0" w:firstLine="567"/>
        <w:jc w:val="both"/>
        <w:rPr>
          <w:rFonts w:ascii="Times New Roman" w:hAnsi="Times New Roman" w:cs="Times New Roman"/>
          <w:color w:val="000000"/>
          <w:sz w:val="28"/>
          <w:szCs w:val="28"/>
        </w:rPr>
      </w:pPr>
      <w:r w:rsidRPr="004E4551">
        <w:rPr>
          <w:rFonts w:ascii="Times New Roman" w:hAnsi="Times New Roman" w:cs="Times New Roman"/>
          <w:color w:val="000000"/>
          <w:sz w:val="28"/>
          <w:szCs w:val="28"/>
        </w:rPr>
        <w:t xml:space="preserve">  специфичность биосурфактанты представляют собой сложные молекулы с конкретными функциональными группами и, следовательно, часто имеют специфическое действие свойственные только им. Это представляет особый интерес для детоксикации различных загрязняющих веществ и деэмульгирования промышленных эмульсий; </w:t>
      </w:r>
    </w:p>
    <w:p w:rsidR="005554CE" w:rsidRPr="004E4551" w:rsidRDefault="005554CE" w:rsidP="005554CE">
      <w:pPr>
        <w:pStyle w:val="aa"/>
        <w:numPr>
          <w:ilvl w:val="0"/>
          <w:numId w:val="1"/>
        </w:numPr>
        <w:tabs>
          <w:tab w:val="clear" w:pos="707"/>
          <w:tab w:val="left" w:pos="0"/>
        </w:tabs>
        <w:spacing w:after="0" w:line="240" w:lineRule="auto"/>
        <w:ind w:left="0" w:firstLine="567"/>
        <w:jc w:val="both"/>
        <w:rPr>
          <w:rFonts w:ascii="Times New Roman" w:hAnsi="Times New Roman" w:cs="Times New Roman"/>
          <w:color w:val="000000"/>
          <w:sz w:val="28"/>
          <w:szCs w:val="28"/>
        </w:rPr>
      </w:pPr>
      <w:r w:rsidRPr="004E4551">
        <w:rPr>
          <w:rFonts w:ascii="Times New Roman" w:hAnsi="Times New Roman" w:cs="Times New Roman"/>
          <w:color w:val="000000"/>
          <w:sz w:val="28"/>
          <w:szCs w:val="28"/>
        </w:rPr>
        <w:t xml:space="preserve">  биосовместимость и усвояемость Эти свойства позволяют использовать биомолекулы в различных отраслях промышленности, особенно в пищевой, фармацевтической и косметической промышленности.</w:t>
      </w:r>
    </w:p>
    <w:p w:rsidR="005554CE" w:rsidRPr="004E4551" w:rsidRDefault="005554CE" w:rsidP="005554CE">
      <w:pPr>
        <w:pStyle w:val="aa"/>
        <w:spacing w:after="0" w:line="240" w:lineRule="auto"/>
        <w:ind w:firstLine="567"/>
        <w:jc w:val="both"/>
        <w:rPr>
          <w:rFonts w:ascii="Times New Roman" w:hAnsi="Times New Roman" w:cs="Times New Roman"/>
          <w:sz w:val="28"/>
          <w:szCs w:val="28"/>
        </w:rPr>
      </w:pPr>
      <w:r w:rsidRPr="004E4551">
        <w:rPr>
          <w:rFonts w:ascii="Times New Roman" w:hAnsi="Times New Roman" w:cs="Times New Roman"/>
          <w:sz w:val="28"/>
          <w:szCs w:val="28"/>
        </w:rPr>
        <w:t xml:space="preserve">Несмотря на существующие значительные преимущества, основным недостатком, которое сдерживает их широкое промышленное применение, является их дорогостоящее крупномасштабное производство, так как они синтезируются живыми организмами, такими как растениями (сапонины), микроорганизмами (гликолипиды) и даже организм человека (соли желчи). </w:t>
      </w:r>
      <w:r w:rsidRPr="004E4551">
        <w:rPr>
          <w:rFonts w:ascii="Times New Roman" w:hAnsi="Times New Roman" w:cs="Times New Roman"/>
          <w:color w:val="000000"/>
          <w:sz w:val="28"/>
          <w:szCs w:val="28"/>
        </w:rPr>
        <w:t>Соединения микробного происхождения (метаболические продукты бактерий, дрожжей и нитчатых грибов), которые проявляют свойства поверхностно-активного вещества (эмульгирующая способность и уменьшение поверхностного напряжения), являются доминирующими биосурфактантами.</w:t>
      </w:r>
    </w:p>
    <w:p w:rsidR="005554CE" w:rsidRPr="004E4551" w:rsidRDefault="005554CE" w:rsidP="005554CE">
      <w:pPr>
        <w:pStyle w:val="aa"/>
        <w:widowControl/>
        <w:spacing w:after="0" w:line="240" w:lineRule="auto"/>
        <w:ind w:firstLine="567"/>
        <w:jc w:val="both"/>
        <w:rPr>
          <w:rFonts w:ascii="Times New Roman" w:hAnsi="Times New Roman" w:cs="Times New Roman"/>
          <w:sz w:val="28"/>
          <w:szCs w:val="28"/>
        </w:rPr>
      </w:pPr>
      <w:r w:rsidRPr="004E4551">
        <w:rPr>
          <w:rFonts w:ascii="Times New Roman" w:hAnsi="Times New Roman" w:cs="Times New Roman"/>
          <w:sz w:val="28"/>
          <w:szCs w:val="28"/>
        </w:rPr>
        <w:t xml:space="preserve">Тем не менее, растущий спрос на съедобное сырье в качестве источников пищи и их потребность в больших площадях пахотных земель для производства ограничивают развитие биосурфактантов. Разведка альтернативного сырья имеет важное значение из-за прогнозируемого быстрого истощения запасов нефти, а также из-за быстро растущее население. Биоисточники липидов, таких как растительное масло, животный жир и масло (липиды) микроводорослей часто обсуждают как жизнеспособное альтернативное сырье для выпуска разнообразных биопродукций, используемых в различных отраслях промышленности. Биологические поверхностно-активные вещества являются главным примером для отраслей промышленности, которые могут использовать биоисточники липидов в качестве сырья. </w:t>
      </w:r>
    </w:p>
    <w:p w:rsidR="005554CE" w:rsidRPr="004E4551" w:rsidRDefault="005554CE" w:rsidP="005554CE">
      <w:pPr>
        <w:pStyle w:val="aa"/>
        <w:widowControl/>
        <w:spacing w:after="0" w:line="240" w:lineRule="auto"/>
        <w:ind w:firstLine="567"/>
        <w:jc w:val="both"/>
        <w:rPr>
          <w:rFonts w:ascii="Times New Roman" w:hAnsi="Times New Roman" w:cs="Times New Roman"/>
          <w:sz w:val="28"/>
          <w:szCs w:val="28"/>
        </w:rPr>
      </w:pPr>
      <w:r w:rsidRPr="004E4551">
        <w:rPr>
          <w:rFonts w:ascii="Times New Roman" w:hAnsi="Times New Roman" w:cs="Times New Roman"/>
          <w:sz w:val="28"/>
          <w:szCs w:val="28"/>
        </w:rPr>
        <w:t xml:space="preserve">Использование микроводорослей позволяет избежать эти проблемы и представляет ряд явных преимуществ, не требующих сельскохозяйственных угодий для выращивания сырья для получения биосурфактантов. </w:t>
      </w:r>
      <w:r w:rsidRPr="004E4551">
        <w:rPr>
          <w:rFonts w:ascii="Times New Roman" w:hAnsi="Times New Roman" w:cs="Times New Roman"/>
          <w:color w:val="000000"/>
          <w:sz w:val="28"/>
          <w:szCs w:val="28"/>
        </w:rPr>
        <w:t xml:space="preserve">Микроводоросли в настоящее время считаются одним из наиболее распространенных альтернативных источников биосурфактантов. Поскольку многие штаммы микроводорослей можно культивировать на непахотных землях в соленой водной среде, их массовое выращивание не вступает в </w:t>
      </w:r>
      <w:r w:rsidRPr="004E4551">
        <w:rPr>
          <w:rFonts w:ascii="Times New Roman" w:hAnsi="Times New Roman" w:cs="Times New Roman"/>
          <w:color w:val="000000"/>
          <w:sz w:val="28"/>
          <w:szCs w:val="28"/>
        </w:rPr>
        <w:lastRenderedPageBreak/>
        <w:t>противоречие с производством продуктов питания</w:t>
      </w:r>
      <w:r w:rsidRPr="004E4551">
        <w:rPr>
          <w:rFonts w:ascii="Times New Roman" w:hAnsi="Times New Roman" w:cs="Times New Roman"/>
          <w:color w:val="C9211E"/>
          <w:sz w:val="28"/>
          <w:szCs w:val="28"/>
        </w:rPr>
        <w:t xml:space="preserve"> </w:t>
      </w:r>
      <w:r w:rsidRPr="004E4551">
        <w:rPr>
          <w:rFonts w:ascii="Times New Roman" w:hAnsi="Times New Roman" w:cs="Times New Roman"/>
          <w:sz w:val="28"/>
          <w:szCs w:val="28"/>
        </w:rPr>
        <w:t>[15,16</w:t>
      </w:r>
      <w:r w:rsidRPr="004E4551">
        <w:rPr>
          <w:rFonts w:ascii="Times New Roman" w:hAnsi="Times New Roman" w:cs="Times New Roman"/>
          <w:color w:val="000000"/>
          <w:sz w:val="28"/>
          <w:szCs w:val="28"/>
        </w:rPr>
        <w:t xml:space="preserve">]. Их высокие показатели фотосинтеза, часто приписываемые их упрощенным одноклеточным структурам, позволяют </w:t>
      </w:r>
      <w:r w:rsidR="003F6F4E">
        <w:rPr>
          <w:rFonts w:ascii="Times New Roman" w:hAnsi="Times New Roman" w:cs="Times New Roman"/>
          <w:color w:val="000000"/>
          <w:sz w:val="28"/>
          <w:szCs w:val="28"/>
        </w:rPr>
        <w:t>им</w:t>
      </w:r>
      <w:r w:rsidRPr="004E4551">
        <w:rPr>
          <w:rFonts w:ascii="Times New Roman" w:hAnsi="Times New Roman" w:cs="Times New Roman"/>
          <w:color w:val="000000"/>
          <w:sz w:val="28"/>
          <w:szCs w:val="28"/>
        </w:rPr>
        <w:t xml:space="preserve"> не только служить эффективной платформой для секвестрации углерода, но и быстро накапливать липиды в своей биомассе (до 77%). Даже при использовании консервативного сценария микроводоросли по-прежнему производят примерно в 10 раз больше липида на единицу площади земли, чем типичная наземная масличная культура [17]. </w:t>
      </w:r>
    </w:p>
    <w:p w:rsidR="005554CE" w:rsidRPr="00004864" w:rsidRDefault="005554CE" w:rsidP="005554CE">
      <w:pPr>
        <w:pStyle w:val="aa"/>
        <w:spacing w:after="0" w:line="240" w:lineRule="auto"/>
        <w:ind w:firstLine="567"/>
        <w:jc w:val="both"/>
        <w:rPr>
          <w:rFonts w:ascii="Times New Roman" w:hAnsi="Times New Roman" w:cs="Times New Roman"/>
          <w:sz w:val="28"/>
          <w:szCs w:val="28"/>
        </w:rPr>
      </w:pPr>
      <w:r w:rsidRPr="004E4551">
        <w:rPr>
          <w:rFonts w:ascii="Times New Roman" w:hAnsi="Times New Roman" w:cs="Times New Roman"/>
          <w:sz w:val="28"/>
          <w:szCs w:val="28"/>
        </w:rPr>
        <w:t>В производстве биосурфактантов главенствующий роль играет компонетный состав масла биомассы микроводоросли, поскольку в биомассе липидная фракция являются основными производителями гликолипидов, фосфолипидов и нейтральных липидов [18]. Биомасса микроводоросли, в зависимости от условий выращивания, может содержать в своем составе 38–70% белка; 13–25% углеводов; 6–15% липидов и 6–9% минералов. Они охватывают широкий спектр биохимических соединений таких как гликолипиды, липопептиды, липопротеины, нейтральные липиды, жирные кислоты и фосфолипиды [19-24], поскольку</w:t>
      </w:r>
      <w:r w:rsidRPr="00004864">
        <w:rPr>
          <w:rFonts w:ascii="Times New Roman" w:hAnsi="Times New Roman" w:cs="Times New Roman"/>
          <w:sz w:val="28"/>
          <w:szCs w:val="28"/>
        </w:rPr>
        <w:t xml:space="preserve"> они синтезируются через биологические процессы.</w:t>
      </w:r>
    </w:p>
    <w:p w:rsidR="005554CE" w:rsidRDefault="005554CE" w:rsidP="005554CE">
      <w:pPr>
        <w:pStyle w:val="aa"/>
        <w:widowControl/>
        <w:spacing w:after="0" w:line="240" w:lineRule="auto"/>
        <w:ind w:firstLine="567"/>
        <w:jc w:val="both"/>
        <w:rPr>
          <w:rFonts w:ascii="Times New Roman" w:hAnsi="Times New Roman" w:cs="Times New Roman"/>
          <w:sz w:val="28"/>
          <w:szCs w:val="28"/>
        </w:rPr>
      </w:pPr>
      <w:r w:rsidRPr="00004864">
        <w:rPr>
          <w:rFonts w:ascii="Times New Roman" w:hAnsi="Times New Roman" w:cs="Times New Roman"/>
          <w:sz w:val="28"/>
          <w:szCs w:val="28"/>
        </w:rPr>
        <w:t>Липиды могут быть определены как любая биологическая молекула, которая растворима в органическом растворителе. Большинство липидов содержат жирные кислоты и обычно могут быть классифицированы на две категории на основе полярности группы структуры молекул: неполярные нейтральные липиды (ацилглицеролы, стерины, свободные жирные кислоты, воск и стерильные эфиры) и полярные липиды (фосфоглицериды, гликозилглицериды и сфинголипиды).</w:t>
      </w:r>
      <w:r>
        <w:rPr>
          <w:rFonts w:ascii="Times New Roman" w:hAnsi="Times New Roman" w:cs="Times New Roman"/>
          <w:sz w:val="28"/>
          <w:szCs w:val="28"/>
        </w:rPr>
        <w:t xml:space="preserve"> </w:t>
      </w:r>
      <w:r w:rsidRPr="00004864">
        <w:rPr>
          <w:rFonts w:ascii="Times New Roman" w:hAnsi="Times New Roman" w:cs="Times New Roman"/>
          <w:sz w:val="28"/>
          <w:szCs w:val="28"/>
        </w:rPr>
        <w:t>На рис</w:t>
      </w:r>
      <w:r>
        <w:rPr>
          <w:rFonts w:ascii="Times New Roman" w:hAnsi="Times New Roman" w:cs="Times New Roman"/>
          <w:sz w:val="28"/>
          <w:szCs w:val="28"/>
        </w:rPr>
        <w:t>унке</w:t>
      </w:r>
      <w:r w:rsidRPr="00004864">
        <w:rPr>
          <w:rFonts w:ascii="Times New Roman" w:hAnsi="Times New Roman" w:cs="Times New Roman"/>
          <w:sz w:val="28"/>
          <w:szCs w:val="28"/>
        </w:rPr>
        <w:t xml:space="preserve"> </w:t>
      </w:r>
      <w:r w:rsidR="00BE1D8F">
        <w:rPr>
          <w:rFonts w:ascii="Times New Roman" w:hAnsi="Times New Roman" w:cs="Times New Roman"/>
          <w:sz w:val="28"/>
          <w:szCs w:val="28"/>
        </w:rPr>
        <w:t>2</w:t>
      </w:r>
      <w:r w:rsidRPr="00004864">
        <w:rPr>
          <w:rFonts w:ascii="Times New Roman" w:hAnsi="Times New Roman" w:cs="Times New Roman"/>
          <w:sz w:val="28"/>
          <w:szCs w:val="28"/>
        </w:rPr>
        <w:t xml:space="preserve"> приведена структурная формула полярных и неполярных липидов. Эти липиды играют разные, но важные роли в процессе получения биосурфактантов. Содержание липидов варьируется в пределах 20–50% сухой биомассы</w:t>
      </w:r>
      <w:r w:rsidR="002E343A">
        <w:rPr>
          <w:rFonts w:ascii="Times New Roman" w:hAnsi="Times New Roman" w:cs="Times New Roman"/>
          <w:sz w:val="28"/>
          <w:szCs w:val="28"/>
        </w:rPr>
        <w:t xml:space="preserve"> </w:t>
      </w:r>
      <w:r w:rsidR="002E343A" w:rsidRPr="00004864">
        <w:rPr>
          <w:rFonts w:ascii="Times New Roman" w:hAnsi="Times New Roman" w:cs="Times New Roman"/>
          <w:sz w:val="28"/>
          <w:szCs w:val="28"/>
        </w:rPr>
        <w:t>в зависимости от вида</w:t>
      </w:r>
      <w:r w:rsidR="002E343A" w:rsidRPr="002E343A">
        <w:rPr>
          <w:rFonts w:ascii="Times New Roman" w:hAnsi="Times New Roman" w:cs="Times New Roman"/>
          <w:sz w:val="28"/>
          <w:szCs w:val="28"/>
        </w:rPr>
        <w:t xml:space="preserve"> </w:t>
      </w:r>
      <w:r w:rsidR="003F6F4E" w:rsidRPr="00004864">
        <w:rPr>
          <w:rFonts w:ascii="Times New Roman" w:hAnsi="Times New Roman" w:cs="Times New Roman"/>
          <w:sz w:val="28"/>
          <w:szCs w:val="28"/>
        </w:rPr>
        <w:t>микроводорослей</w:t>
      </w:r>
      <w:r w:rsidR="003F6F4E">
        <w:rPr>
          <w:rFonts w:ascii="Times New Roman" w:hAnsi="Times New Roman" w:cs="Times New Roman"/>
          <w:sz w:val="28"/>
          <w:szCs w:val="28"/>
        </w:rPr>
        <w:t xml:space="preserve"> </w:t>
      </w:r>
      <w:r w:rsidR="002E343A">
        <w:rPr>
          <w:rFonts w:ascii="Times New Roman" w:hAnsi="Times New Roman" w:cs="Times New Roman"/>
          <w:sz w:val="28"/>
          <w:szCs w:val="28"/>
        </w:rPr>
        <w:t>(например</w:t>
      </w:r>
      <w:r w:rsidR="002E343A" w:rsidRPr="00004864">
        <w:rPr>
          <w:rFonts w:ascii="Times New Roman" w:hAnsi="Times New Roman" w:cs="Times New Roman"/>
          <w:sz w:val="28"/>
          <w:szCs w:val="28"/>
        </w:rPr>
        <w:t xml:space="preserve"> спирулин</w:t>
      </w:r>
      <w:r w:rsidR="002E343A">
        <w:rPr>
          <w:rFonts w:ascii="Times New Roman" w:hAnsi="Times New Roman" w:cs="Times New Roman"/>
          <w:sz w:val="28"/>
          <w:szCs w:val="28"/>
        </w:rPr>
        <w:t>а</w:t>
      </w:r>
      <w:r w:rsidR="002E343A" w:rsidRPr="00004864">
        <w:rPr>
          <w:rFonts w:ascii="Times New Roman" w:hAnsi="Times New Roman" w:cs="Times New Roman"/>
          <w:sz w:val="28"/>
          <w:szCs w:val="28"/>
        </w:rPr>
        <w:t>, дуналиелл</w:t>
      </w:r>
      <w:r w:rsidR="003F6F4E">
        <w:rPr>
          <w:rFonts w:ascii="Times New Roman" w:hAnsi="Times New Roman" w:cs="Times New Roman"/>
          <w:sz w:val="28"/>
          <w:szCs w:val="28"/>
        </w:rPr>
        <w:t>а</w:t>
      </w:r>
      <w:r w:rsidR="002E343A" w:rsidRPr="00004864">
        <w:rPr>
          <w:rFonts w:ascii="Times New Roman" w:hAnsi="Times New Roman" w:cs="Times New Roman"/>
          <w:sz w:val="28"/>
          <w:szCs w:val="28"/>
        </w:rPr>
        <w:t>у и множеств</w:t>
      </w:r>
      <w:r w:rsidR="002E343A">
        <w:rPr>
          <w:rFonts w:ascii="Times New Roman" w:hAnsi="Times New Roman" w:cs="Times New Roman"/>
          <w:sz w:val="28"/>
          <w:szCs w:val="28"/>
        </w:rPr>
        <w:t>о</w:t>
      </w:r>
      <w:r w:rsidR="002E343A" w:rsidRPr="00004864">
        <w:rPr>
          <w:rFonts w:ascii="Times New Roman" w:hAnsi="Times New Roman" w:cs="Times New Roman"/>
          <w:sz w:val="28"/>
          <w:szCs w:val="28"/>
        </w:rPr>
        <w:t xml:space="preserve"> других</w:t>
      </w:r>
      <w:r w:rsidR="003F6F4E">
        <w:rPr>
          <w:rFonts w:ascii="Times New Roman" w:hAnsi="Times New Roman" w:cs="Times New Roman"/>
          <w:sz w:val="28"/>
          <w:szCs w:val="28"/>
        </w:rPr>
        <w:t>)</w:t>
      </w:r>
      <w:r w:rsidR="002E343A" w:rsidRPr="00004864">
        <w:rPr>
          <w:rFonts w:ascii="Times New Roman" w:hAnsi="Times New Roman" w:cs="Times New Roman"/>
          <w:sz w:val="28"/>
          <w:szCs w:val="28"/>
        </w:rPr>
        <w:t>, условий роста и окружающей среды</w:t>
      </w:r>
      <w:r w:rsidRPr="00004864">
        <w:rPr>
          <w:rFonts w:ascii="Times New Roman" w:hAnsi="Times New Roman" w:cs="Times New Roman"/>
          <w:sz w:val="28"/>
          <w:szCs w:val="28"/>
        </w:rPr>
        <w:t>.</w:t>
      </w:r>
    </w:p>
    <w:p w:rsidR="004A2E99" w:rsidRDefault="004A2E99" w:rsidP="005554CE">
      <w:pPr>
        <w:pStyle w:val="aa"/>
        <w:widowControl/>
        <w:spacing w:after="0" w:line="240" w:lineRule="auto"/>
        <w:ind w:firstLine="567"/>
        <w:jc w:val="both"/>
        <w:rPr>
          <w:rFonts w:ascii="Times New Roman" w:hAnsi="Times New Roman" w:cs="Times New Roman"/>
          <w:sz w:val="28"/>
          <w:szCs w:val="28"/>
        </w:rPr>
      </w:pPr>
    </w:p>
    <w:p w:rsidR="005554CE" w:rsidRDefault="00397777" w:rsidP="005554CE">
      <w:pPr>
        <w:pStyle w:val="aa"/>
        <w:widowControl/>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bidi="ar-SA"/>
        </w:rPr>
        <w:drawing>
          <wp:inline distT="0" distB="0" distL="0" distR="0">
            <wp:extent cx="2581275" cy="1959498"/>
            <wp:effectExtent l="19050" t="0" r="9525"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581275" cy="1959498"/>
                    </a:xfrm>
                    <a:prstGeom prst="rect">
                      <a:avLst/>
                    </a:prstGeom>
                    <a:noFill/>
                    <a:ln w="9525">
                      <a:noFill/>
                      <a:miter lim="800000"/>
                      <a:headEnd/>
                      <a:tailEnd/>
                    </a:ln>
                  </pic:spPr>
                </pic:pic>
              </a:graphicData>
            </a:graphic>
          </wp:inline>
        </w:drawing>
      </w:r>
    </w:p>
    <w:p w:rsidR="00475ECF" w:rsidRDefault="00475ECF" w:rsidP="005554CE">
      <w:pPr>
        <w:pStyle w:val="aa"/>
        <w:spacing w:after="0" w:line="240" w:lineRule="auto"/>
        <w:jc w:val="center"/>
        <w:rPr>
          <w:rFonts w:ascii="Times New Roman" w:hAnsi="Times New Roman" w:cs="Times New Roman"/>
          <w:bCs/>
          <w:sz w:val="28"/>
          <w:szCs w:val="28"/>
        </w:rPr>
      </w:pPr>
    </w:p>
    <w:p w:rsidR="005554CE" w:rsidRPr="00BA1ACA" w:rsidRDefault="005554CE" w:rsidP="005554CE">
      <w:pPr>
        <w:pStyle w:val="aa"/>
        <w:spacing w:after="0" w:line="240" w:lineRule="auto"/>
        <w:jc w:val="center"/>
        <w:rPr>
          <w:rFonts w:ascii="Times New Roman" w:hAnsi="Times New Roman" w:cs="Times New Roman"/>
          <w:bCs/>
          <w:sz w:val="28"/>
          <w:szCs w:val="28"/>
        </w:rPr>
      </w:pPr>
      <w:r w:rsidRPr="00BA1ACA">
        <w:rPr>
          <w:rFonts w:ascii="Times New Roman" w:hAnsi="Times New Roman" w:cs="Times New Roman"/>
          <w:bCs/>
          <w:sz w:val="28"/>
          <w:szCs w:val="28"/>
        </w:rPr>
        <w:t xml:space="preserve">Рисунок </w:t>
      </w:r>
      <w:r w:rsidR="00BE1D8F">
        <w:rPr>
          <w:rFonts w:ascii="Times New Roman" w:hAnsi="Times New Roman" w:cs="Times New Roman"/>
          <w:bCs/>
          <w:sz w:val="28"/>
          <w:szCs w:val="28"/>
        </w:rPr>
        <w:t>2</w:t>
      </w:r>
      <w:r w:rsidRPr="00BA1ACA">
        <w:rPr>
          <w:rFonts w:ascii="Times New Roman" w:hAnsi="Times New Roman" w:cs="Times New Roman"/>
          <w:bCs/>
          <w:sz w:val="28"/>
          <w:szCs w:val="28"/>
        </w:rPr>
        <w:t xml:space="preserve"> </w:t>
      </w:r>
      <w:r>
        <w:rPr>
          <w:rFonts w:ascii="Times New Roman" w:hAnsi="Times New Roman" w:cs="Times New Roman"/>
          <w:bCs/>
          <w:sz w:val="28"/>
          <w:szCs w:val="28"/>
        </w:rPr>
        <w:t xml:space="preserve">– Молекулярное строение жирных кислот </w:t>
      </w:r>
      <w:r w:rsidRPr="00BA1ACA">
        <w:rPr>
          <w:rFonts w:ascii="Times New Roman" w:hAnsi="Times New Roman" w:cs="Times New Roman"/>
          <w:bCs/>
          <w:sz w:val="28"/>
          <w:szCs w:val="28"/>
        </w:rPr>
        <w:t>(а)</w:t>
      </w:r>
      <w:r>
        <w:rPr>
          <w:rFonts w:ascii="Times New Roman" w:hAnsi="Times New Roman" w:cs="Times New Roman"/>
          <w:bCs/>
          <w:sz w:val="28"/>
          <w:szCs w:val="28"/>
        </w:rPr>
        <w:t xml:space="preserve"> и липидов (б)_</w:t>
      </w:r>
    </w:p>
    <w:p w:rsidR="005554CE" w:rsidRDefault="005554CE" w:rsidP="005554CE">
      <w:pPr>
        <w:pStyle w:val="aa"/>
        <w:widowControl/>
        <w:spacing w:after="0" w:line="240" w:lineRule="auto"/>
        <w:jc w:val="center"/>
        <w:rPr>
          <w:rFonts w:ascii="Times New Roman" w:hAnsi="Times New Roman" w:cs="Times New Roman"/>
          <w:sz w:val="28"/>
          <w:szCs w:val="28"/>
        </w:rPr>
      </w:pPr>
    </w:p>
    <w:p w:rsidR="005554CE" w:rsidRPr="004E4551" w:rsidRDefault="005554CE" w:rsidP="005554CE">
      <w:pPr>
        <w:pStyle w:val="aa"/>
        <w:widowControl/>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 xml:space="preserve">На рисунке </w:t>
      </w:r>
      <w:r w:rsidR="00BE1D8F">
        <w:rPr>
          <w:rFonts w:ascii="Times New Roman" w:hAnsi="Times New Roman" w:cs="Times New Roman"/>
          <w:bCs/>
          <w:sz w:val="28"/>
          <w:szCs w:val="28"/>
        </w:rPr>
        <w:t>2</w:t>
      </w:r>
      <w:r>
        <w:rPr>
          <w:rFonts w:ascii="Times New Roman" w:hAnsi="Times New Roman" w:cs="Times New Roman"/>
          <w:bCs/>
          <w:sz w:val="28"/>
          <w:szCs w:val="28"/>
        </w:rPr>
        <w:t xml:space="preserve">а </w:t>
      </w:r>
      <w:r w:rsidRPr="00BA1ACA">
        <w:rPr>
          <w:rFonts w:ascii="Times New Roman" w:hAnsi="Times New Roman" w:cs="Times New Roman"/>
          <w:bCs/>
          <w:sz w:val="28"/>
          <w:szCs w:val="28"/>
        </w:rPr>
        <w:t>слева</w:t>
      </w:r>
      <w:r>
        <w:rPr>
          <w:rFonts w:ascii="Times New Roman" w:hAnsi="Times New Roman" w:cs="Times New Roman"/>
          <w:bCs/>
          <w:sz w:val="28"/>
          <w:szCs w:val="28"/>
        </w:rPr>
        <w:t xml:space="preserve"> представлена</w:t>
      </w:r>
      <w:r w:rsidRPr="00BA1ACA">
        <w:rPr>
          <w:rFonts w:ascii="Times New Roman" w:hAnsi="Times New Roman" w:cs="Times New Roman"/>
          <w:bCs/>
          <w:sz w:val="28"/>
          <w:szCs w:val="28"/>
        </w:rPr>
        <w:t xml:space="preserve"> </w:t>
      </w:r>
      <w:r>
        <w:rPr>
          <w:rFonts w:ascii="Times New Roman" w:hAnsi="Times New Roman" w:cs="Times New Roman"/>
          <w:bCs/>
          <w:sz w:val="28"/>
          <w:szCs w:val="28"/>
        </w:rPr>
        <w:t>н</w:t>
      </w:r>
      <w:r w:rsidRPr="00BA1ACA">
        <w:rPr>
          <w:rFonts w:ascii="Times New Roman" w:hAnsi="Times New Roman" w:cs="Times New Roman"/>
          <w:bCs/>
          <w:sz w:val="28"/>
          <w:szCs w:val="28"/>
        </w:rPr>
        <w:t>асыщенная жирная кислота (C18:0 или стеариновая кислота)</w:t>
      </w:r>
      <w:r>
        <w:rPr>
          <w:rFonts w:ascii="Times New Roman" w:hAnsi="Times New Roman" w:cs="Times New Roman"/>
          <w:bCs/>
          <w:sz w:val="28"/>
          <w:szCs w:val="28"/>
        </w:rPr>
        <w:t>,</w:t>
      </w:r>
      <w:r w:rsidRPr="00BA1ACA">
        <w:rPr>
          <w:rFonts w:ascii="Times New Roman" w:hAnsi="Times New Roman" w:cs="Times New Roman"/>
          <w:bCs/>
          <w:sz w:val="28"/>
          <w:szCs w:val="28"/>
        </w:rPr>
        <w:t xml:space="preserve"> справа</w:t>
      </w:r>
      <w:r>
        <w:rPr>
          <w:rFonts w:ascii="Times New Roman" w:hAnsi="Times New Roman" w:cs="Times New Roman"/>
          <w:bCs/>
          <w:sz w:val="28"/>
          <w:szCs w:val="28"/>
        </w:rPr>
        <w:t xml:space="preserve"> – н</w:t>
      </w:r>
      <w:r w:rsidRPr="00BA1ACA">
        <w:rPr>
          <w:rFonts w:ascii="Times New Roman" w:hAnsi="Times New Roman" w:cs="Times New Roman"/>
          <w:bCs/>
          <w:sz w:val="28"/>
          <w:szCs w:val="28"/>
        </w:rPr>
        <w:t xml:space="preserve">енасыщенная жирная кислота (C18:1 или </w:t>
      </w:r>
      <w:r w:rsidRPr="00BA1ACA">
        <w:rPr>
          <w:rFonts w:ascii="Times New Roman" w:hAnsi="Times New Roman" w:cs="Times New Roman"/>
          <w:bCs/>
          <w:sz w:val="28"/>
          <w:szCs w:val="28"/>
        </w:rPr>
        <w:lastRenderedPageBreak/>
        <w:t>олеиновая кислота)</w:t>
      </w:r>
      <w:r>
        <w:rPr>
          <w:rFonts w:ascii="Times New Roman" w:hAnsi="Times New Roman" w:cs="Times New Roman"/>
          <w:bCs/>
          <w:sz w:val="28"/>
          <w:szCs w:val="28"/>
        </w:rPr>
        <w:t>,</w:t>
      </w:r>
      <w:r w:rsidRPr="00BA1ACA">
        <w:rPr>
          <w:rFonts w:ascii="Times New Roman" w:hAnsi="Times New Roman" w:cs="Times New Roman"/>
          <w:bCs/>
          <w:sz w:val="28"/>
          <w:szCs w:val="28"/>
        </w:rPr>
        <w:t xml:space="preserve"> име</w:t>
      </w:r>
      <w:r>
        <w:rPr>
          <w:rFonts w:ascii="Times New Roman" w:hAnsi="Times New Roman" w:cs="Times New Roman"/>
          <w:bCs/>
          <w:sz w:val="28"/>
          <w:szCs w:val="28"/>
        </w:rPr>
        <w:t>ющая</w:t>
      </w:r>
      <w:r w:rsidRPr="00BA1ACA">
        <w:rPr>
          <w:rFonts w:ascii="Times New Roman" w:hAnsi="Times New Roman" w:cs="Times New Roman"/>
          <w:bCs/>
          <w:sz w:val="28"/>
          <w:szCs w:val="28"/>
        </w:rPr>
        <w:t xml:space="preserve"> цис-изомерию.</w:t>
      </w:r>
      <w:r>
        <w:rPr>
          <w:rFonts w:ascii="Times New Roman" w:hAnsi="Times New Roman" w:cs="Times New Roman"/>
          <w:bCs/>
          <w:sz w:val="28"/>
          <w:szCs w:val="28"/>
        </w:rPr>
        <w:t xml:space="preserve"> Рисунок </w:t>
      </w:r>
      <w:r w:rsidR="00BE1D8F">
        <w:rPr>
          <w:rFonts w:ascii="Times New Roman" w:hAnsi="Times New Roman" w:cs="Times New Roman"/>
          <w:bCs/>
          <w:sz w:val="28"/>
          <w:szCs w:val="28"/>
        </w:rPr>
        <w:t>2</w:t>
      </w:r>
      <w:r>
        <w:rPr>
          <w:rFonts w:ascii="Times New Roman" w:hAnsi="Times New Roman" w:cs="Times New Roman"/>
          <w:bCs/>
          <w:sz w:val="28"/>
          <w:szCs w:val="28"/>
        </w:rPr>
        <w:t xml:space="preserve">б </w:t>
      </w:r>
      <w:r w:rsidRPr="00BA1ACA">
        <w:rPr>
          <w:rFonts w:ascii="Times New Roman" w:hAnsi="Times New Roman" w:cs="Times New Roman"/>
          <w:bCs/>
          <w:sz w:val="28"/>
          <w:szCs w:val="28"/>
        </w:rPr>
        <w:t>слева</w:t>
      </w:r>
      <w:r>
        <w:rPr>
          <w:rFonts w:ascii="Times New Roman" w:hAnsi="Times New Roman" w:cs="Times New Roman"/>
          <w:bCs/>
          <w:sz w:val="28"/>
          <w:szCs w:val="28"/>
        </w:rPr>
        <w:t xml:space="preserve"> отображает строение т</w:t>
      </w:r>
      <w:r w:rsidRPr="00BA1ACA">
        <w:rPr>
          <w:rFonts w:ascii="Times New Roman" w:hAnsi="Times New Roman" w:cs="Times New Roman"/>
          <w:bCs/>
          <w:sz w:val="28"/>
          <w:szCs w:val="28"/>
        </w:rPr>
        <w:t>риацилглицерин</w:t>
      </w:r>
      <w:r>
        <w:rPr>
          <w:rFonts w:ascii="Times New Roman" w:hAnsi="Times New Roman" w:cs="Times New Roman"/>
          <w:bCs/>
          <w:sz w:val="28"/>
          <w:szCs w:val="28"/>
        </w:rPr>
        <w:t>а</w:t>
      </w:r>
      <w:r w:rsidRPr="00BA1ACA">
        <w:rPr>
          <w:rFonts w:ascii="Times New Roman" w:hAnsi="Times New Roman" w:cs="Times New Roman"/>
          <w:bCs/>
          <w:sz w:val="28"/>
          <w:szCs w:val="28"/>
        </w:rPr>
        <w:t xml:space="preserve"> (нейтральный липид)</w:t>
      </w:r>
      <w:r>
        <w:rPr>
          <w:rFonts w:ascii="Times New Roman" w:hAnsi="Times New Roman" w:cs="Times New Roman"/>
          <w:bCs/>
          <w:sz w:val="28"/>
          <w:szCs w:val="28"/>
        </w:rPr>
        <w:t xml:space="preserve">, а </w:t>
      </w:r>
      <w:r w:rsidRPr="00BA1ACA">
        <w:rPr>
          <w:rFonts w:ascii="Times New Roman" w:hAnsi="Times New Roman" w:cs="Times New Roman"/>
          <w:bCs/>
          <w:sz w:val="28"/>
          <w:szCs w:val="28"/>
        </w:rPr>
        <w:t xml:space="preserve"> справа</w:t>
      </w:r>
      <w:r>
        <w:rPr>
          <w:rFonts w:ascii="Times New Roman" w:hAnsi="Times New Roman" w:cs="Times New Roman"/>
          <w:bCs/>
          <w:sz w:val="28"/>
          <w:szCs w:val="28"/>
        </w:rPr>
        <w:t xml:space="preserve"> –</w:t>
      </w:r>
      <w:r w:rsidRPr="00BA1ACA">
        <w:rPr>
          <w:rFonts w:ascii="Times New Roman" w:hAnsi="Times New Roman" w:cs="Times New Roman"/>
          <w:bCs/>
          <w:sz w:val="28"/>
          <w:szCs w:val="28"/>
        </w:rPr>
        <w:t xml:space="preserve"> </w:t>
      </w:r>
      <w:r>
        <w:rPr>
          <w:rFonts w:ascii="Times New Roman" w:hAnsi="Times New Roman" w:cs="Times New Roman"/>
          <w:bCs/>
          <w:sz w:val="28"/>
          <w:szCs w:val="28"/>
        </w:rPr>
        <w:t>ф</w:t>
      </w:r>
      <w:r w:rsidRPr="00BA1ACA">
        <w:rPr>
          <w:rFonts w:ascii="Times New Roman" w:hAnsi="Times New Roman" w:cs="Times New Roman"/>
          <w:bCs/>
          <w:sz w:val="28"/>
          <w:szCs w:val="28"/>
        </w:rPr>
        <w:t>осфолипид (полярный липид)</w:t>
      </w:r>
      <w:r>
        <w:rPr>
          <w:rFonts w:ascii="Times New Roman" w:hAnsi="Times New Roman" w:cs="Times New Roman"/>
          <w:bCs/>
          <w:sz w:val="28"/>
          <w:szCs w:val="28"/>
        </w:rPr>
        <w:t xml:space="preserve">. </w:t>
      </w:r>
      <w:r w:rsidRPr="00BA1ACA">
        <w:rPr>
          <w:rFonts w:ascii="Times New Roman" w:hAnsi="Times New Roman" w:cs="Times New Roman"/>
          <w:bCs/>
          <w:sz w:val="28"/>
          <w:szCs w:val="28"/>
        </w:rPr>
        <w:t>R', R'', R' в молекуле триацилглицерина представляют собой цепи жирных кислот. Молекула фосфолипида заряжена отрицательно</w:t>
      </w:r>
      <w:r>
        <w:rPr>
          <w:rFonts w:ascii="Times New Roman" w:hAnsi="Times New Roman" w:cs="Times New Roman"/>
          <w:bCs/>
          <w:sz w:val="28"/>
          <w:szCs w:val="28"/>
        </w:rPr>
        <w:t xml:space="preserve">. </w:t>
      </w:r>
      <w:r>
        <w:rPr>
          <w:rFonts w:ascii="Times New Roman" w:hAnsi="Times New Roman" w:cs="Times New Roman"/>
          <w:sz w:val="28"/>
          <w:szCs w:val="28"/>
        </w:rPr>
        <w:t>М</w:t>
      </w:r>
      <w:r w:rsidRPr="005552F7">
        <w:rPr>
          <w:rFonts w:ascii="Times New Roman" w:hAnsi="Times New Roman" w:cs="Times New Roman"/>
          <w:sz w:val="28"/>
          <w:szCs w:val="28"/>
        </w:rPr>
        <w:t>олекула жирной кислоты (ЖК) состоит из гидрофильной карбоксилатной группы, присоединенной к одному концу гидрофобной углеводородной цепи. Жирные кислоты являются составными частями липидных молекул (как нейтральных, так и полярных) и обозначаются на основе их двух наиболее важных характеристик: «общего числа атомов углерода в углеводородной цепи: числа двойных связей вдоль углеводородной цепи» (C16:0) или (С18:2). Насыщенные жирные кислоты не имеют двойной связи, а ненасыщенные жирные</w:t>
      </w:r>
      <w:r>
        <w:rPr>
          <w:rFonts w:ascii="Times New Roman" w:hAnsi="Times New Roman" w:cs="Times New Roman"/>
          <w:sz w:val="28"/>
          <w:szCs w:val="28"/>
        </w:rPr>
        <w:t xml:space="preserve"> </w:t>
      </w:r>
      <w:r w:rsidRPr="005552F7">
        <w:rPr>
          <w:rFonts w:ascii="Times New Roman" w:hAnsi="Times New Roman" w:cs="Times New Roman"/>
          <w:sz w:val="28"/>
          <w:szCs w:val="28"/>
        </w:rPr>
        <w:t>кислоты состоят как минимум из одной двойной связи. Когда карбоксилатный конец молекулы жирной кислоты связан с незаряженной головной группой (например, глицер</w:t>
      </w:r>
      <w:r>
        <w:rPr>
          <w:rFonts w:ascii="Times New Roman" w:hAnsi="Times New Roman" w:cs="Times New Roman"/>
          <w:sz w:val="28"/>
          <w:szCs w:val="28"/>
        </w:rPr>
        <w:t>ин</w:t>
      </w:r>
      <w:r w:rsidRPr="005552F7">
        <w:rPr>
          <w:rFonts w:ascii="Times New Roman" w:hAnsi="Times New Roman" w:cs="Times New Roman"/>
          <w:sz w:val="28"/>
          <w:szCs w:val="28"/>
        </w:rPr>
        <w:t>ом), образуется нейтральная молекула липида (например, триацилглицерин). С другой стороны, ассоциация молекулы жирной кислоты с заряженной головной группой (например, глицер</w:t>
      </w:r>
      <w:r>
        <w:rPr>
          <w:rFonts w:ascii="Times New Roman" w:hAnsi="Times New Roman" w:cs="Times New Roman"/>
          <w:sz w:val="28"/>
          <w:szCs w:val="28"/>
        </w:rPr>
        <w:t>ин</w:t>
      </w:r>
      <w:r w:rsidRPr="005552F7">
        <w:rPr>
          <w:rFonts w:ascii="Times New Roman" w:hAnsi="Times New Roman" w:cs="Times New Roman"/>
          <w:sz w:val="28"/>
          <w:szCs w:val="28"/>
        </w:rPr>
        <w:t xml:space="preserve"> и фосфатный ком</w:t>
      </w:r>
      <w:r w:rsidRPr="004E4551">
        <w:rPr>
          <w:rFonts w:ascii="Times New Roman" w:hAnsi="Times New Roman" w:cs="Times New Roman"/>
          <w:sz w:val="28"/>
          <w:szCs w:val="28"/>
        </w:rPr>
        <w:t xml:space="preserve">плекс) образует полярную молекулу липида (например, фосфолипид) [25]. Нейтральные липиды, главным образом, служат в клетках микроводорослей в качестве накопителя энергии,  в то время как полярные липиды упаковываются параллельно, образуя двухслойные клеточные мембраны.   </w:t>
      </w:r>
    </w:p>
    <w:p w:rsidR="005554CE" w:rsidRPr="00E26D04" w:rsidRDefault="005554CE" w:rsidP="005554CE">
      <w:pPr>
        <w:pStyle w:val="aa"/>
        <w:widowControl/>
        <w:spacing w:after="0" w:line="240" w:lineRule="auto"/>
        <w:ind w:firstLine="567"/>
        <w:jc w:val="both"/>
        <w:rPr>
          <w:rFonts w:ascii="Times New Roman" w:hAnsi="Times New Roman" w:cs="Times New Roman"/>
          <w:color w:val="000000"/>
          <w:sz w:val="28"/>
          <w:szCs w:val="28"/>
        </w:rPr>
      </w:pPr>
      <w:r w:rsidRPr="004E4551">
        <w:rPr>
          <w:rFonts w:ascii="Times New Roman" w:hAnsi="Times New Roman" w:cs="Times New Roman"/>
          <w:sz w:val="28"/>
          <w:szCs w:val="28"/>
        </w:rPr>
        <w:t xml:space="preserve">Таким образом, липиды микроводорослей можно разделить на две группы в зависимости от их структуры: неполярные нейтральные липиды  (ацилглицеролы, стерины, свободные жирные кислоты, воск и стерильные эфиры) и полярные липиды (фосфоглицериды, гликозилглицериды и сфинголипиды).  Количество этих липидов в биомассе микроводорослей варьируется в зависимости от вида, условий роста и окружающей среды и может  меняться в пределах 20–50% сухой биомассы. Теоретические  потенциалы биомассы микроводорослей в качестве источника  биосурфактантов в конечном итоге определяются  количественно как сумма их жирнокислотных составляющих. Состав жирных кислот зависит от их структурных особенностей, таких как длина цепи, степень насыщения, разветвленность углеродной цепи, позиционные изомеры, конфигурация двойные связи или другие химические группы (например, гидрокси, эпокси, цикло и кето). Хорошо известно, что C16 и C18 являются наиболее распространенными жирными кислотами микроводорослей, включая пальмитиновую кислоту (гексадекановую, C16:0), стеариновую кислоту (октадекановую, C18:0), олеиновую кислоту (октадеценовую, C18:1), линолевую кислоту (октадекадиеновую, С18:2) и линоленовая кислота (октадекатриеновая, С18:3). Другие жирные кислоты, такие как C14, C20 и C26-C32, имеют относительно низкие концентрации </w:t>
      </w:r>
      <w:r w:rsidRPr="004E4551">
        <w:rPr>
          <w:rFonts w:ascii="Times New Roman" w:hAnsi="Times New Roman" w:cs="Times New Roman"/>
          <w:color w:val="000000"/>
          <w:sz w:val="28"/>
          <w:szCs w:val="28"/>
        </w:rPr>
        <w:t>[25,26</w:t>
      </w:r>
      <w:r w:rsidRPr="00E26D04">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5554CE" w:rsidRDefault="005554CE" w:rsidP="005554CE">
      <w:pPr>
        <w:pStyle w:val="aa"/>
        <w:widowControl/>
        <w:spacing w:after="0" w:line="240" w:lineRule="auto"/>
        <w:ind w:firstLine="567"/>
        <w:jc w:val="both"/>
        <w:rPr>
          <w:rFonts w:ascii="Times New Roman" w:hAnsi="Times New Roman" w:cs="Times New Roman"/>
          <w:sz w:val="28"/>
          <w:szCs w:val="28"/>
        </w:rPr>
      </w:pPr>
      <w:r w:rsidRPr="005552F7">
        <w:rPr>
          <w:rFonts w:ascii="Times New Roman" w:hAnsi="Times New Roman" w:cs="Times New Roman"/>
          <w:sz w:val="28"/>
          <w:szCs w:val="28"/>
        </w:rPr>
        <w:t>Как правило</w:t>
      </w:r>
      <w:r w:rsidR="00B3360B">
        <w:rPr>
          <w:rFonts w:ascii="Times New Roman" w:hAnsi="Times New Roman" w:cs="Times New Roman"/>
          <w:sz w:val="28"/>
          <w:szCs w:val="28"/>
        </w:rPr>
        <w:t>,</w:t>
      </w:r>
      <w:r w:rsidRPr="005552F7">
        <w:rPr>
          <w:rFonts w:ascii="Times New Roman" w:hAnsi="Times New Roman" w:cs="Times New Roman"/>
          <w:sz w:val="28"/>
          <w:szCs w:val="28"/>
        </w:rPr>
        <w:t xml:space="preserve">  число двойных связей в цепях жирных кислот никогда не превышает 6, и почти все ненасыщенные жирные кислоты являются цис-изомерами.  При этом, содержание  насыщенных жирных кислот (27,6 мас.%) </w:t>
      </w:r>
      <w:r w:rsidRPr="005552F7">
        <w:rPr>
          <w:rFonts w:ascii="Times New Roman" w:hAnsi="Times New Roman" w:cs="Times New Roman"/>
          <w:sz w:val="28"/>
          <w:szCs w:val="28"/>
        </w:rPr>
        <w:lastRenderedPageBreak/>
        <w:t>является относительно низким по сравнению с общим содержанием ненасыщенных (71,6 мас.%) жирных кислот, что позволяет получать  биосурфактанты с улучшенными свойствами, а именно: с низкой  температурой  помутнения и низкой температурой застывания. Это связано с тем фактом, что  в  отличие от насыщенных цепей молекул жирных кислот, ненасыщенные цепи молекулы замерзают при более низкой температуре. Традиционно липиды микроводорослей содержит относительно меньшее количество полиненасыщенных жирных кислот (ПНЖК) с 4 или более двойными связями (C16:4 является наиболее распространенным при 7,9 масс.%). Это желательно</w:t>
      </w:r>
      <w:r>
        <w:rPr>
          <w:rFonts w:ascii="Times New Roman" w:hAnsi="Times New Roman" w:cs="Times New Roman"/>
          <w:sz w:val="28"/>
          <w:szCs w:val="28"/>
        </w:rPr>
        <w:t>,</w:t>
      </w:r>
      <w:r w:rsidRPr="005552F7">
        <w:rPr>
          <w:rFonts w:ascii="Times New Roman" w:hAnsi="Times New Roman" w:cs="Times New Roman"/>
          <w:sz w:val="28"/>
          <w:szCs w:val="28"/>
        </w:rPr>
        <w:t xml:space="preserve"> поскольку высоконенасыщенные ПНЖК, как известно, обладают низкой устойчивостью  к окислению.</w:t>
      </w:r>
    </w:p>
    <w:p w:rsidR="005554CE" w:rsidRPr="000277A9" w:rsidRDefault="005554CE" w:rsidP="005554CE">
      <w:pPr>
        <w:pStyle w:val="aa"/>
        <w:widowControl/>
        <w:spacing w:after="0" w:line="240" w:lineRule="auto"/>
        <w:ind w:firstLine="567"/>
        <w:jc w:val="both"/>
        <w:rPr>
          <w:rFonts w:ascii="Times New Roman" w:hAnsi="Times New Roman" w:cs="Times New Roman"/>
          <w:sz w:val="28"/>
          <w:szCs w:val="28"/>
        </w:rPr>
      </w:pPr>
      <w:r w:rsidRPr="000277A9">
        <w:rPr>
          <w:rFonts w:ascii="Times New Roman" w:hAnsi="Times New Roman" w:cs="Times New Roman"/>
          <w:sz w:val="28"/>
          <w:szCs w:val="28"/>
        </w:rPr>
        <w:t>Наиболее расп</w:t>
      </w:r>
      <w:r w:rsidR="00FF50CB">
        <w:rPr>
          <w:rFonts w:ascii="Times New Roman" w:hAnsi="Times New Roman" w:cs="Times New Roman"/>
          <w:sz w:val="28"/>
          <w:szCs w:val="28"/>
        </w:rPr>
        <w:t>р</w:t>
      </w:r>
      <w:r w:rsidRPr="000277A9">
        <w:rPr>
          <w:rFonts w:ascii="Times New Roman" w:hAnsi="Times New Roman" w:cs="Times New Roman"/>
          <w:sz w:val="28"/>
          <w:szCs w:val="28"/>
        </w:rPr>
        <w:t>остранен</w:t>
      </w:r>
      <w:r w:rsidR="00FF50CB">
        <w:rPr>
          <w:rFonts w:ascii="Times New Roman" w:hAnsi="Times New Roman" w:cs="Times New Roman"/>
          <w:sz w:val="28"/>
          <w:szCs w:val="28"/>
        </w:rPr>
        <w:t>н</w:t>
      </w:r>
      <w:r w:rsidRPr="000277A9">
        <w:rPr>
          <w:rFonts w:ascii="Times New Roman" w:hAnsi="Times New Roman" w:cs="Times New Roman"/>
          <w:sz w:val="28"/>
          <w:szCs w:val="28"/>
        </w:rPr>
        <w:t>ым методом получения биосурфактантов из липидов биомассы микроводорослей является получения через образование метиловых эфиров жирных кислот (МЭЖК). Эти методы состоят из двух этапов: 1) подготовка и синтез МЭЖК; 2) количественный анализ состава МЭЖК газовой хроматографией (ГХ). На первом этапе посредством процесса переэтерификации или переэтерификации in situ триглицериды, содержащиеся в липидах микроводорослей, реагируют с метанолом с образованием МЭЖК и глицерина. Катализаторы (кислотный катализатор, основной катализатор или смесь) и тепло (водяная или масляная баня) обычно требуются во время процесса переэтерификации для ускорения реакции. Обычно катализаторами этерификации  могут  быть  NaOH, КОН,  HCl , H</w:t>
      </w:r>
      <w:r w:rsidRPr="000277A9">
        <w:rPr>
          <w:rFonts w:ascii="Times New Roman" w:hAnsi="Times New Roman" w:cs="Times New Roman"/>
          <w:sz w:val="28"/>
          <w:szCs w:val="28"/>
          <w:vertAlign w:val="subscript"/>
        </w:rPr>
        <w:t>2</w:t>
      </w:r>
      <w:r w:rsidRPr="000277A9">
        <w:rPr>
          <w:rFonts w:ascii="Times New Roman" w:hAnsi="Times New Roman" w:cs="Times New Roman"/>
          <w:sz w:val="28"/>
          <w:szCs w:val="28"/>
        </w:rPr>
        <w:t>SO</w:t>
      </w:r>
      <w:r w:rsidRPr="000277A9">
        <w:rPr>
          <w:rFonts w:ascii="Times New Roman" w:hAnsi="Times New Roman" w:cs="Times New Roman"/>
          <w:sz w:val="28"/>
          <w:szCs w:val="28"/>
          <w:vertAlign w:val="subscript"/>
        </w:rPr>
        <w:t>4</w:t>
      </w:r>
      <w:r w:rsidRPr="000277A9">
        <w:rPr>
          <w:rFonts w:ascii="Times New Roman" w:hAnsi="Times New Roman" w:cs="Times New Roman"/>
          <w:sz w:val="28"/>
          <w:szCs w:val="28"/>
        </w:rPr>
        <w:t>. В зависимости от характера композиционного состава липида микроводоросли могут быть получены согласно нижепредставленным  реакциям  этерификации</w:t>
      </w:r>
      <w:r w:rsidR="00FF50CB">
        <w:rPr>
          <w:rFonts w:ascii="Times New Roman" w:hAnsi="Times New Roman" w:cs="Times New Roman"/>
          <w:sz w:val="28"/>
          <w:szCs w:val="28"/>
        </w:rPr>
        <w:t xml:space="preserve"> (рисунок </w:t>
      </w:r>
      <w:r w:rsidR="00BE1D8F">
        <w:rPr>
          <w:rFonts w:ascii="Times New Roman" w:hAnsi="Times New Roman" w:cs="Times New Roman"/>
          <w:sz w:val="28"/>
          <w:szCs w:val="28"/>
        </w:rPr>
        <w:t>3</w:t>
      </w:r>
      <w:r w:rsidR="00FF50CB">
        <w:rPr>
          <w:rFonts w:ascii="Times New Roman" w:hAnsi="Times New Roman" w:cs="Times New Roman"/>
          <w:sz w:val="28"/>
          <w:szCs w:val="28"/>
        </w:rPr>
        <w:t>)</w:t>
      </w:r>
      <w:r w:rsidRPr="000277A9">
        <w:rPr>
          <w:rFonts w:ascii="Times New Roman" w:hAnsi="Times New Roman" w:cs="Times New Roman"/>
          <w:sz w:val="28"/>
          <w:szCs w:val="28"/>
        </w:rPr>
        <w:t xml:space="preserve">.  </w:t>
      </w:r>
    </w:p>
    <w:p w:rsidR="005554CE" w:rsidRDefault="005554CE" w:rsidP="005554CE">
      <w:pPr>
        <w:pStyle w:val="aa"/>
        <w:widowControl/>
        <w:spacing w:after="0" w:line="240" w:lineRule="auto"/>
        <w:ind w:firstLine="567"/>
        <w:rPr>
          <w:rFonts w:hint="eastAsia"/>
        </w:rPr>
      </w:pPr>
    </w:p>
    <w:p w:rsidR="005554CE" w:rsidRDefault="00C80E33" w:rsidP="005554CE">
      <w:pPr>
        <w:pStyle w:val="aa"/>
        <w:widowControl/>
        <w:spacing w:after="0" w:line="240" w:lineRule="auto"/>
        <w:jc w:val="center"/>
        <w:rPr>
          <w:rFonts w:hint="eastAsia"/>
        </w:rPr>
      </w:pPr>
      <w:r>
        <w:rPr>
          <w:rFonts w:hint="eastAsia"/>
          <w:noProof/>
          <w:lang w:eastAsia="ru-RU" w:bidi="ar-SA"/>
        </w:rPr>
        <w:drawing>
          <wp:inline distT="0" distB="0" distL="0" distR="0">
            <wp:extent cx="3009900" cy="234315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017191" cy="2348826"/>
                    </a:xfrm>
                    <a:prstGeom prst="rect">
                      <a:avLst/>
                    </a:prstGeom>
                    <a:noFill/>
                    <a:ln w="9525">
                      <a:noFill/>
                      <a:miter lim="800000"/>
                      <a:headEnd/>
                      <a:tailEnd/>
                    </a:ln>
                  </pic:spPr>
                </pic:pic>
              </a:graphicData>
            </a:graphic>
          </wp:inline>
        </w:drawing>
      </w:r>
    </w:p>
    <w:p w:rsidR="005554CE" w:rsidRDefault="005554CE" w:rsidP="005554CE">
      <w:pPr>
        <w:pStyle w:val="aa"/>
        <w:spacing w:after="0" w:line="240" w:lineRule="auto"/>
        <w:jc w:val="right"/>
        <w:rPr>
          <w:rFonts w:hint="eastAsia"/>
          <w:i/>
          <w:iCs/>
          <w:highlight w:val="yellow"/>
        </w:rPr>
      </w:pPr>
    </w:p>
    <w:p w:rsidR="005554CE" w:rsidRDefault="005554CE" w:rsidP="005554CE">
      <w:pPr>
        <w:pStyle w:val="aa"/>
        <w:spacing w:after="0" w:line="240" w:lineRule="auto"/>
        <w:jc w:val="center"/>
        <w:rPr>
          <w:rFonts w:ascii="Times New Roman" w:eastAsia="Times New Roman" w:hAnsi="Times New Roman" w:cs="Times New Roman"/>
          <w:iCs/>
          <w:sz w:val="28"/>
          <w:szCs w:val="28"/>
        </w:rPr>
      </w:pPr>
      <w:r w:rsidRPr="006C4FEE">
        <w:rPr>
          <w:rFonts w:ascii="Times New Roman" w:hAnsi="Times New Roman" w:cs="Times New Roman"/>
          <w:iCs/>
          <w:sz w:val="28"/>
          <w:szCs w:val="28"/>
        </w:rPr>
        <w:t xml:space="preserve">Рисунок </w:t>
      </w:r>
      <w:r w:rsidR="00BE1D8F">
        <w:rPr>
          <w:rFonts w:ascii="Times New Roman" w:hAnsi="Times New Roman" w:cs="Times New Roman"/>
          <w:iCs/>
          <w:sz w:val="28"/>
          <w:szCs w:val="28"/>
        </w:rPr>
        <w:t>3</w:t>
      </w:r>
      <w:r w:rsidRPr="006C4FEE">
        <w:rPr>
          <w:rFonts w:ascii="Times New Roman" w:hAnsi="Times New Roman" w:cs="Times New Roman"/>
          <w:iCs/>
          <w:sz w:val="28"/>
          <w:szCs w:val="28"/>
        </w:rPr>
        <w:t xml:space="preserve"> – Различные реакции переэтерификации с участием щелочного катализатора </w:t>
      </w:r>
      <w:bookmarkStart w:id="1" w:name="__DdeLink__18732_2310021896"/>
      <w:r w:rsidRPr="006C4FEE">
        <w:rPr>
          <w:rFonts w:ascii="Times New Roman" w:hAnsi="Times New Roman" w:cs="Times New Roman"/>
          <w:iCs/>
          <w:sz w:val="28"/>
          <w:szCs w:val="28"/>
        </w:rPr>
        <w:t>КОН</w:t>
      </w:r>
      <w:bookmarkEnd w:id="1"/>
      <w:r w:rsidRPr="006C4FEE">
        <w:rPr>
          <w:rFonts w:ascii="Times New Roman" w:hAnsi="Times New Roman" w:cs="Times New Roman"/>
          <w:iCs/>
          <w:sz w:val="28"/>
          <w:szCs w:val="28"/>
        </w:rPr>
        <w:t xml:space="preserve"> </w:t>
      </w:r>
      <w:r w:rsidRPr="006C4FEE">
        <w:rPr>
          <w:rFonts w:ascii="Times New Roman" w:eastAsia="Times New Roman" w:hAnsi="Times New Roman" w:cs="Times New Roman"/>
          <w:iCs/>
          <w:sz w:val="28"/>
          <w:szCs w:val="28"/>
        </w:rPr>
        <w:t>[</w:t>
      </w:r>
      <w:r w:rsidRPr="004E4551">
        <w:rPr>
          <w:rFonts w:ascii="Times New Roman" w:eastAsia="Times New Roman" w:hAnsi="Times New Roman" w:cs="Times New Roman"/>
          <w:iCs/>
          <w:sz w:val="28"/>
          <w:szCs w:val="28"/>
        </w:rPr>
        <w:t>27</w:t>
      </w:r>
      <w:r w:rsidRPr="006C4FEE">
        <w:rPr>
          <w:rFonts w:ascii="Times New Roman" w:eastAsia="Times New Roman" w:hAnsi="Times New Roman" w:cs="Times New Roman"/>
          <w:iCs/>
          <w:sz w:val="28"/>
          <w:szCs w:val="28"/>
        </w:rPr>
        <w:t>]</w:t>
      </w:r>
    </w:p>
    <w:p w:rsidR="00397777" w:rsidRDefault="00397777" w:rsidP="005554CE">
      <w:pPr>
        <w:pStyle w:val="aa"/>
        <w:spacing w:after="0" w:line="240" w:lineRule="auto"/>
        <w:jc w:val="center"/>
        <w:rPr>
          <w:rFonts w:ascii="Times New Roman" w:eastAsia="Times New Roman" w:hAnsi="Times New Roman" w:cs="Times New Roman"/>
          <w:iCs/>
          <w:sz w:val="28"/>
          <w:szCs w:val="28"/>
        </w:rPr>
      </w:pPr>
    </w:p>
    <w:p w:rsidR="005554CE" w:rsidRPr="00EC6187" w:rsidRDefault="005554CE" w:rsidP="005554CE">
      <w:pPr>
        <w:pStyle w:val="aa"/>
        <w:widowControl/>
        <w:spacing w:after="0" w:line="240" w:lineRule="auto"/>
        <w:ind w:firstLine="567"/>
        <w:jc w:val="both"/>
        <w:rPr>
          <w:rFonts w:ascii="Times New Roman" w:hAnsi="Times New Roman" w:cs="Times New Roman"/>
          <w:sz w:val="28"/>
          <w:szCs w:val="28"/>
        </w:rPr>
      </w:pPr>
      <w:r w:rsidRPr="004A40EC">
        <w:rPr>
          <w:rFonts w:ascii="Times New Roman" w:hAnsi="Times New Roman" w:cs="Times New Roman"/>
          <w:iCs/>
          <w:sz w:val="28"/>
          <w:szCs w:val="28"/>
        </w:rPr>
        <w:t>Реакции (1), (2) и (3) иллюстрируют щелочную переэтерификаци</w:t>
      </w:r>
      <w:r>
        <w:rPr>
          <w:rFonts w:ascii="Times New Roman" w:hAnsi="Times New Roman" w:cs="Times New Roman"/>
          <w:iCs/>
          <w:sz w:val="28"/>
          <w:szCs w:val="28"/>
        </w:rPr>
        <w:t>ю</w:t>
      </w:r>
      <w:r w:rsidRPr="004A40EC">
        <w:rPr>
          <w:rFonts w:ascii="Times New Roman" w:hAnsi="Times New Roman" w:cs="Times New Roman"/>
          <w:iCs/>
          <w:sz w:val="28"/>
          <w:szCs w:val="28"/>
        </w:rPr>
        <w:t xml:space="preserve"> ацилглицерина метанолом с получением МЭЖК в качестве основного продукта и глицерина в качестве побочного продукта. </w:t>
      </w:r>
      <w:r>
        <w:rPr>
          <w:rFonts w:ascii="Times New Roman" w:hAnsi="Times New Roman" w:cs="Times New Roman"/>
          <w:iCs/>
          <w:sz w:val="28"/>
          <w:szCs w:val="28"/>
        </w:rPr>
        <w:t>Из реакции (</w:t>
      </w:r>
      <w:r w:rsidRPr="004A40EC">
        <w:rPr>
          <w:rFonts w:ascii="Times New Roman" w:hAnsi="Times New Roman" w:cs="Times New Roman"/>
          <w:iCs/>
          <w:sz w:val="28"/>
          <w:szCs w:val="28"/>
        </w:rPr>
        <w:t>4</w:t>
      </w:r>
      <w:r>
        <w:rPr>
          <w:rFonts w:ascii="Times New Roman" w:hAnsi="Times New Roman" w:cs="Times New Roman"/>
          <w:iCs/>
          <w:sz w:val="28"/>
          <w:szCs w:val="28"/>
        </w:rPr>
        <w:t>)</w:t>
      </w:r>
      <w:r w:rsidRPr="004A40EC">
        <w:rPr>
          <w:rFonts w:ascii="Times New Roman" w:hAnsi="Times New Roman" w:cs="Times New Roman"/>
          <w:iCs/>
          <w:sz w:val="28"/>
          <w:szCs w:val="28"/>
        </w:rPr>
        <w:t xml:space="preserve"> </w:t>
      </w:r>
      <w:r>
        <w:rPr>
          <w:rFonts w:ascii="Times New Roman" w:hAnsi="Times New Roman" w:cs="Times New Roman"/>
          <w:iCs/>
          <w:sz w:val="28"/>
          <w:szCs w:val="28"/>
        </w:rPr>
        <w:t>видно</w:t>
      </w:r>
      <w:r w:rsidRPr="004A40EC">
        <w:rPr>
          <w:rFonts w:ascii="Times New Roman" w:hAnsi="Times New Roman" w:cs="Times New Roman"/>
          <w:iCs/>
          <w:sz w:val="28"/>
          <w:szCs w:val="28"/>
        </w:rPr>
        <w:t xml:space="preserve"> </w:t>
      </w:r>
      <w:r>
        <w:rPr>
          <w:rFonts w:ascii="Times New Roman" w:hAnsi="Times New Roman" w:cs="Times New Roman"/>
          <w:iCs/>
          <w:sz w:val="28"/>
          <w:szCs w:val="28"/>
        </w:rPr>
        <w:t xml:space="preserve">протекание </w:t>
      </w:r>
      <w:r w:rsidRPr="004A40EC">
        <w:rPr>
          <w:rFonts w:ascii="Times New Roman" w:hAnsi="Times New Roman" w:cs="Times New Roman"/>
          <w:iCs/>
          <w:sz w:val="28"/>
          <w:szCs w:val="28"/>
        </w:rPr>
        <w:t>нежелательн</w:t>
      </w:r>
      <w:r>
        <w:rPr>
          <w:rFonts w:ascii="Times New Roman" w:hAnsi="Times New Roman" w:cs="Times New Roman"/>
          <w:iCs/>
          <w:sz w:val="28"/>
          <w:szCs w:val="28"/>
        </w:rPr>
        <w:t>ой</w:t>
      </w:r>
      <w:r w:rsidRPr="004A40EC">
        <w:rPr>
          <w:rFonts w:ascii="Times New Roman" w:hAnsi="Times New Roman" w:cs="Times New Roman"/>
          <w:iCs/>
          <w:sz w:val="28"/>
          <w:szCs w:val="28"/>
        </w:rPr>
        <w:t xml:space="preserve"> реакци</w:t>
      </w:r>
      <w:r>
        <w:rPr>
          <w:rFonts w:ascii="Times New Roman" w:hAnsi="Times New Roman" w:cs="Times New Roman"/>
          <w:iCs/>
          <w:sz w:val="28"/>
          <w:szCs w:val="28"/>
        </w:rPr>
        <w:t>и</w:t>
      </w:r>
      <w:r w:rsidRPr="004A40EC">
        <w:rPr>
          <w:rFonts w:ascii="Times New Roman" w:hAnsi="Times New Roman" w:cs="Times New Roman"/>
          <w:iCs/>
          <w:sz w:val="28"/>
          <w:szCs w:val="28"/>
        </w:rPr>
        <w:t xml:space="preserve"> между свободной жирной кислотой и КОН с </w:t>
      </w:r>
      <w:r w:rsidRPr="004A40EC">
        <w:rPr>
          <w:rFonts w:ascii="Times New Roman" w:hAnsi="Times New Roman" w:cs="Times New Roman"/>
          <w:iCs/>
          <w:sz w:val="28"/>
          <w:szCs w:val="28"/>
        </w:rPr>
        <w:lastRenderedPageBreak/>
        <w:t>образованием мыла и воды (омыление)</w:t>
      </w:r>
      <w:r>
        <w:rPr>
          <w:rFonts w:ascii="Times New Roman" w:hAnsi="Times New Roman" w:cs="Times New Roman"/>
          <w:iCs/>
          <w:sz w:val="28"/>
          <w:szCs w:val="28"/>
        </w:rPr>
        <w:t>, а</w:t>
      </w:r>
      <w:r w:rsidRPr="004A40EC">
        <w:rPr>
          <w:rFonts w:ascii="Times New Roman" w:hAnsi="Times New Roman" w:cs="Times New Roman"/>
          <w:iCs/>
          <w:sz w:val="28"/>
          <w:szCs w:val="28"/>
        </w:rPr>
        <w:t xml:space="preserve"> </w:t>
      </w:r>
      <w:r>
        <w:rPr>
          <w:rFonts w:ascii="Times New Roman" w:hAnsi="Times New Roman" w:cs="Times New Roman"/>
          <w:iCs/>
          <w:sz w:val="28"/>
          <w:szCs w:val="28"/>
        </w:rPr>
        <w:t>(</w:t>
      </w:r>
      <w:r w:rsidRPr="004A40EC">
        <w:rPr>
          <w:rFonts w:ascii="Times New Roman" w:hAnsi="Times New Roman" w:cs="Times New Roman"/>
          <w:iCs/>
          <w:sz w:val="28"/>
          <w:szCs w:val="28"/>
        </w:rPr>
        <w:t>5</w:t>
      </w:r>
      <w:r>
        <w:rPr>
          <w:rFonts w:ascii="Times New Roman" w:hAnsi="Times New Roman" w:cs="Times New Roman"/>
          <w:iCs/>
          <w:sz w:val="28"/>
          <w:szCs w:val="28"/>
        </w:rPr>
        <w:t>)</w:t>
      </w:r>
      <w:r w:rsidRPr="004A40EC">
        <w:rPr>
          <w:rFonts w:ascii="Times New Roman" w:hAnsi="Times New Roman" w:cs="Times New Roman"/>
          <w:iCs/>
          <w:sz w:val="28"/>
          <w:szCs w:val="28"/>
        </w:rPr>
        <w:t xml:space="preserve"> иллюстрирует нежелательную реакцию между ацилглицерином (в качестве примера используется монацилглицерин) и водой в условиях щелочн</w:t>
      </w:r>
      <w:r>
        <w:rPr>
          <w:rFonts w:ascii="Times New Roman" w:hAnsi="Times New Roman" w:cs="Times New Roman"/>
          <w:iCs/>
          <w:sz w:val="28"/>
          <w:szCs w:val="28"/>
        </w:rPr>
        <w:t>ого катализа с образованием</w:t>
      </w:r>
      <w:r w:rsidRPr="004A40EC">
        <w:rPr>
          <w:rFonts w:ascii="Times New Roman" w:hAnsi="Times New Roman" w:cs="Times New Roman"/>
          <w:iCs/>
          <w:sz w:val="28"/>
          <w:szCs w:val="28"/>
        </w:rPr>
        <w:t xml:space="preserve"> свободной жирной кислоты и глицерина</w:t>
      </w:r>
      <w:r>
        <w:rPr>
          <w:rFonts w:ascii="Times New Roman" w:hAnsi="Times New Roman" w:cs="Times New Roman"/>
          <w:iCs/>
          <w:sz w:val="28"/>
          <w:szCs w:val="28"/>
        </w:rPr>
        <w:t xml:space="preserve"> </w:t>
      </w:r>
      <w:r w:rsidRPr="006C4FEE">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27</w:t>
      </w:r>
      <w:r w:rsidRPr="006C4FEE">
        <w:rPr>
          <w:rFonts w:ascii="Times New Roman" w:eastAsia="Times New Roman" w:hAnsi="Times New Roman" w:cs="Times New Roman"/>
          <w:iCs/>
          <w:sz w:val="28"/>
          <w:szCs w:val="28"/>
        </w:rPr>
        <w:t>]</w:t>
      </w:r>
      <w:r w:rsidRPr="004A40EC">
        <w:rPr>
          <w:rFonts w:ascii="Times New Roman" w:hAnsi="Times New Roman" w:cs="Times New Roman"/>
          <w:iCs/>
          <w:sz w:val="28"/>
          <w:szCs w:val="28"/>
        </w:rPr>
        <w:t xml:space="preserve">. </w:t>
      </w:r>
      <w:r w:rsidRPr="004A40EC">
        <w:rPr>
          <w:rFonts w:ascii="Times New Roman" w:eastAsia="Times New Roman" w:hAnsi="Times New Roman" w:cs="Times New Roman"/>
          <w:iCs/>
          <w:sz w:val="28"/>
          <w:szCs w:val="28"/>
        </w:rPr>
        <w:t xml:space="preserve"> </w:t>
      </w:r>
      <w:r w:rsidRPr="00EC6187">
        <w:rPr>
          <w:rFonts w:ascii="Times New Roman" w:hAnsi="Times New Roman" w:cs="Times New Roman"/>
          <w:sz w:val="28"/>
          <w:szCs w:val="28"/>
        </w:rPr>
        <w:t xml:space="preserve">На втором этапе  осуществляется   количественное определение МЭЖК  с использованием  Газожидкостного хромотографа,  оборудованного детектором ионизации пламени и специальными колонками, работающими при различных температурах.       </w:t>
      </w:r>
    </w:p>
    <w:p w:rsidR="005554CE" w:rsidRDefault="005554CE" w:rsidP="005554CE">
      <w:pPr>
        <w:pStyle w:val="aa"/>
        <w:widowControl/>
        <w:spacing w:after="0" w:line="240" w:lineRule="auto"/>
        <w:ind w:firstLine="567"/>
        <w:jc w:val="both"/>
        <w:rPr>
          <w:rFonts w:hint="eastAsia"/>
        </w:rPr>
      </w:pPr>
      <w:r w:rsidRPr="00EC6187">
        <w:rPr>
          <w:rFonts w:ascii="Times New Roman" w:hAnsi="Times New Roman" w:cs="Times New Roman"/>
          <w:sz w:val="28"/>
          <w:szCs w:val="28"/>
        </w:rPr>
        <w:t>Биосурфактанты, которые не имеют ионных полярных групп, классифицируются как неионные поверхностно-активные вещества. Они устойчивы к дезактивации по жесткости воды из-за их неионной природы.  Широко известным неионогенным биосурфактанотом являются моно или диэтаноламиды жирных кислот растительного сырья (кокосового, пальмового и распсового масла синтезируемые через взаимодействие  растительных жирных кислот  с моно или диэтаноламинами, при  эквимольном соотношении реагентов реакция идет по схеме: RCOOH+NH(C</w:t>
      </w:r>
      <w:r w:rsidRPr="00EC6187">
        <w:rPr>
          <w:rFonts w:ascii="Times New Roman" w:hAnsi="Times New Roman" w:cs="Times New Roman"/>
          <w:sz w:val="28"/>
          <w:szCs w:val="28"/>
          <w:vertAlign w:val="subscript"/>
        </w:rPr>
        <w:t>2</w:t>
      </w:r>
      <w:r w:rsidRPr="00EC6187">
        <w:rPr>
          <w:rFonts w:ascii="Times New Roman" w:hAnsi="Times New Roman" w:cs="Times New Roman"/>
          <w:sz w:val="28"/>
          <w:szCs w:val="28"/>
        </w:rPr>
        <w:t>H</w:t>
      </w:r>
      <w:r w:rsidRPr="00EC6187">
        <w:rPr>
          <w:rFonts w:ascii="Times New Roman" w:hAnsi="Times New Roman" w:cs="Times New Roman"/>
          <w:sz w:val="28"/>
          <w:szCs w:val="28"/>
          <w:vertAlign w:val="subscript"/>
        </w:rPr>
        <w:t>4</w:t>
      </w:r>
      <w:r w:rsidRPr="00EC6187">
        <w:rPr>
          <w:rFonts w:ascii="Times New Roman" w:hAnsi="Times New Roman" w:cs="Times New Roman"/>
          <w:sz w:val="28"/>
          <w:szCs w:val="28"/>
        </w:rPr>
        <w:t>OH)</w:t>
      </w:r>
      <w:r w:rsidRPr="00EC6187">
        <w:rPr>
          <w:rFonts w:ascii="Times New Roman" w:hAnsi="Times New Roman" w:cs="Times New Roman"/>
          <w:sz w:val="28"/>
          <w:szCs w:val="28"/>
          <w:vertAlign w:val="subscript"/>
        </w:rPr>
        <w:t>2</w:t>
      </w:r>
      <w:r w:rsidRPr="00EC6187">
        <w:rPr>
          <w:rFonts w:ascii="Times New Roman" w:hAnsi="Times New Roman" w:cs="Times New Roman"/>
          <w:sz w:val="28"/>
          <w:szCs w:val="28"/>
        </w:rPr>
        <w:t>→</w:t>
      </w:r>
      <w:r w:rsidR="00FF50CB">
        <w:rPr>
          <w:rFonts w:ascii="Times New Roman" w:hAnsi="Times New Roman" w:cs="Times New Roman"/>
          <w:sz w:val="28"/>
          <w:szCs w:val="28"/>
        </w:rPr>
        <w:t xml:space="preserve"> </w:t>
      </w:r>
      <w:r w:rsidRPr="00EC6187">
        <w:rPr>
          <w:rFonts w:ascii="Times New Roman" w:hAnsi="Times New Roman" w:cs="Times New Roman"/>
          <w:sz w:val="28"/>
          <w:szCs w:val="28"/>
        </w:rPr>
        <w:t>RC(O)N(CH</w:t>
      </w:r>
      <w:r w:rsidRPr="00EC6187">
        <w:rPr>
          <w:rFonts w:ascii="Times New Roman" w:hAnsi="Times New Roman" w:cs="Times New Roman"/>
          <w:sz w:val="28"/>
          <w:szCs w:val="28"/>
          <w:vertAlign w:val="subscript"/>
        </w:rPr>
        <w:t>2</w:t>
      </w:r>
      <w:r w:rsidRPr="00EC6187">
        <w:rPr>
          <w:rFonts w:ascii="Times New Roman" w:hAnsi="Times New Roman" w:cs="Times New Roman"/>
          <w:sz w:val="28"/>
          <w:szCs w:val="28"/>
        </w:rPr>
        <w:t>CH</w:t>
      </w:r>
      <w:r w:rsidRPr="00EC6187">
        <w:rPr>
          <w:rFonts w:ascii="Times New Roman" w:hAnsi="Times New Roman" w:cs="Times New Roman"/>
          <w:sz w:val="28"/>
          <w:szCs w:val="28"/>
          <w:vertAlign w:val="subscript"/>
        </w:rPr>
        <w:t>2</w:t>
      </w:r>
      <w:r w:rsidRPr="00EC6187">
        <w:rPr>
          <w:rFonts w:ascii="Times New Roman" w:hAnsi="Times New Roman" w:cs="Times New Roman"/>
          <w:sz w:val="28"/>
          <w:szCs w:val="28"/>
        </w:rPr>
        <w:t>OH)</w:t>
      </w:r>
      <w:r w:rsidRPr="00EC6187">
        <w:rPr>
          <w:rFonts w:ascii="Times New Roman" w:hAnsi="Times New Roman" w:cs="Times New Roman"/>
          <w:sz w:val="28"/>
          <w:szCs w:val="28"/>
          <w:vertAlign w:val="subscript"/>
        </w:rPr>
        <w:t>2</w:t>
      </w:r>
      <w:r w:rsidRPr="00EC6187">
        <w:rPr>
          <w:rFonts w:ascii="Times New Roman" w:hAnsi="Times New Roman" w:cs="Times New Roman"/>
          <w:sz w:val="28"/>
          <w:szCs w:val="28"/>
        </w:rPr>
        <w:t>+H</w:t>
      </w:r>
      <w:r w:rsidRPr="00EC6187">
        <w:rPr>
          <w:rFonts w:ascii="Times New Roman" w:hAnsi="Times New Roman" w:cs="Times New Roman"/>
          <w:sz w:val="28"/>
          <w:szCs w:val="28"/>
          <w:vertAlign w:val="subscript"/>
        </w:rPr>
        <w:t>2</w:t>
      </w:r>
      <w:r w:rsidRPr="00EC6187">
        <w:rPr>
          <w:rFonts w:ascii="Times New Roman" w:hAnsi="Times New Roman" w:cs="Times New Roman"/>
          <w:sz w:val="28"/>
          <w:szCs w:val="28"/>
        </w:rPr>
        <w:t>O,  где R – остаток жирной кислоты. Получение алкилоламидов (моно-</w:t>
      </w:r>
      <w:r w:rsidR="0047326A">
        <w:rPr>
          <w:rFonts w:ascii="Times New Roman" w:hAnsi="Times New Roman" w:cs="Times New Roman"/>
          <w:sz w:val="28"/>
          <w:szCs w:val="28"/>
        </w:rPr>
        <w:t xml:space="preserve"> </w:t>
      </w:r>
      <w:r w:rsidRPr="00EC6187">
        <w:rPr>
          <w:rFonts w:ascii="Times New Roman" w:hAnsi="Times New Roman" w:cs="Times New Roman"/>
          <w:sz w:val="28"/>
          <w:szCs w:val="28"/>
        </w:rPr>
        <w:t>или диэтаноламидов) жирных кислот, наиболее распространенного важного класса среди неионогенных биосурфактантов, производимых из альтернативного сырья (непищевого растительного сырья),  является крайне перспективным направлением  научного исследования</w:t>
      </w:r>
      <w:r>
        <w:t xml:space="preserve">.  </w:t>
      </w:r>
    </w:p>
    <w:p w:rsidR="00B3360B" w:rsidRPr="00376AA5" w:rsidRDefault="00B3360B" w:rsidP="00B3360B">
      <w:pPr>
        <w:pStyle w:val="aa"/>
        <w:widowControl/>
        <w:spacing w:after="0" w:line="240" w:lineRule="auto"/>
        <w:ind w:firstLine="567"/>
        <w:jc w:val="both"/>
        <w:rPr>
          <w:rFonts w:ascii="Times New Roman" w:hAnsi="Times New Roman" w:cs="Times New Roman"/>
          <w:sz w:val="28"/>
          <w:szCs w:val="28"/>
        </w:rPr>
      </w:pPr>
      <w:r>
        <w:rPr>
          <w:rFonts w:ascii="Times New Roman" w:hAnsi="Times New Roman" w:cs="Times New Roman"/>
          <w:color w:val="2E2E2E"/>
          <w:sz w:val="28"/>
          <w:szCs w:val="28"/>
        </w:rPr>
        <w:t>О</w:t>
      </w:r>
      <w:r>
        <w:rPr>
          <w:rFonts w:ascii="Times New Roman" w:hAnsi="Times New Roman" w:cs="Times New Roman"/>
          <w:sz w:val="28"/>
          <w:szCs w:val="28"/>
        </w:rPr>
        <w:t xml:space="preserve">собо следует отметить, что при автотрофном фотосинтезе культуры микроводоросли с помощью альтернативных способов можно решить </w:t>
      </w:r>
      <w:r>
        <w:rPr>
          <w:rFonts w:ascii="Times New Roman" w:hAnsi="Times New Roman" w:cs="Times New Roman"/>
          <w:color w:val="2E2E2E"/>
          <w:sz w:val="28"/>
          <w:szCs w:val="28"/>
          <w:lang w:val="kk-KZ"/>
        </w:rPr>
        <w:t>одновременно</w:t>
      </w:r>
      <w:r>
        <w:rPr>
          <w:rFonts w:ascii="Times New Roman" w:hAnsi="Times New Roman" w:cs="Times New Roman"/>
          <w:color w:val="2E2E2E"/>
          <w:sz w:val="28"/>
          <w:szCs w:val="28"/>
        </w:rPr>
        <w:t xml:space="preserve"> три  задачи:  получение исходного сырья</w:t>
      </w:r>
      <w:r>
        <w:rPr>
          <w:rFonts w:ascii="Times New Roman" w:hAnsi="Times New Roman" w:cs="Times New Roman"/>
          <w:color w:val="2E2E2E"/>
          <w:sz w:val="28"/>
          <w:szCs w:val="28"/>
          <w:lang w:val="kk-KZ"/>
        </w:rPr>
        <w:t xml:space="preserve"> для производства</w:t>
      </w:r>
      <w:r>
        <w:rPr>
          <w:rFonts w:ascii="Times New Roman" w:hAnsi="Times New Roman" w:cs="Times New Roman"/>
          <w:color w:val="2E2E2E"/>
          <w:sz w:val="28"/>
          <w:szCs w:val="28"/>
        </w:rPr>
        <w:t xml:space="preserve"> прод</w:t>
      </w:r>
      <w:r w:rsidRPr="004E4551">
        <w:rPr>
          <w:rFonts w:ascii="Times New Roman" w:hAnsi="Times New Roman" w:cs="Times New Roman"/>
          <w:color w:val="2E2E2E"/>
          <w:sz w:val="28"/>
          <w:szCs w:val="28"/>
        </w:rPr>
        <w:t xml:space="preserve">укции с высокой добавленной стоимостью, в том числе </w:t>
      </w:r>
      <w:r w:rsidRPr="004E4551">
        <w:rPr>
          <w:rFonts w:ascii="Times New Roman" w:hAnsi="Times New Roman" w:cs="Times New Roman"/>
          <w:color w:val="2E2E2E"/>
          <w:sz w:val="28"/>
          <w:szCs w:val="28"/>
          <w:lang w:val="kk-KZ"/>
        </w:rPr>
        <w:t>био</w:t>
      </w:r>
      <w:r w:rsidRPr="004E4551">
        <w:rPr>
          <w:rFonts w:ascii="Times New Roman" w:hAnsi="Times New Roman" w:cs="Times New Roman"/>
          <w:color w:val="2E2E2E"/>
          <w:sz w:val="28"/>
          <w:szCs w:val="28"/>
        </w:rPr>
        <w:t xml:space="preserve">разлагаемых ПАВ </w:t>
      </w:r>
      <w:r w:rsidRPr="004E4551">
        <w:rPr>
          <w:rFonts w:ascii="Times New Roman" w:hAnsi="Times New Roman" w:cs="Times New Roman"/>
          <w:color w:val="2E2E2E"/>
          <w:sz w:val="28"/>
          <w:szCs w:val="28"/>
          <w:lang w:val="kk-KZ"/>
        </w:rPr>
        <w:t>[</w:t>
      </w:r>
      <w:r w:rsidR="009A734D" w:rsidRPr="004E4551">
        <w:rPr>
          <w:rFonts w:ascii="Times New Roman" w:hAnsi="Times New Roman" w:cs="Times New Roman"/>
          <w:color w:val="2E2E2E"/>
          <w:sz w:val="28"/>
          <w:szCs w:val="28"/>
        </w:rPr>
        <w:t>28</w:t>
      </w:r>
      <w:r w:rsidRPr="004E4551">
        <w:rPr>
          <w:rFonts w:ascii="Times New Roman" w:hAnsi="Times New Roman" w:cs="Times New Roman"/>
          <w:color w:val="2E2E2E"/>
          <w:sz w:val="28"/>
          <w:szCs w:val="28"/>
          <w:lang w:val="kk-KZ"/>
        </w:rPr>
        <w:t>]; связывание углерода</w:t>
      </w:r>
      <w:r w:rsidRPr="004E4551">
        <w:rPr>
          <w:rFonts w:ascii="Times New Roman" w:hAnsi="Times New Roman" w:cs="Times New Roman"/>
          <w:color w:val="2E2E2E"/>
          <w:sz w:val="28"/>
          <w:szCs w:val="28"/>
        </w:rPr>
        <w:t xml:space="preserve"> (биофиксация  СО</w:t>
      </w:r>
      <w:r w:rsidRPr="004E4551">
        <w:rPr>
          <w:rFonts w:ascii="Times New Roman" w:hAnsi="Times New Roman" w:cs="Times New Roman"/>
          <w:color w:val="2E2E2E"/>
          <w:sz w:val="28"/>
          <w:szCs w:val="28"/>
          <w:vertAlign w:val="subscript"/>
        </w:rPr>
        <w:t>2</w:t>
      </w:r>
      <w:r w:rsidRPr="004E4551">
        <w:rPr>
          <w:rFonts w:ascii="Times New Roman" w:hAnsi="Times New Roman" w:cs="Times New Roman"/>
          <w:color w:val="2E2E2E"/>
          <w:sz w:val="28"/>
          <w:szCs w:val="28"/>
        </w:rPr>
        <w:t xml:space="preserve">) </w:t>
      </w:r>
      <w:r w:rsidRPr="004E4551">
        <w:rPr>
          <w:rFonts w:ascii="Times New Roman" w:hAnsi="Times New Roman" w:cs="Times New Roman"/>
          <w:color w:val="000000" w:themeColor="text1"/>
          <w:sz w:val="28"/>
          <w:szCs w:val="28"/>
        </w:rPr>
        <w:t>[</w:t>
      </w:r>
      <w:r w:rsidR="009A734D" w:rsidRPr="004E4551">
        <w:rPr>
          <w:rFonts w:ascii="Times New Roman" w:hAnsi="Times New Roman" w:cs="Times New Roman"/>
          <w:color w:val="000000" w:themeColor="text1"/>
          <w:sz w:val="28"/>
          <w:szCs w:val="28"/>
        </w:rPr>
        <w:t>29-31</w:t>
      </w:r>
      <w:r w:rsidRPr="004E4551">
        <w:rPr>
          <w:rFonts w:ascii="Times New Roman" w:hAnsi="Times New Roman" w:cs="Times New Roman"/>
          <w:color w:val="000000" w:themeColor="text1"/>
          <w:sz w:val="28"/>
          <w:szCs w:val="28"/>
        </w:rPr>
        <w:t>]</w:t>
      </w:r>
      <w:r w:rsidRPr="004E4551">
        <w:rPr>
          <w:rFonts w:ascii="Times New Roman" w:hAnsi="Times New Roman" w:cs="Times New Roman"/>
          <w:color w:val="2E2E2E"/>
          <w:sz w:val="28"/>
          <w:szCs w:val="28"/>
        </w:rPr>
        <w:t>; очистка</w:t>
      </w:r>
      <w:r w:rsidRPr="004E4551">
        <w:rPr>
          <w:rFonts w:ascii="Times New Roman" w:hAnsi="Times New Roman" w:cs="Times New Roman"/>
          <w:color w:val="2E2E2E"/>
          <w:sz w:val="28"/>
          <w:szCs w:val="28"/>
          <w:lang w:val="kk-KZ"/>
        </w:rPr>
        <w:t xml:space="preserve"> сточных вод </w:t>
      </w:r>
      <w:r w:rsidRPr="004E4551">
        <w:rPr>
          <w:rFonts w:ascii="Times New Roman" w:hAnsi="Times New Roman" w:cs="Times New Roman"/>
          <w:color w:val="000000" w:themeColor="text1"/>
          <w:sz w:val="28"/>
          <w:szCs w:val="28"/>
          <w:lang w:val="kk-KZ"/>
        </w:rPr>
        <w:t>[</w:t>
      </w:r>
      <w:r w:rsidR="009A734D" w:rsidRPr="004E4551">
        <w:rPr>
          <w:rFonts w:ascii="Times New Roman" w:hAnsi="Times New Roman" w:cs="Times New Roman"/>
          <w:color w:val="000000" w:themeColor="text1"/>
          <w:sz w:val="28"/>
          <w:szCs w:val="28"/>
        </w:rPr>
        <w:t>32</w:t>
      </w:r>
      <w:r w:rsidRPr="004E4551">
        <w:rPr>
          <w:rFonts w:ascii="Times New Roman" w:hAnsi="Times New Roman" w:cs="Times New Roman"/>
          <w:color w:val="000000" w:themeColor="text1"/>
          <w:sz w:val="28"/>
          <w:szCs w:val="28"/>
          <w:lang w:val="kk-KZ"/>
        </w:rPr>
        <w:t>].</w:t>
      </w:r>
    </w:p>
    <w:p w:rsidR="005554CE" w:rsidRDefault="005554CE" w:rsidP="005554CE">
      <w:pPr>
        <w:pStyle w:val="aa"/>
        <w:widowControl/>
        <w:spacing w:after="0" w:line="240" w:lineRule="auto"/>
        <w:ind w:firstLine="567"/>
        <w:jc w:val="both"/>
        <w:rPr>
          <w:rFonts w:ascii="Times New Roman" w:hAnsi="Times New Roman" w:cs="Times New Roman"/>
          <w:sz w:val="28"/>
          <w:szCs w:val="28"/>
        </w:rPr>
      </w:pPr>
      <w:r w:rsidRPr="00376AA5">
        <w:rPr>
          <w:rFonts w:ascii="Times New Roman" w:hAnsi="Times New Roman" w:cs="Times New Roman"/>
          <w:sz w:val="28"/>
          <w:szCs w:val="28"/>
        </w:rPr>
        <w:t>Поэтому поиск пути  получения биосурфактантов из липидов биомассы микроводорослей, в том числе из  местных штаммов культур микроводорослей,  представляет актуальную задачу.</w:t>
      </w:r>
    </w:p>
    <w:p w:rsidR="005554CE" w:rsidRPr="00376AA5" w:rsidRDefault="005554CE" w:rsidP="005554CE">
      <w:pPr>
        <w:pStyle w:val="aa"/>
        <w:widowControl/>
        <w:spacing w:after="0" w:line="240" w:lineRule="auto"/>
        <w:ind w:firstLine="567"/>
        <w:jc w:val="both"/>
        <w:rPr>
          <w:rFonts w:ascii="Times New Roman" w:hAnsi="Times New Roman" w:cs="Times New Roman"/>
          <w:sz w:val="28"/>
          <w:szCs w:val="28"/>
        </w:rPr>
      </w:pPr>
      <w:r w:rsidRPr="00376AA5">
        <w:rPr>
          <w:rFonts w:ascii="Times New Roman" w:hAnsi="Times New Roman" w:cs="Times New Roman"/>
          <w:sz w:val="28"/>
          <w:szCs w:val="28"/>
        </w:rPr>
        <w:t>В этом отношении среди всех известных культур микроводорослей особый интерес предоставляет культура Ботриококкус (</w:t>
      </w:r>
      <w:r w:rsidRPr="005E04BF">
        <w:rPr>
          <w:rFonts w:ascii="Times New Roman" w:hAnsi="Times New Roman" w:cs="Times New Roman"/>
          <w:i/>
          <w:sz w:val="28"/>
          <w:szCs w:val="28"/>
        </w:rPr>
        <w:t>Botryococcus braunii</w:t>
      </w:r>
      <w:r w:rsidRPr="00376AA5">
        <w:rPr>
          <w:rFonts w:ascii="Times New Roman" w:hAnsi="Times New Roman" w:cs="Times New Roman"/>
          <w:sz w:val="28"/>
          <w:szCs w:val="28"/>
        </w:rPr>
        <w:t>), котор</w:t>
      </w:r>
      <w:r w:rsidR="0047326A">
        <w:rPr>
          <w:rFonts w:ascii="Times New Roman" w:hAnsi="Times New Roman" w:cs="Times New Roman"/>
          <w:sz w:val="28"/>
          <w:szCs w:val="28"/>
        </w:rPr>
        <w:t>ая</w:t>
      </w:r>
      <w:r w:rsidRPr="00376AA5">
        <w:rPr>
          <w:rFonts w:ascii="Times New Roman" w:hAnsi="Times New Roman" w:cs="Times New Roman"/>
          <w:sz w:val="28"/>
          <w:szCs w:val="28"/>
        </w:rPr>
        <w:t xml:space="preserve">   имеет не только уникальный липидный состав, а также рекордное содержание липида. На основе</w:t>
      </w:r>
      <w:r>
        <w:rPr>
          <w:rFonts w:ascii="Times New Roman" w:hAnsi="Times New Roman" w:cs="Times New Roman"/>
          <w:sz w:val="28"/>
          <w:szCs w:val="28"/>
        </w:rPr>
        <w:t xml:space="preserve"> данных</w:t>
      </w:r>
      <w:r w:rsidRPr="00376AA5">
        <w:rPr>
          <w:rFonts w:ascii="Times New Roman" w:hAnsi="Times New Roman" w:cs="Times New Roman"/>
          <w:sz w:val="28"/>
          <w:szCs w:val="28"/>
        </w:rPr>
        <w:t xml:space="preserve"> многочисленных авторитетных научных центров по всему миру, исследовании достоверно установлены следующие специфические особенности их липидов. Жирные кислоты состоя</w:t>
      </w:r>
      <w:r>
        <w:rPr>
          <w:rFonts w:ascii="Times New Roman" w:hAnsi="Times New Roman" w:cs="Times New Roman"/>
          <w:sz w:val="28"/>
          <w:szCs w:val="28"/>
        </w:rPr>
        <w:t>т</w:t>
      </w:r>
      <w:r w:rsidRPr="00376AA5">
        <w:rPr>
          <w:rFonts w:ascii="Times New Roman" w:hAnsi="Times New Roman" w:cs="Times New Roman"/>
          <w:sz w:val="28"/>
          <w:szCs w:val="28"/>
        </w:rPr>
        <w:t xml:space="preserve"> из следующих компонентов:</w:t>
      </w:r>
    </w:p>
    <w:p w:rsidR="005554CE" w:rsidRPr="00376AA5" w:rsidRDefault="005554CE" w:rsidP="005554CE">
      <w:pPr>
        <w:pStyle w:val="aa"/>
        <w:widowControl/>
        <w:numPr>
          <w:ilvl w:val="0"/>
          <w:numId w:val="2"/>
        </w:numPr>
        <w:tabs>
          <w:tab w:val="clear" w:pos="1407"/>
          <w:tab w:val="num" w:pos="0"/>
          <w:tab w:val="left" w:pos="993"/>
        </w:tabs>
        <w:spacing w:after="0" w:line="240" w:lineRule="auto"/>
        <w:ind w:left="0" w:firstLine="709"/>
        <w:jc w:val="both"/>
        <w:rPr>
          <w:rFonts w:ascii="Times New Roman" w:hAnsi="Times New Roman" w:cs="Times New Roman"/>
          <w:sz w:val="28"/>
          <w:szCs w:val="28"/>
        </w:rPr>
      </w:pPr>
      <w:r w:rsidRPr="00376AA5">
        <w:rPr>
          <w:rFonts w:ascii="Times New Roman" w:hAnsi="Times New Roman" w:cs="Times New Roman"/>
          <w:sz w:val="28"/>
          <w:szCs w:val="28"/>
        </w:rPr>
        <w:t>н-алкадиенов (с длиной  нечетных углеводородных цепей от С</w:t>
      </w:r>
      <w:r w:rsidRPr="00376AA5">
        <w:rPr>
          <w:rFonts w:ascii="Times New Roman" w:hAnsi="Times New Roman" w:cs="Times New Roman"/>
          <w:sz w:val="28"/>
          <w:szCs w:val="28"/>
          <w:vertAlign w:val="subscript"/>
        </w:rPr>
        <w:t>21</w:t>
      </w:r>
      <w:r w:rsidRPr="00376AA5">
        <w:rPr>
          <w:rFonts w:ascii="Times New Roman" w:hAnsi="Times New Roman" w:cs="Times New Roman"/>
          <w:sz w:val="28"/>
          <w:szCs w:val="28"/>
        </w:rPr>
        <w:t>-С</w:t>
      </w:r>
      <w:r w:rsidRPr="00376AA5">
        <w:rPr>
          <w:rFonts w:ascii="Times New Roman" w:hAnsi="Times New Roman" w:cs="Times New Roman"/>
          <w:sz w:val="28"/>
          <w:szCs w:val="28"/>
          <w:vertAlign w:val="subscript"/>
        </w:rPr>
        <w:t>33 ;</w:t>
      </w:r>
    </w:p>
    <w:p w:rsidR="005554CE" w:rsidRPr="00376AA5" w:rsidRDefault="005554CE" w:rsidP="005554CE">
      <w:pPr>
        <w:pStyle w:val="aa"/>
        <w:widowControl/>
        <w:numPr>
          <w:ilvl w:val="0"/>
          <w:numId w:val="2"/>
        </w:numPr>
        <w:tabs>
          <w:tab w:val="clear" w:pos="1407"/>
          <w:tab w:val="num" w:pos="0"/>
          <w:tab w:val="left" w:pos="993"/>
        </w:tabs>
        <w:spacing w:after="0" w:line="240" w:lineRule="auto"/>
        <w:ind w:left="0" w:firstLine="709"/>
        <w:jc w:val="both"/>
        <w:rPr>
          <w:rFonts w:ascii="Times New Roman" w:hAnsi="Times New Roman" w:cs="Times New Roman"/>
          <w:sz w:val="28"/>
          <w:szCs w:val="28"/>
        </w:rPr>
      </w:pPr>
      <w:r w:rsidRPr="00376AA5">
        <w:rPr>
          <w:rFonts w:ascii="Times New Roman" w:hAnsi="Times New Roman" w:cs="Times New Roman"/>
          <w:sz w:val="28"/>
          <w:szCs w:val="28"/>
        </w:rPr>
        <w:t>моно-, три-, тетра- и пентаенов;</w:t>
      </w:r>
    </w:p>
    <w:p w:rsidR="005554CE" w:rsidRPr="00376AA5" w:rsidRDefault="005554CE" w:rsidP="005554CE">
      <w:pPr>
        <w:pStyle w:val="aa"/>
        <w:widowControl/>
        <w:numPr>
          <w:ilvl w:val="0"/>
          <w:numId w:val="2"/>
        </w:numPr>
        <w:tabs>
          <w:tab w:val="clear" w:pos="1407"/>
          <w:tab w:val="num" w:pos="0"/>
          <w:tab w:val="left" w:pos="993"/>
        </w:tabs>
        <w:spacing w:after="0" w:line="240" w:lineRule="auto"/>
        <w:ind w:left="0" w:firstLine="709"/>
        <w:jc w:val="both"/>
        <w:rPr>
          <w:rFonts w:ascii="Times New Roman" w:hAnsi="Times New Roman" w:cs="Times New Roman"/>
          <w:sz w:val="28"/>
          <w:szCs w:val="28"/>
        </w:rPr>
      </w:pPr>
      <w:r w:rsidRPr="00376AA5">
        <w:rPr>
          <w:rFonts w:ascii="Times New Roman" w:hAnsi="Times New Roman" w:cs="Times New Roman"/>
          <w:sz w:val="28"/>
          <w:szCs w:val="28"/>
        </w:rPr>
        <w:t>изопреноидный углеводород  с длиной C</w:t>
      </w:r>
      <w:r w:rsidRPr="00376AA5">
        <w:rPr>
          <w:rFonts w:ascii="Times New Roman" w:hAnsi="Times New Roman" w:cs="Times New Roman"/>
          <w:sz w:val="28"/>
          <w:szCs w:val="28"/>
          <w:vertAlign w:val="subscript"/>
        </w:rPr>
        <w:t>40</w:t>
      </w:r>
      <w:r w:rsidRPr="00376AA5">
        <w:rPr>
          <w:rFonts w:ascii="Times New Roman" w:hAnsi="Times New Roman" w:cs="Times New Roman"/>
          <w:sz w:val="28"/>
          <w:szCs w:val="28"/>
        </w:rPr>
        <w:t xml:space="preserve">;  </w:t>
      </w:r>
    </w:p>
    <w:p w:rsidR="005554CE" w:rsidRDefault="005554CE" w:rsidP="005554CE">
      <w:pPr>
        <w:pStyle w:val="aa"/>
        <w:widowControl/>
        <w:numPr>
          <w:ilvl w:val="0"/>
          <w:numId w:val="2"/>
        </w:numPr>
        <w:tabs>
          <w:tab w:val="clear" w:pos="1407"/>
          <w:tab w:val="num" w:pos="0"/>
          <w:tab w:val="left" w:pos="993"/>
        </w:tabs>
        <w:spacing w:after="0" w:line="240" w:lineRule="auto"/>
        <w:ind w:left="0" w:firstLine="709"/>
        <w:jc w:val="both"/>
        <w:rPr>
          <w:rFonts w:ascii="Times New Roman" w:hAnsi="Times New Roman" w:cs="Times New Roman"/>
          <w:sz w:val="28"/>
          <w:szCs w:val="28"/>
        </w:rPr>
      </w:pPr>
      <w:r w:rsidRPr="00376AA5">
        <w:rPr>
          <w:rFonts w:ascii="Times New Roman" w:hAnsi="Times New Roman" w:cs="Times New Roman"/>
          <w:sz w:val="28"/>
          <w:szCs w:val="28"/>
        </w:rPr>
        <w:t>тритерпены, называемые ботриококценами C</w:t>
      </w:r>
      <w:r w:rsidRPr="00376AA5">
        <w:rPr>
          <w:rFonts w:ascii="Times New Roman" w:hAnsi="Times New Roman" w:cs="Times New Roman"/>
          <w:sz w:val="28"/>
          <w:szCs w:val="28"/>
          <w:vertAlign w:val="subscript"/>
        </w:rPr>
        <w:t>30</w:t>
      </w:r>
      <w:r w:rsidRPr="00376AA5">
        <w:rPr>
          <w:rFonts w:ascii="Times New Roman" w:hAnsi="Times New Roman" w:cs="Times New Roman"/>
          <w:sz w:val="28"/>
          <w:szCs w:val="28"/>
        </w:rPr>
        <w:t>-C</w:t>
      </w:r>
      <w:r w:rsidRPr="00376AA5">
        <w:rPr>
          <w:rFonts w:ascii="Times New Roman" w:hAnsi="Times New Roman" w:cs="Times New Roman"/>
          <w:sz w:val="28"/>
          <w:szCs w:val="28"/>
          <w:vertAlign w:val="subscript"/>
        </w:rPr>
        <w:t>37</w:t>
      </w:r>
      <w:r w:rsidRPr="00376AA5">
        <w:rPr>
          <w:rFonts w:ascii="Times New Roman" w:hAnsi="Times New Roman" w:cs="Times New Roman"/>
          <w:sz w:val="28"/>
          <w:szCs w:val="28"/>
        </w:rPr>
        <w:t>, общей формулы C</w:t>
      </w:r>
      <w:r w:rsidRPr="00376AA5">
        <w:rPr>
          <w:rFonts w:ascii="Times New Roman" w:hAnsi="Times New Roman" w:cs="Times New Roman"/>
          <w:sz w:val="28"/>
          <w:szCs w:val="28"/>
          <w:vertAlign w:val="subscript"/>
        </w:rPr>
        <w:t>n</w:t>
      </w:r>
      <w:r w:rsidRPr="00376AA5">
        <w:rPr>
          <w:rFonts w:ascii="Times New Roman" w:hAnsi="Times New Roman" w:cs="Times New Roman"/>
          <w:sz w:val="28"/>
          <w:szCs w:val="28"/>
        </w:rPr>
        <w:t>H</w:t>
      </w:r>
      <w:r w:rsidRPr="00376AA5">
        <w:rPr>
          <w:rFonts w:ascii="Times New Roman" w:hAnsi="Times New Roman" w:cs="Times New Roman"/>
          <w:sz w:val="28"/>
          <w:szCs w:val="28"/>
          <w:vertAlign w:val="subscript"/>
        </w:rPr>
        <w:t>2n-10</w:t>
      </w:r>
      <w:r w:rsidRPr="00376AA5">
        <w:rPr>
          <w:rFonts w:ascii="Times New Roman" w:hAnsi="Times New Roman" w:cs="Times New Roman"/>
          <w:sz w:val="28"/>
          <w:szCs w:val="28"/>
        </w:rPr>
        <w:t xml:space="preserve">. </w:t>
      </w:r>
    </w:p>
    <w:p w:rsidR="005554CE" w:rsidRPr="004E4551" w:rsidRDefault="005554CE" w:rsidP="005554CE">
      <w:pPr>
        <w:pStyle w:val="aa"/>
        <w:widowControl/>
        <w:spacing w:after="0" w:line="240" w:lineRule="auto"/>
        <w:ind w:firstLine="567"/>
        <w:jc w:val="both"/>
        <w:rPr>
          <w:rFonts w:ascii="Times New Roman" w:hAnsi="Times New Roman" w:cs="Times New Roman"/>
          <w:sz w:val="28"/>
          <w:szCs w:val="28"/>
        </w:rPr>
      </w:pPr>
      <w:r w:rsidRPr="000277A9">
        <w:rPr>
          <w:rFonts w:ascii="Times New Roman" w:hAnsi="Times New Roman" w:cs="Times New Roman"/>
          <w:sz w:val="28"/>
          <w:szCs w:val="28"/>
        </w:rPr>
        <w:t>Также характерным является наличие высокоалифатической, негидролизу</w:t>
      </w:r>
      <w:r w:rsidRPr="004E4551">
        <w:rPr>
          <w:rFonts w:ascii="Times New Roman" w:hAnsi="Times New Roman" w:cs="Times New Roman"/>
          <w:sz w:val="28"/>
          <w:szCs w:val="28"/>
        </w:rPr>
        <w:t xml:space="preserve">емой и нерастворимой биомакромолекулы (альгенена), обнаруженной в наружных клеточных стенках микроводорослей. Высокая устойчивость альгенена </w:t>
      </w:r>
      <w:r w:rsidRPr="004E4551">
        <w:rPr>
          <w:rFonts w:ascii="Times New Roman" w:hAnsi="Times New Roman" w:cs="Times New Roman"/>
          <w:i/>
          <w:sz w:val="28"/>
          <w:szCs w:val="28"/>
        </w:rPr>
        <w:t>Botryococcus braunii</w:t>
      </w:r>
      <w:r w:rsidRPr="004E4551">
        <w:rPr>
          <w:rFonts w:ascii="Times New Roman" w:hAnsi="Times New Roman" w:cs="Times New Roman"/>
          <w:sz w:val="28"/>
          <w:szCs w:val="28"/>
        </w:rPr>
        <w:t xml:space="preserve"> к деградации позволяет </w:t>
      </w:r>
      <w:r w:rsidRPr="004E4551">
        <w:rPr>
          <w:rFonts w:ascii="Times New Roman" w:hAnsi="Times New Roman" w:cs="Times New Roman"/>
          <w:sz w:val="28"/>
          <w:szCs w:val="28"/>
        </w:rPr>
        <w:lastRenderedPageBreak/>
        <w:t xml:space="preserve">избирательно сохранять его во время окаменения, что приводит к образованию его ископаемых остатков, которые вносят основной вклад в образования нефти.  </w:t>
      </w:r>
    </w:p>
    <w:p w:rsidR="005554CE" w:rsidRPr="004E4551" w:rsidRDefault="005554CE" w:rsidP="005554CE">
      <w:pPr>
        <w:pStyle w:val="aa"/>
        <w:widowControl/>
        <w:spacing w:after="0" w:line="240" w:lineRule="auto"/>
        <w:ind w:firstLine="567"/>
        <w:jc w:val="both"/>
        <w:rPr>
          <w:rFonts w:ascii="Times New Roman" w:hAnsi="Times New Roman" w:cs="Times New Roman"/>
          <w:color w:val="000000"/>
          <w:sz w:val="28"/>
          <w:szCs w:val="28"/>
        </w:rPr>
      </w:pPr>
      <w:r w:rsidRPr="004E4551">
        <w:rPr>
          <w:rFonts w:ascii="Times New Roman" w:hAnsi="Times New Roman" w:cs="Times New Roman"/>
          <w:sz w:val="28"/>
          <w:szCs w:val="28"/>
        </w:rPr>
        <w:t xml:space="preserve">Микроводоросль Botryococcus braunii производит углеводороды в диапазоне 2-86% (в пересчете на сухую массу). Это изменение в содержании углеводорода обусловлено различиями в штаммах, расе, к которой он принадлежит, а также зависит от физиологических условий и способа культивирования </w:t>
      </w:r>
      <w:r w:rsidRPr="004E4551">
        <w:rPr>
          <w:rFonts w:ascii="Times New Roman" w:hAnsi="Times New Roman" w:cs="Times New Roman"/>
          <w:color w:val="000000"/>
          <w:sz w:val="28"/>
          <w:szCs w:val="28"/>
        </w:rPr>
        <w:t>[16,</w:t>
      </w:r>
      <w:r w:rsidR="009A734D" w:rsidRPr="004E4551">
        <w:rPr>
          <w:rFonts w:ascii="Times New Roman" w:hAnsi="Times New Roman" w:cs="Times New Roman"/>
          <w:color w:val="000000"/>
          <w:sz w:val="28"/>
          <w:szCs w:val="28"/>
        </w:rPr>
        <w:t>33</w:t>
      </w:r>
      <w:r w:rsidRPr="004E4551">
        <w:rPr>
          <w:rFonts w:ascii="Times New Roman" w:hAnsi="Times New Roman" w:cs="Times New Roman"/>
          <w:color w:val="000000"/>
          <w:sz w:val="28"/>
          <w:szCs w:val="28"/>
        </w:rPr>
        <w:t>].</w:t>
      </w:r>
    </w:p>
    <w:p w:rsidR="00C561E1" w:rsidRPr="004E4551" w:rsidRDefault="00C561E1" w:rsidP="00C561E1">
      <w:pPr>
        <w:autoSpaceDE w:val="0"/>
        <w:autoSpaceDN w:val="0"/>
        <w:adjustRightInd w:val="0"/>
        <w:spacing w:after="0" w:line="240" w:lineRule="auto"/>
        <w:ind w:firstLine="567"/>
        <w:jc w:val="both"/>
        <w:rPr>
          <w:rFonts w:ascii="Times New Roman" w:eastAsia="LiberationSerif" w:hAnsi="Times New Roman" w:cs="Times New Roman"/>
          <w:sz w:val="28"/>
          <w:szCs w:val="28"/>
        </w:rPr>
      </w:pPr>
      <w:r w:rsidRPr="004E4551">
        <w:rPr>
          <w:rFonts w:ascii="Times New Roman" w:eastAsia="LiberationSerif" w:hAnsi="Times New Roman" w:cs="Times New Roman"/>
          <w:sz w:val="28"/>
          <w:szCs w:val="28"/>
        </w:rPr>
        <w:t>Спирулина (Spirulina platensis) – это многоклеточная спиральная нитчатая микроводоросль. Спирулина представляет собой набор сине-зелёных нитей, состоящих из цилиндрических клеток, уложенных в неразветвленные нити. Нити обладают подвижностью и скользят вдоль своих осей. Спиральная форма нитей является родовым признаком Спирулины, параметры спирали различны у разных видов. Кроме того, шаг и длина спирали зависит от условий выращивания. Диаметр клеток варьируется от 1 до 3 мкм у мелких видов и от 3 до 12 мкм у крупных [</w:t>
      </w:r>
      <w:r w:rsidR="009A734D" w:rsidRPr="004E4551">
        <w:rPr>
          <w:rFonts w:ascii="Times New Roman" w:eastAsia="LiberationSerif" w:hAnsi="Times New Roman" w:cs="Times New Roman"/>
          <w:sz w:val="28"/>
          <w:szCs w:val="28"/>
        </w:rPr>
        <w:t>34</w:t>
      </w:r>
      <w:r w:rsidRPr="004E4551">
        <w:rPr>
          <w:rFonts w:ascii="Times New Roman" w:eastAsia="LiberationSerif" w:hAnsi="Times New Roman" w:cs="Times New Roman"/>
          <w:sz w:val="28"/>
          <w:szCs w:val="28"/>
        </w:rPr>
        <w:t>].</w:t>
      </w:r>
    </w:p>
    <w:p w:rsidR="00C561E1" w:rsidRPr="004E4551" w:rsidRDefault="00C561E1" w:rsidP="00C561E1">
      <w:pPr>
        <w:autoSpaceDE w:val="0"/>
        <w:autoSpaceDN w:val="0"/>
        <w:adjustRightInd w:val="0"/>
        <w:spacing w:after="0" w:line="240" w:lineRule="auto"/>
        <w:ind w:firstLine="567"/>
        <w:jc w:val="both"/>
        <w:rPr>
          <w:rFonts w:ascii="Times New Roman" w:eastAsia="LiberationSerif" w:hAnsi="Times New Roman" w:cs="Times New Roman"/>
          <w:sz w:val="28"/>
          <w:szCs w:val="28"/>
        </w:rPr>
      </w:pPr>
      <w:r w:rsidRPr="004E4551">
        <w:rPr>
          <w:rFonts w:ascii="Times New Roman" w:eastAsia="LiberationSerif" w:hAnsi="Times New Roman" w:cs="Times New Roman"/>
          <w:sz w:val="28"/>
          <w:szCs w:val="28"/>
        </w:rPr>
        <w:t>Основная часть хлорофилла и каротиноида локализована в фотосинтетических ламеллах. Их считают основным местом запасов внутриклеточного азота наравне с цианофитовыми гранулами, состоящими из аргинина и аспарагиновой кислоты. В полиглюкановых гранулах происходят клеточные накопления в условиях ограниченной скорости клеточного размножения. Полиэдрические тельца или карбоксиомы появляются при высоких уровнях освещенности и содержат рибулозобифосфаткарбоксилазу и некоторые другие ферменты. Газовые вакуоли занимают значительную часть клеточного объёма. Они образованы многочисленными везикулами с цилиндрическими продольными сечениями и шестиугольным поперечным сечением</w:t>
      </w:r>
      <w:r w:rsidR="006E0E59" w:rsidRPr="004E4551">
        <w:rPr>
          <w:rFonts w:ascii="Times New Roman" w:eastAsia="LiberationSerif" w:hAnsi="Times New Roman" w:cs="Times New Roman"/>
          <w:sz w:val="28"/>
          <w:szCs w:val="28"/>
        </w:rPr>
        <w:t>,</w:t>
      </w:r>
      <w:r w:rsidRPr="004E4551">
        <w:rPr>
          <w:rFonts w:ascii="Times New Roman" w:eastAsia="LiberationSerif" w:hAnsi="Times New Roman" w:cs="Times New Roman"/>
          <w:sz w:val="28"/>
          <w:szCs w:val="28"/>
        </w:rPr>
        <w:t xml:space="preserve"> обеспечиваю</w:t>
      </w:r>
      <w:r w:rsidR="006E0E59" w:rsidRPr="004E4551">
        <w:rPr>
          <w:rFonts w:ascii="Times New Roman" w:eastAsia="LiberationSerif" w:hAnsi="Times New Roman" w:cs="Times New Roman"/>
          <w:sz w:val="28"/>
          <w:szCs w:val="28"/>
        </w:rPr>
        <w:t>щих</w:t>
      </w:r>
      <w:r w:rsidRPr="004E4551">
        <w:rPr>
          <w:rFonts w:ascii="Times New Roman" w:eastAsia="LiberationSerif" w:hAnsi="Times New Roman" w:cs="Times New Roman"/>
          <w:sz w:val="28"/>
          <w:szCs w:val="28"/>
        </w:rPr>
        <w:t xml:space="preserve"> плавучесть </w:t>
      </w:r>
      <w:r w:rsidR="006E0E59" w:rsidRPr="004E4551">
        <w:rPr>
          <w:rFonts w:ascii="Times New Roman" w:eastAsia="LiberationSerif" w:hAnsi="Times New Roman" w:cs="Times New Roman"/>
          <w:sz w:val="28"/>
          <w:szCs w:val="28"/>
        </w:rPr>
        <w:t>С</w:t>
      </w:r>
      <w:r w:rsidRPr="004E4551">
        <w:rPr>
          <w:rFonts w:ascii="Times New Roman" w:eastAsia="LiberationSerif" w:hAnsi="Times New Roman" w:cs="Times New Roman"/>
          <w:sz w:val="28"/>
          <w:szCs w:val="28"/>
        </w:rPr>
        <w:t>пирулины [</w:t>
      </w:r>
      <w:r w:rsidR="006E0E59" w:rsidRPr="004E4551">
        <w:rPr>
          <w:rFonts w:ascii="Times New Roman" w:eastAsia="LiberationSerif" w:hAnsi="Times New Roman" w:cs="Times New Roman"/>
          <w:sz w:val="28"/>
          <w:szCs w:val="28"/>
        </w:rPr>
        <w:t>3</w:t>
      </w:r>
      <w:r w:rsidR="009A734D" w:rsidRPr="004E4551">
        <w:rPr>
          <w:rFonts w:ascii="Times New Roman" w:eastAsia="LiberationSerif" w:hAnsi="Times New Roman" w:cs="Times New Roman"/>
          <w:sz w:val="28"/>
          <w:szCs w:val="28"/>
        </w:rPr>
        <w:t>5</w:t>
      </w:r>
      <w:r w:rsidRPr="004E4551">
        <w:rPr>
          <w:rFonts w:ascii="Times New Roman" w:eastAsia="LiberationSerif" w:hAnsi="Times New Roman" w:cs="Times New Roman"/>
          <w:sz w:val="28"/>
          <w:szCs w:val="28"/>
        </w:rPr>
        <w:t>].</w:t>
      </w:r>
    </w:p>
    <w:p w:rsidR="00C561E1" w:rsidRPr="004E4551" w:rsidRDefault="00C561E1" w:rsidP="00455AC7">
      <w:pPr>
        <w:autoSpaceDE w:val="0"/>
        <w:autoSpaceDN w:val="0"/>
        <w:adjustRightInd w:val="0"/>
        <w:spacing w:after="0" w:line="240" w:lineRule="auto"/>
        <w:ind w:firstLine="567"/>
        <w:jc w:val="both"/>
        <w:rPr>
          <w:rFonts w:ascii="Times New Roman" w:eastAsia="LiberationSerif" w:hAnsi="Times New Roman" w:cs="Times New Roman"/>
          <w:sz w:val="28"/>
          <w:szCs w:val="28"/>
        </w:rPr>
      </w:pPr>
      <w:r w:rsidRPr="004E4551">
        <w:rPr>
          <w:rFonts w:eastAsia="LiberationSerif"/>
        </w:rPr>
        <w:t xml:space="preserve"> </w:t>
      </w:r>
      <w:r w:rsidRPr="004E4551">
        <w:rPr>
          <w:rFonts w:ascii="Times New Roman" w:eastAsia="LiberationSerif" w:hAnsi="Times New Roman" w:cs="Times New Roman"/>
          <w:sz w:val="28"/>
          <w:szCs w:val="28"/>
        </w:rPr>
        <w:t xml:space="preserve">По содержанию витаминов и микроэлементов спирулины превосходят многие продукты питания, как растительного, так и животного происхождения. Так, по содержанию витамина А </w:t>
      </w:r>
      <w:r w:rsidR="00871FE0" w:rsidRPr="004E4551">
        <w:rPr>
          <w:rFonts w:ascii="Times New Roman" w:eastAsia="LiberationSerif" w:hAnsi="Times New Roman" w:cs="Times New Roman"/>
          <w:sz w:val="28"/>
          <w:szCs w:val="28"/>
        </w:rPr>
        <w:t>С</w:t>
      </w:r>
      <w:r w:rsidRPr="004E4551">
        <w:rPr>
          <w:rFonts w:ascii="Times New Roman" w:eastAsia="LiberationSerif" w:hAnsi="Times New Roman" w:cs="Times New Roman"/>
          <w:sz w:val="28"/>
          <w:szCs w:val="28"/>
        </w:rPr>
        <w:t xml:space="preserve">пирулина превосходит сливочное масло и сыр в 400 раз, яйца в 1500 раз, творог и огурцы </w:t>
      </w:r>
      <w:r w:rsidR="00657E74" w:rsidRPr="004E4551">
        <w:rPr>
          <w:rFonts w:ascii="Times New Roman" w:eastAsia="LiberationSerif" w:hAnsi="Times New Roman" w:cs="Times New Roman"/>
          <w:sz w:val="28"/>
          <w:szCs w:val="28"/>
        </w:rPr>
        <w:t>–</w:t>
      </w:r>
      <w:r w:rsidRPr="004E4551">
        <w:rPr>
          <w:rFonts w:ascii="Times New Roman" w:eastAsia="LiberationSerif" w:hAnsi="Times New Roman" w:cs="Times New Roman"/>
          <w:sz w:val="28"/>
          <w:szCs w:val="28"/>
        </w:rPr>
        <w:t xml:space="preserve"> в</w:t>
      </w:r>
      <w:r w:rsidR="00657E74" w:rsidRPr="004E4551">
        <w:rPr>
          <w:rFonts w:ascii="Times New Roman" w:eastAsia="LiberationSerif" w:hAnsi="Times New Roman" w:cs="Times New Roman"/>
          <w:sz w:val="28"/>
          <w:szCs w:val="28"/>
        </w:rPr>
        <w:t xml:space="preserve"> </w:t>
      </w:r>
      <w:r w:rsidRPr="004E4551">
        <w:rPr>
          <w:rFonts w:ascii="Times New Roman" w:eastAsia="LiberationSerif" w:hAnsi="Times New Roman" w:cs="Times New Roman"/>
          <w:sz w:val="28"/>
          <w:szCs w:val="28"/>
        </w:rPr>
        <w:t xml:space="preserve">2500 раз, молоко </w:t>
      </w:r>
      <w:r w:rsidR="00657E74" w:rsidRPr="004E4551">
        <w:rPr>
          <w:rFonts w:ascii="Times New Roman" w:eastAsia="LiberationSerif" w:hAnsi="Times New Roman" w:cs="Times New Roman"/>
          <w:sz w:val="28"/>
          <w:szCs w:val="28"/>
        </w:rPr>
        <w:t>–</w:t>
      </w:r>
      <w:r w:rsidRPr="004E4551">
        <w:rPr>
          <w:rFonts w:ascii="Times New Roman" w:eastAsia="LiberationSerif" w:hAnsi="Times New Roman" w:cs="Times New Roman"/>
          <w:sz w:val="28"/>
          <w:szCs w:val="28"/>
        </w:rPr>
        <w:t xml:space="preserve"> в</w:t>
      </w:r>
      <w:r w:rsidR="00657E74" w:rsidRPr="004E4551">
        <w:rPr>
          <w:rFonts w:ascii="Times New Roman" w:eastAsia="LiberationSerif" w:hAnsi="Times New Roman" w:cs="Times New Roman"/>
          <w:sz w:val="28"/>
          <w:szCs w:val="28"/>
        </w:rPr>
        <w:t xml:space="preserve"> </w:t>
      </w:r>
      <w:r w:rsidRPr="004E4551">
        <w:rPr>
          <w:rFonts w:ascii="Times New Roman" w:eastAsia="LiberationSerif" w:hAnsi="Times New Roman" w:cs="Times New Roman"/>
          <w:sz w:val="28"/>
          <w:szCs w:val="28"/>
        </w:rPr>
        <w:t xml:space="preserve">10000 раз. Витаминов группы В (B1 В2, В3, В5, B6, B9, B12) в </w:t>
      </w:r>
      <w:r w:rsidR="00657E74" w:rsidRPr="004E4551">
        <w:rPr>
          <w:rFonts w:ascii="Times New Roman" w:eastAsia="LiberationSerif" w:hAnsi="Times New Roman" w:cs="Times New Roman"/>
          <w:sz w:val="28"/>
          <w:szCs w:val="28"/>
        </w:rPr>
        <w:t>ней</w:t>
      </w:r>
      <w:r w:rsidRPr="004E4551">
        <w:rPr>
          <w:rFonts w:ascii="Times New Roman" w:eastAsia="LiberationSerif" w:hAnsi="Times New Roman" w:cs="Times New Roman"/>
          <w:sz w:val="28"/>
          <w:szCs w:val="28"/>
        </w:rPr>
        <w:t xml:space="preserve"> </w:t>
      </w:r>
      <w:r w:rsidR="00657E74" w:rsidRPr="004E4551">
        <w:rPr>
          <w:rFonts w:ascii="Times New Roman" w:eastAsia="LiberationSerif" w:hAnsi="Times New Roman" w:cs="Times New Roman"/>
          <w:sz w:val="28"/>
          <w:szCs w:val="28"/>
        </w:rPr>
        <w:t xml:space="preserve">содержится </w:t>
      </w:r>
      <w:r w:rsidRPr="004E4551">
        <w:rPr>
          <w:rFonts w:ascii="Times New Roman" w:eastAsia="LiberationSerif" w:hAnsi="Times New Roman" w:cs="Times New Roman"/>
          <w:sz w:val="28"/>
          <w:szCs w:val="28"/>
        </w:rPr>
        <w:t>в 40</w:t>
      </w:r>
      <w:r w:rsidR="00657E74" w:rsidRPr="004E4551">
        <w:rPr>
          <w:rFonts w:ascii="Times New Roman" w:eastAsia="LiberationSerif" w:hAnsi="Times New Roman" w:cs="Times New Roman"/>
          <w:sz w:val="28"/>
          <w:szCs w:val="28"/>
        </w:rPr>
        <w:t>–</w:t>
      </w:r>
      <w:r w:rsidRPr="004E4551">
        <w:rPr>
          <w:rFonts w:ascii="Times New Roman" w:eastAsia="LiberationSerif" w:hAnsi="Times New Roman" w:cs="Times New Roman"/>
          <w:sz w:val="28"/>
          <w:szCs w:val="28"/>
        </w:rPr>
        <w:t xml:space="preserve">150 раз больше, чем в молоке, сыре, твороге, мясе, рыбе, яйцах, сливочном масле. В </w:t>
      </w:r>
      <w:r w:rsidR="00657E74" w:rsidRPr="004E4551">
        <w:rPr>
          <w:rFonts w:ascii="Times New Roman" w:eastAsia="LiberationSerif" w:hAnsi="Times New Roman" w:cs="Times New Roman"/>
          <w:sz w:val="28"/>
          <w:szCs w:val="28"/>
        </w:rPr>
        <w:t>С</w:t>
      </w:r>
      <w:r w:rsidRPr="004E4551">
        <w:rPr>
          <w:rFonts w:ascii="Times New Roman" w:eastAsia="LiberationSerif" w:hAnsi="Times New Roman" w:cs="Times New Roman"/>
          <w:sz w:val="28"/>
          <w:szCs w:val="28"/>
        </w:rPr>
        <w:t>пирулине содержатся также витамины Е (токоферол), С,            минеральные вещества и микроэлементы: калий, кальций, магний, цинк, марганец, фосфор, железо, микродозы йода, селена, редких металлов</w:t>
      </w:r>
      <w:r w:rsidR="00455AC7" w:rsidRPr="004E4551">
        <w:rPr>
          <w:rFonts w:ascii="Times New Roman" w:eastAsia="LiberationSerif" w:hAnsi="Times New Roman" w:cs="Times New Roman"/>
          <w:sz w:val="28"/>
          <w:szCs w:val="28"/>
        </w:rPr>
        <w:t>;</w:t>
      </w:r>
      <w:r w:rsidRPr="004E4551">
        <w:rPr>
          <w:rFonts w:ascii="Times New Roman" w:eastAsia="LiberationSerif" w:hAnsi="Times New Roman" w:cs="Times New Roman"/>
          <w:sz w:val="28"/>
          <w:szCs w:val="28"/>
        </w:rPr>
        <w:t xml:space="preserve"> гамма-линоленовая кислота</w:t>
      </w:r>
      <w:r w:rsidR="00657E74" w:rsidRPr="004E4551">
        <w:rPr>
          <w:rFonts w:ascii="Times New Roman" w:eastAsia="LiberationSerif" w:hAnsi="Times New Roman" w:cs="Times New Roman"/>
          <w:sz w:val="28"/>
          <w:szCs w:val="28"/>
        </w:rPr>
        <w:t>, а</w:t>
      </w:r>
      <w:r w:rsidRPr="004E4551">
        <w:rPr>
          <w:rFonts w:ascii="Times New Roman" w:eastAsia="LiberationSerif" w:hAnsi="Times New Roman" w:cs="Times New Roman"/>
          <w:sz w:val="28"/>
          <w:szCs w:val="28"/>
        </w:rPr>
        <w:t>минокислоты: изолейцин, лейцин, лизин, метионин, фенилаланин, треонин, триптофан, валин, аланин, аргинин, цистин, гистидин, тирозин, глютаминовая кислота</w:t>
      </w:r>
      <w:r w:rsidR="00455AC7" w:rsidRPr="004E4551">
        <w:rPr>
          <w:rFonts w:ascii="Times New Roman" w:eastAsia="LiberationSerif" w:hAnsi="Times New Roman" w:cs="Times New Roman"/>
          <w:sz w:val="28"/>
          <w:szCs w:val="28"/>
        </w:rPr>
        <w:t>; а также</w:t>
      </w:r>
      <w:r w:rsidRPr="004E4551">
        <w:rPr>
          <w:rFonts w:ascii="Times New Roman" w:eastAsia="LiberationSerif" w:hAnsi="Times New Roman" w:cs="Times New Roman"/>
          <w:sz w:val="28"/>
          <w:szCs w:val="28"/>
        </w:rPr>
        <w:t xml:space="preserve"> более 2000 ферментов в микродозах [3</w:t>
      </w:r>
      <w:r w:rsidR="009A734D" w:rsidRPr="004E4551">
        <w:rPr>
          <w:rFonts w:ascii="Times New Roman" w:eastAsia="LiberationSerif" w:hAnsi="Times New Roman" w:cs="Times New Roman"/>
          <w:sz w:val="28"/>
          <w:szCs w:val="28"/>
        </w:rPr>
        <w:t>6</w:t>
      </w:r>
      <w:r w:rsidRPr="004E4551">
        <w:rPr>
          <w:rFonts w:ascii="Times New Roman" w:eastAsia="LiberationSerif" w:hAnsi="Times New Roman" w:cs="Times New Roman"/>
          <w:sz w:val="28"/>
          <w:szCs w:val="28"/>
        </w:rPr>
        <w:t>].</w:t>
      </w:r>
    </w:p>
    <w:p w:rsidR="00C561E1" w:rsidRPr="004E4551" w:rsidRDefault="00556816" w:rsidP="00466B42">
      <w:pPr>
        <w:spacing w:after="0" w:line="240" w:lineRule="auto"/>
        <w:ind w:firstLine="567"/>
        <w:jc w:val="both"/>
        <w:rPr>
          <w:rFonts w:ascii="Times New Roman" w:hAnsi="Times New Roman" w:cs="Times New Roman"/>
          <w:sz w:val="28"/>
          <w:szCs w:val="28"/>
        </w:rPr>
      </w:pPr>
      <w:r w:rsidRPr="004E4551">
        <w:rPr>
          <w:rFonts w:ascii="Times New Roman" w:hAnsi="Times New Roman" w:cs="Times New Roman"/>
          <w:sz w:val="28"/>
          <w:szCs w:val="28"/>
        </w:rPr>
        <w:t>Микрово</w:t>
      </w:r>
      <w:r w:rsidR="00C561E1" w:rsidRPr="004E4551">
        <w:rPr>
          <w:rFonts w:ascii="Times New Roman" w:hAnsi="Times New Roman" w:cs="Times New Roman"/>
          <w:sz w:val="28"/>
          <w:szCs w:val="28"/>
        </w:rPr>
        <w:t>доросли – аквакультура, благодаря своей продуктивности заметно превосходит травы и растения, синтезирует большое количество биомассы</w:t>
      </w:r>
      <w:r w:rsidR="0066755E" w:rsidRPr="004E4551">
        <w:rPr>
          <w:rFonts w:ascii="Times New Roman" w:hAnsi="Times New Roman" w:cs="Times New Roman"/>
          <w:sz w:val="28"/>
          <w:szCs w:val="28"/>
        </w:rPr>
        <w:t>,</w:t>
      </w:r>
      <w:r w:rsidR="00C561E1" w:rsidRPr="004E4551">
        <w:rPr>
          <w:rFonts w:ascii="Times New Roman" w:hAnsi="Times New Roman" w:cs="Times New Roman"/>
          <w:sz w:val="28"/>
          <w:szCs w:val="28"/>
        </w:rPr>
        <w:t xml:space="preserve"> различных биологически активных веществ, которые выполняют разнообразные физиологические функции [</w:t>
      </w:r>
      <w:r w:rsidRPr="004E4551">
        <w:rPr>
          <w:rFonts w:ascii="Times New Roman" w:hAnsi="Times New Roman" w:cs="Times New Roman"/>
          <w:sz w:val="28"/>
          <w:szCs w:val="28"/>
        </w:rPr>
        <w:t>3</w:t>
      </w:r>
      <w:r w:rsidR="009A734D" w:rsidRPr="004E4551">
        <w:rPr>
          <w:rFonts w:ascii="Times New Roman" w:hAnsi="Times New Roman" w:cs="Times New Roman"/>
          <w:sz w:val="28"/>
          <w:szCs w:val="28"/>
        </w:rPr>
        <w:t>7</w:t>
      </w:r>
      <w:r w:rsidR="00C561E1" w:rsidRPr="004E4551">
        <w:rPr>
          <w:rFonts w:ascii="Times New Roman" w:hAnsi="Times New Roman" w:cs="Times New Roman"/>
          <w:sz w:val="28"/>
          <w:szCs w:val="28"/>
        </w:rPr>
        <w:t>].</w:t>
      </w:r>
      <w:r w:rsidR="00C561E1" w:rsidRPr="00455AC7">
        <w:rPr>
          <w:rFonts w:ascii="Times New Roman" w:hAnsi="Times New Roman" w:cs="Times New Roman"/>
          <w:sz w:val="28"/>
          <w:szCs w:val="28"/>
        </w:rPr>
        <w:t xml:space="preserve"> </w:t>
      </w:r>
      <w:r w:rsidR="00F333CF" w:rsidRPr="004F5F08">
        <w:rPr>
          <w:rFonts w:ascii="Times New Roman" w:hAnsi="Times New Roman" w:cs="Times New Roman"/>
          <w:sz w:val="28"/>
          <w:szCs w:val="28"/>
        </w:rPr>
        <w:t xml:space="preserve">Особенность </w:t>
      </w:r>
      <w:r w:rsidR="004F5F08" w:rsidRPr="004F5F08">
        <w:rPr>
          <w:rFonts w:ascii="Times New Roman" w:hAnsi="Times New Roman" w:cs="Times New Roman"/>
          <w:sz w:val="28"/>
          <w:szCs w:val="28"/>
        </w:rPr>
        <w:t xml:space="preserve">их </w:t>
      </w:r>
      <w:r w:rsidR="00F333CF" w:rsidRPr="004F5F08">
        <w:rPr>
          <w:rFonts w:ascii="Times New Roman" w:hAnsi="Times New Roman" w:cs="Times New Roman"/>
          <w:sz w:val="28"/>
          <w:szCs w:val="28"/>
        </w:rPr>
        <w:t>метаболизма</w:t>
      </w:r>
      <w:r w:rsidR="004F5F08" w:rsidRPr="004F5F08">
        <w:rPr>
          <w:rFonts w:ascii="Times New Roman" w:hAnsi="Times New Roman" w:cs="Times New Roman"/>
          <w:sz w:val="28"/>
          <w:szCs w:val="28"/>
        </w:rPr>
        <w:t>,</w:t>
      </w:r>
      <w:r w:rsidR="00F333CF" w:rsidRPr="004F5F08">
        <w:rPr>
          <w:rFonts w:ascii="Times New Roman" w:hAnsi="Times New Roman" w:cs="Times New Roman"/>
          <w:sz w:val="28"/>
          <w:szCs w:val="28"/>
        </w:rPr>
        <w:t xml:space="preserve"> связана</w:t>
      </w:r>
      <w:r w:rsidR="004F5F08" w:rsidRPr="004F5F08">
        <w:rPr>
          <w:rFonts w:ascii="Times New Roman" w:hAnsi="Times New Roman" w:cs="Times New Roman"/>
          <w:sz w:val="28"/>
          <w:szCs w:val="28"/>
        </w:rPr>
        <w:t>я</w:t>
      </w:r>
      <w:r w:rsidR="00F333CF" w:rsidRPr="004F5F08">
        <w:rPr>
          <w:rFonts w:ascii="Times New Roman" w:hAnsi="Times New Roman" w:cs="Times New Roman"/>
          <w:sz w:val="28"/>
          <w:szCs w:val="28"/>
        </w:rPr>
        <w:t xml:space="preserve"> с воспроизведением метаболитов с ценными для человека свойствами, </w:t>
      </w:r>
      <w:r w:rsidR="00F333CF" w:rsidRPr="004F5F08">
        <w:rPr>
          <w:rFonts w:ascii="Times New Roman" w:hAnsi="Times New Roman" w:cs="Times New Roman"/>
          <w:sz w:val="28"/>
          <w:szCs w:val="28"/>
        </w:rPr>
        <w:lastRenderedPageBreak/>
        <w:t>сделала водоросли одним из важнейших объектов технологии. В настоящее время  данная систематическая группа растений должна занять перспективное место в работе по производству фармакологически активных препаратов, продуктов для косметических аппликаций, которые смогут обладать свойствами антиоксидантов, экологически безвредных поверхностно-активных веществ.</w:t>
      </w:r>
      <w:r w:rsidR="004F5F08">
        <w:rPr>
          <w:rFonts w:ascii="Times New Roman" w:hAnsi="Times New Roman" w:cs="Times New Roman"/>
          <w:sz w:val="28"/>
          <w:szCs w:val="28"/>
        </w:rPr>
        <w:t xml:space="preserve"> </w:t>
      </w:r>
      <w:r w:rsidR="0066755E">
        <w:rPr>
          <w:rFonts w:ascii="Times New Roman" w:hAnsi="Times New Roman" w:cs="Times New Roman"/>
          <w:sz w:val="28"/>
          <w:szCs w:val="28"/>
        </w:rPr>
        <w:t>Их</w:t>
      </w:r>
      <w:r w:rsidR="00C561E1" w:rsidRPr="00455AC7">
        <w:rPr>
          <w:rFonts w:ascii="Times New Roman" w:hAnsi="Times New Roman" w:cs="Times New Roman"/>
          <w:sz w:val="28"/>
          <w:szCs w:val="28"/>
        </w:rPr>
        <w:t xml:space="preserve"> рассматрива</w:t>
      </w:r>
      <w:r w:rsidR="0066755E">
        <w:rPr>
          <w:rFonts w:ascii="Times New Roman" w:hAnsi="Times New Roman" w:cs="Times New Roman"/>
          <w:sz w:val="28"/>
          <w:szCs w:val="28"/>
        </w:rPr>
        <w:t>ю</w:t>
      </w:r>
      <w:r w:rsidR="00C561E1" w:rsidRPr="00455AC7">
        <w:rPr>
          <w:rFonts w:ascii="Times New Roman" w:hAnsi="Times New Roman" w:cs="Times New Roman"/>
          <w:sz w:val="28"/>
          <w:szCs w:val="28"/>
        </w:rPr>
        <w:t>т</w:t>
      </w:r>
      <w:r w:rsidR="004F5F08">
        <w:rPr>
          <w:rFonts w:ascii="Times New Roman" w:hAnsi="Times New Roman" w:cs="Times New Roman"/>
          <w:sz w:val="28"/>
          <w:szCs w:val="28"/>
        </w:rPr>
        <w:t xml:space="preserve"> также</w:t>
      </w:r>
      <w:r w:rsidR="00C561E1" w:rsidRPr="00455AC7">
        <w:rPr>
          <w:rFonts w:ascii="Times New Roman" w:hAnsi="Times New Roman" w:cs="Times New Roman"/>
          <w:sz w:val="28"/>
          <w:szCs w:val="28"/>
        </w:rPr>
        <w:t xml:space="preserve"> как сырье для изготовления технической, пищевой и кормовой продукции. </w:t>
      </w:r>
      <w:r w:rsidR="00C172E6">
        <w:rPr>
          <w:rFonts w:ascii="Times New Roman" w:hAnsi="Times New Roman" w:cs="Times New Roman"/>
          <w:sz w:val="28"/>
          <w:szCs w:val="28"/>
        </w:rPr>
        <w:t>Так, и</w:t>
      </w:r>
      <w:r w:rsidR="00C561E1" w:rsidRPr="00466B42">
        <w:rPr>
          <w:rFonts w:ascii="Times New Roman" w:hAnsi="Times New Roman" w:cs="Times New Roman"/>
          <w:sz w:val="28"/>
          <w:szCs w:val="28"/>
        </w:rPr>
        <w:t xml:space="preserve">зучение водорослей </w:t>
      </w:r>
      <w:r w:rsidR="00C172E6">
        <w:rPr>
          <w:rFonts w:ascii="Times New Roman" w:hAnsi="Times New Roman" w:cs="Times New Roman"/>
          <w:sz w:val="28"/>
          <w:szCs w:val="28"/>
        </w:rPr>
        <w:t>С</w:t>
      </w:r>
      <w:r w:rsidR="00C561E1" w:rsidRPr="00466B42">
        <w:rPr>
          <w:rFonts w:ascii="Times New Roman" w:hAnsi="Times New Roman" w:cs="Times New Roman"/>
          <w:sz w:val="28"/>
          <w:szCs w:val="28"/>
        </w:rPr>
        <w:t xml:space="preserve">пирулины показало, что они являются источниками для получения  поверхностно-активных веществ,  которые можно использовать для производства </w:t>
      </w:r>
      <w:r w:rsidR="00C561E1" w:rsidRPr="004E4551">
        <w:rPr>
          <w:rFonts w:ascii="Times New Roman" w:hAnsi="Times New Roman" w:cs="Times New Roman"/>
          <w:sz w:val="28"/>
          <w:szCs w:val="28"/>
        </w:rPr>
        <w:t>стимуляторов продуктивности растений и животных, создания фармацевтической и косметической продукции [</w:t>
      </w:r>
      <w:r w:rsidR="00466B42" w:rsidRPr="004E4551">
        <w:rPr>
          <w:rFonts w:ascii="Times New Roman" w:hAnsi="Times New Roman" w:cs="Times New Roman"/>
          <w:sz w:val="28"/>
          <w:szCs w:val="28"/>
        </w:rPr>
        <w:t>3</w:t>
      </w:r>
      <w:r w:rsidR="009A734D" w:rsidRPr="004E4551">
        <w:rPr>
          <w:rFonts w:ascii="Times New Roman" w:hAnsi="Times New Roman" w:cs="Times New Roman"/>
          <w:sz w:val="28"/>
          <w:szCs w:val="28"/>
        </w:rPr>
        <w:t>8</w:t>
      </w:r>
      <w:r w:rsidR="00C561E1" w:rsidRPr="004E4551">
        <w:rPr>
          <w:rFonts w:ascii="Times New Roman" w:hAnsi="Times New Roman" w:cs="Times New Roman"/>
          <w:sz w:val="28"/>
          <w:szCs w:val="28"/>
        </w:rPr>
        <w:t>]</w:t>
      </w:r>
      <w:r w:rsidR="00C172E6" w:rsidRPr="004E4551">
        <w:rPr>
          <w:rFonts w:ascii="Times New Roman" w:hAnsi="Times New Roman" w:cs="Times New Roman"/>
          <w:sz w:val="28"/>
          <w:szCs w:val="28"/>
        </w:rPr>
        <w:t>.</w:t>
      </w:r>
      <w:r w:rsidR="00C561E1" w:rsidRPr="004E4551">
        <w:rPr>
          <w:rFonts w:ascii="Times New Roman" w:hAnsi="Times New Roman" w:cs="Times New Roman"/>
          <w:sz w:val="28"/>
          <w:szCs w:val="28"/>
        </w:rPr>
        <w:t xml:space="preserve"> </w:t>
      </w:r>
      <w:r w:rsidR="00C172E6" w:rsidRPr="004E4551">
        <w:rPr>
          <w:rFonts w:ascii="Times New Roman" w:hAnsi="Times New Roman" w:cs="Times New Roman"/>
          <w:sz w:val="28"/>
          <w:szCs w:val="28"/>
        </w:rPr>
        <w:t>Б</w:t>
      </w:r>
      <w:r w:rsidR="0029310A" w:rsidRPr="004E4551">
        <w:rPr>
          <w:rFonts w:ascii="Times New Roman" w:hAnsi="Times New Roman" w:cs="Times New Roman"/>
          <w:sz w:val="28"/>
          <w:szCs w:val="28"/>
          <w:lang w:val="kk-KZ"/>
        </w:rPr>
        <w:t>иомасса Спирулины очень богата аминокислотными соединениями (65–70% белковые соединения), вторым лидирующим компонентом ее состава являются углеводы (полисахариды), в количестве 7–8% находятся липиды</w:t>
      </w:r>
      <w:r w:rsidR="00364DB1" w:rsidRPr="004E4551">
        <w:rPr>
          <w:rFonts w:ascii="Times New Roman" w:hAnsi="Times New Roman" w:cs="Times New Roman"/>
          <w:sz w:val="28"/>
          <w:szCs w:val="28"/>
          <w:lang w:val="kk-KZ"/>
        </w:rPr>
        <w:t>,</w:t>
      </w:r>
      <w:r w:rsidR="0029310A" w:rsidRPr="004E4551">
        <w:rPr>
          <w:rFonts w:ascii="Times New Roman" w:hAnsi="Times New Roman" w:cs="Times New Roman"/>
          <w:sz w:val="28"/>
          <w:szCs w:val="28"/>
          <w:lang w:val="kk-KZ"/>
        </w:rPr>
        <w:t xml:space="preserve"> </w:t>
      </w:r>
      <w:r w:rsidR="00364DB1" w:rsidRPr="004E4551">
        <w:rPr>
          <w:rFonts w:ascii="Times New Roman" w:hAnsi="Times New Roman" w:cs="Times New Roman"/>
          <w:sz w:val="28"/>
          <w:szCs w:val="28"/>
        </w:rPr>
        <w:t>которые</w:t>
      </w:r>
      <w:r w:rsidR="0029310A" w:rsidRPr="004E4551">
        <w:rPr>
          <w:rFonts w:ascii="Times New Roman" w:hAnsi="Times New Roman" w:cs="Times New Roman"/>
          <w:sz w:val="28"/>
          <w:szCs w:val="28"/>
        </w:rPr>
        <w:t xml:space="preserve"> можно производить  </w:t>
      </w:r>
      <w:r w:rsidR="00C172E6" w:rsidRPr="004E4551">
        <w:rPr>
          <w:rFonts w:ascii="Times New Roman" w:hAnsi="Times New Roman" w:cs="Times New Roman"/>
          <w:sz w:val="28"/>
          <w:szCs w:val="28"/>
        </w:rPr>
        <w:t xml:space="preserve">для </w:t>
      </w:r>
      <w:r w:rsidR="004B71E5" w:rsidRPr="004E4551">
        <w:rPr>
          <w:rFonts w:ascii="Times New Roman" w:hAnsi="Times New Roman" w:cs="Times New Roman"/>
          <w:sz w:val="28"/>
          <w:szCs w:val="28"/>
        </w:rPr>
        <w:t>создания ПАВ</w:t>
      </w:r>
      <w:r w:rsidR="00776914" w:rsidRPr="004E4551">
        <w:rPr>
          <w:rFonts w:ascii="Times New Roman" w:hAnsi="Times New Roman" w:cs="Times New Roman"/>
          <w:sz w:val="28"/>
          <w:szCs w:val="28"/>
        </w:rPr>
        <w:t xml:space="preserve"> </w:t>
      </w:r>
      <w:r w:rsidR="00776914" w:rsidRPr="004E4551">
        <w:rPr>
          <w:rFonts w:ascii="Times New Roman" w:hAnsi="Times New Roman" w:cs="Times New Roman"/>
          <w:sz w:val="28"/>
          <w:szCs w:val="28"/>
          <w:lang w:val="kk-KZ"/>
        </w:rPr>
        <w:t>[</w:t>
      </w:r>
      <w:r w:rsidR="00776914" w:rsidRPr="004E4551">
        <w:rPr>
          <w:rFonts w:ascii="Times New Roman" w:hAnsi="Times New Roman" w:cs="Times New Roman"/>
          <w:sz w:val="28"/>
          <w:szCs w:val="28"/>
        </w:rPr>
        <w:t>18]</w:t>
      </w:r>
      <w:r w:rsidR="004B71E5" w:rsidRPr="004E4551">
        <w:rPr>
          <w:rFonts w:ascii="Times New Roman" w:hAnsi="Times New Roman" w:cs="Times New Roman"/>
          <w:sz w:val="28"/>
          <w:szCs w:val="28"/>
        </w:rPr>
        <w:t>, в том числе</w:t>
      </w:r>
      <w:r w:rsidR="00C172E6" w:rsidRPr="004E4551">
        <w:rPr>
          <w:rFonts w:ascii="Times New Roman" w:hAnsi="Times New Roman" w:cs="Times New Roman"/>
          <w:sz w:val="28"/>
          <w:szCs w:val="28"/>
        </w:rPr>
        <w:t xml:space="preserve"> биоразлагаемых поверхностно-активных веществ, что на сегодняшний день является важной задачей для сохранения экосистемы</w:t>
      </w:r>
      <w:r w:rsidR="0029310A" w:rsidRPr="004E4551">
        <w:rPr>
          <w:rFonts w:ascii="Times New Roman" w:hAnsi="Times New Roman" w:cs="Times New Roman"/>
          <w:sz w:val="28"/>
          <w:szCs w:val="28"/>
        </w:rPr>
        <w:t>.</w:t>
      </w:r>
    </w:p>
    <w:p w:rsidR="00C561E1" w:rsidRPr="00257873" w:rsidRDefault="00C561E1" w:rsidP="00466B42">
      <w:pPr>
        <w:autoSpaceDE w:val="0"/>
        <w:autoSpaceDN w:val="0"/>
        <w:adjustRightInd w:val="0"/>
        <w:spacing w:after="0" w:line="240" w:lineRule="auto"/>
        <w:ind w:firstLine="567"/>
        <w:jc w:val="both"/>
        <w:rPr>
          <w:rFonts w:ascii="Times New Roman" w:hAnsi="Times New Roman" w:cs="Times New Roman"/>
          <w:sz w:val="28"/>
          <w:szCs w:val="28"/>
        </w:rPr>
      </w:pPr>
      <w:r w:rsidRPr="00257873">
        <w:rPr>
          <w:rFonts w:ascii="Times New Roman" w:hAnsi="Times New Roman" w:cs="Times New Roman"/>
          <w:sz w:val="28"/>
          <w:szCs w:val="28"/>
        </w:rPr>
        <w:t xml:space="preserve">Спирулину выращивают в открытых и закрытых фотокультиваторах. Существуют проекты по выращиванию спирулины в гигантских фермах на побережье морей и океанов, где в качестве энергоисточника для обслуживания плантации служат различные возобновляемые источники энергии (солнечные пруды, солнечные коллекторы и др.). В последние годы, например, предложено выращивать адаптированную к морской воде </w:t>
      </w:r>
      <w:r w:rsidR="008A11BC" w:rsidRPr="00257873">
        <w:rPr>
          <w:rFonts w:ascii="Times New Roman" w:hAnsi="Times New Roman" w:cs="Times New Roman"/>
          <w:sz w:val="28"/>
          <w:szCs w:val="28"/>
        </w:rPr>
        <w:t>С</w:t>
      </w:r>
      <w:r w:rsidRPr="00257873">
        <w:rPr>
          <w:rFonts w:ascii="Times New Roman" w:hAnsi="Times New Roman" w:cs="Times New Roman"/>
          <w:sz w:val="28"/>
          <w:szCs w:val="28"/>
        </w:rPr>
        <w:t>пирулину в мангровых лесах, формирующихся в приливно-отливной полосе морей и океанов. В этом случае спирулина являются первым звеном в технологиях аква- и марикультуры по выращиванию креветок, моллюсков, сардин и других видов промысловых рыб [</w:t>
      </w:r>
      <w:r w:rsidR="008A11BC" w:rsidRPr="00257873">
        <w:rPr>
          <w:rFonts w:ascii="Times New Roman" w:hAnsi="Times New Roman" w:cs="Times New Roman"/>
          <w:sz w:val="28"/>
          <w:szCs w:val="28"/>
        </w:rPr>
        <w:t>3</w:t>
      </w:r>
      <w:r w:rsidR="009A734D" w:rsidRPr="00257873">
        <w:rPr>
          <w:rFonts w:ascii="Times New Roman" w:hAnsi="Times New Roman" w:cs="Times New Roman"/>
          <w:sz w:val="28"/>
          <w:szCs w:val="28"/>
        </w:rPr>
        <w:t>8</w:t>
      </w:r>
      <w:r w:rsidRPr="00257873">
        <w:rPr>
          <w:rFonts w:ascii="Times New Roman" w:hAnsi="Times New Roman" w:cs="Times New Roman"/>
          <w:sz w:val="28"/>
          <w:szCs w:val="28"/>
        </w:rPr>
        <w:t>].</w:t>
      </w:r>
    </w:p>
    <w:p w:rsidR="008220B6" w:rsidRPr="00257873" w:rsidRDefault="00C561E1" w:rsidP="008A11BC">
      <w:pPr>
        <w:autoSpaceDE w:val="0"/>
        <w:autoSpaceDN w:val="0"/>
        <w:adjustRightInd w:val="0"/>
        <w:spacing w:after="0" w:line="240" w:lineRule="auto"/>
        <w:ind w:firstLine="567"/>
        <w:jc w:val="both"/>
        <w:rPr>
          <w:rFonts w:ascii="Times New Roman" w:eastAsia="LiberationSerif" w:hAnsi="Times New Roman" w:cs="Times New Roman"/>
          <w:sz w:val="28"/>
          <w:szCs w:val="28"/>
        </w:rPr>
      </w:pPr>
      <w:r w:rsidRPr="00257873">
        <w:rPr>
          <w:rFonts w:ascii="Times New Roman" w:hAnsi="Times New Roman" w:cs="Times New Roman"/>
          <w:sz w:val="28"/>
          <w:szCs w:val="28"/>
        </w:rPr>
        <w:t>В литературе имеется информация [</w:t>
      </w:r>
      <w:r w:rsidR="008A11BC" w:rsidRPr="00257873">
        <w:rPr>
          <w:rFonts w:ascii="Times New Roman" w:hAnsi="Times New Roman" w:cs="Times New Roman"/>
          <w:sz w:val="28"/>
          <w:szCs w:val="28"/>
        </w:rPr>
        <w:t>3</w:t>
      </w:r>
      <w:r w:rsidR="009A734D" w:rsidRPr="00257873">
        <w:rPr>
          <w:rFonts w:ascii="Times New Roman" w:hAnsi="Times New Roman" w:cs="Times New Roman"/>
          <w:sz w:val="28"/>
          <w:szCs w:val="28"/>
        </w:rPr>
        <w:t>9</w:t>
      </w:r>
      <w:r w:rsidRPr="00257873">
        <w:rPr>
          <w:rFonts w:ascii="Times New Roman" w:hAnsi="Times New Roman" w:cs="Times New Roman"/>
          <w:sz w:val="28"/>
          <w:szCs w:val="28"/>
        </w:rPr>
        <w:t xml:space="preserve">] о том, что в условиях возобновляемых источников энергии была разработана технология крупномасштабного выращивания микроводоросли </w:t>
      </w:r>
      <w:r w:rsidR="008A11BC" w:rsidRPr="00257873">
        <w:rPr>
          <w:rFonts w:ascii="Times New Roman" w:hAnsi="Times New Roman" w:cs="Times New Roman"/>
          <w:sz w:val="28"/>
          <w:szCs w:val="28"/>
        </w:rPr>
        <w:t>С</w:t>
      </w:r>
      <w:r w:rsidRPr="00257873">
        <w:rPr>
          <w:rFonts w:ascii="Times New Roman" w:hAnsi="Times New Roman" w:cs="Times New Roman"/>
          <w:sz w:val="28"/>
          <w:szCs w:val="28"/>
        </w:rPr>
        <w:t xml:space="preserve">пирулины. Опыты показали, что используя эту технологию в умеренном климатическом поясе </w:t>
      </w:r>
      <w:r w:rsidR="008A11BC" w:rsidRPr="00257873">
        <w:rPr>
          <w:rFonts w:ascii="Times New Roman" w:hAnsi="Times New Roman" w:cs="Times New Roman"/>
          <w:sz w:val="28"/>
          <w:szCs w:val="28"/>
        </w:rPr>
        <w:t>ее</w:t>
      </w:r>
      <w:r w:rsidRPr="00257873">
        <w:rPr>
          <w:rFonts w:ascii="Times New Roman" w:hAnsi="Times New Roman" w:cs="Times New Roman"/>
          <w:sz w:val="28"/>
          <w:szCs w:val="28"/>
        </w:rPr>
        <w:t xml:space="preserve"> можно выращивать в теплицах в течение всего года при незначительных затратах низкопотенциального тепла (подогрев грунта) с продуктивностью 7–12 г сухой биомассы с 1 м</w:t>
      </w:r>
      <w:r w:rsidRPr="00257873">
        <w:rPr>
          <w:rFonts w:ascii="Times New Roman" w:hAnsi="Times New Roman" w:cs="Times New Roman"/>
          <w:sz w:val="28"/>
          <w:szCs w:val="28"/>
          <w:vertAlign w:val="superscript"/>
        </w:rPr>
        <w:t>2</w:t>
      </w:r>
      <w:r w:rsidRPr="00257873">
        <w:rPr>
          <w:rFonts w:ascii="Times New Roman" w:hAnsi="Times New Roman" w:cs="Times New Roman"/>
          <w:sz w:val="28"/>
          <w:szCs w:val="28"/>
        </w:rPr>
        <w:t>/сутки. В субтропических и полупустынных зонах в течение 6–7 месяцев ее можно выращивать на открытом воздухе, а в зимние месяцы – переходить на выращивание в условиях теплиц.</w:t>
      </w:r>
      <w:r w:rsidRPr="00257873">
        <w:rPr>
          <w:rFonts w:ascii="Times New Roman" w:eastAsia="LiberationSerif" w:hAnsi="Times New Roman" w:cs="Times New Roman"/>
          <w:sz w:val="28"/>
          <w:szCs w:val="28"/>
        </w:rPr>
        <w:t xml:space="preserve"> </w:t>
      </w:r>
    </w:p>
    <w:p w:rsidR="008220B6" w:rsidRDefault="008220B6" w:rsidP="008220B6">
      <w:pPr>
        <w:spacing w:after="0" w:line="240" w:lineRule="auto"/>
        <w:ind w:firstLine="567"/>
        <w:jc w:val="both"/>
      </w:pPr>
      <w:r w:rsidRPr="004E4551">
        <w:rPr>
          <w:rFonts w:ascii="Times New Roman" w:hAnsi="Times New Roman" w:cs="Times New Roman"/>
          <w:sz w:val="28"/>
          <w:szCs w:val="28"/>
        </w:rPr>
        <w:t xml:space="preserve">Известно, что основным фактором, предопределяющим процесс формирования компонентного состава образующейся  биомассы и, в итоге, ее поверхностно активные свойства является природа питательной среды, что позволяет целенаправленно проводить биосинтез сырья для производства ПАВ. Авторами работы </w:t>
      </w:r>
      <w:r w:rsidRPr="004E4551">
        <w:rPr>
          <w:rFonts w:ascii="Times New Roman" w:hAnsi="Times New Roman" w:cs="Times New Roman"/>
          <w:color w:val="000000" w:themeColor="text1"/>
          <w:sz w:val="28"/>
          <w:szCs w:val="28"/>
        </w:rPr>
        <w:t>[</w:t>
      </w:r>
      <w:r w:rsidR="005D22E5" w:rsidRPr="004E4551">
        <w:rPr>
          <w:rFonts w:ascii="Times New Roman" w:hAnsi="Times New Roman" w:cs="Times New Roman"/>
          <w:color w:val="000000" w:themeColor="text1"/>
          <w:sz w:val="28"/>
          <w:szCs w:val="28"/>
        </w:rPr>
        <w:t>24</w:t>
      </w:r>
      <w:r w:rsidRPr="004E4551">
        <w:rPr>
          <w:rFonts w:ascii="Times New Roman" w:hAnsi="Times New Roman" w:cs="Times New Roman"/>
          <w:color w:val="000000" w:themeColor="text1"/>
          <w:sz w:val="28"/>
          <w:szCs w:val="28"/>
        </w:rPr>
        <w:t>]</w:t>
      </w:r>
      <w:r w:rsidRPr="004E4551">
        <w:rPr>
          <w:rFonts w:ascii="Times New Roman" w:hAnsi="Times New Roman" w:cs="Times New Roman"/>
          <w:sz w:val="28"/>
          <w:szCs w:val="28"/>
        </w:rPr>
        <w:t xml:space="preserve"> показана возможность управления поверхностно-активными свойствами экстракта биомассы микроводоросли </w:t>
      </w:r>
      <w:r w:rsidRPr="004E4551">
        <w:rPr>
          <w:rFonts w:ascii="Times New Roman" w:hAnsi="Times New Roman" w:cs="Times New Roman"/>
          <w:i/>
          <w:color w:val="000000"/>
          <w:sz w:val="28"/>
          <w:szCs w:val="28"/>
        </w:rPr>
        <w:t>Arthrospira platensis</w:t>
      </w:r>
      <w:r w:rsidRPr="004E4551">
        <w:rPr>
          <w:rFonts w:ascii="Times New Roman" w:hAnsi="Times New Roman" w:cs="Times New Roman"/>
          <w:sz w:val="28"/>
          <w:szCs w:val="28"/>
        </w:rPr>
        <w:t xml:space="preserve">: полное исключение фосфора и повышенное содержание азота в питательной среде привели к получению экстракта биомассы, которому </w:t>
      </w:r>
      <w:r w:rsidRPr="004E4551">
        <w:rPr>
          <w:rFonts w:ascii="Times New Roman" w:hAnsi="Times New Roman" w:cs="Times New Roman"/>
          <w:sz w:val="28"/>
          <w:szCs w:val="28"/>
        </w:rPr>
        <w:lastRenderedPageBreak/>
        <w:t>соответствует низкий уровень показателя поверхностного</w:t>
      </w:r>
      <w:r>
        <w:rPr>
          <w:rFonts w:ascii="Times New Roman" w:hAnsi="Times New Roman" w:cs="Times New Roman"/>
          <w:sz w:val="28"/>
          <w:szCs w:val="28"/>
        </w:rPr>
        <w:t xml:space="preserve"> натяжения (31</w:t>
      </w:r>
      <w:r w:rsidR="005D22E5">
        <w:rPr>
          <w:rFonts w:ascii="Times New Roman" w:hAnsi="Times New Roman" w:cs="Times New Roman"/>
          <w:sz w:val="28"/>
          <w:szCs w:val="28"/>
        </w:rPr>
        <w:t>,</w:t>
      </w:r>
      <w:r>
        <w:rPr>
          <w:rFonts w:ascii="Times New Roman" w:hAnsi="Times New Roman" w:cs="Times New Roman"/>
          <w:sz w:val="28"/>
          <w:szCs w:val="28"/>
        </w:rPr>
        <w:t>2 мН</w:t>
      </w:r>
      <w:r w:rsidRPr="005D22E5">
        <w:rPr>
          <w:rFonts w:ascii="Times New Roman" w:hAnsi="Times New Roman" w:cs="Times New Roman"/>
          <w:sz w:val="18"/>
          <w:szCs w:val="18"/>
        </w:rPr>
        <w:t>•</w:t>
      </w:r>
      <w:r>
        <w:rPr>
          <w:rFonts w:ascii="Times New Roman" w:hAnsi="Times New Roman" w:cs="Times New Roman"/>
          <w:sz w:val="28"/>
          <w:szCs w:val="28"/>
        </w:rPr>
        <w:t>м</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Кроме того, как показано </w:t>
      </w:r>
      <w:r>
        <w:rPr>
          <w:rFonts w:ascii="Times New Roman" w:hAnsi="Times New Roman" w:cs="Times New Roman"/>
          <w:color w:val="000000" w:themeColor="text1"/>
          <w:sz w:val="28"/>
          <w:szCs w:val="28"/>
        </w:rPr>
        <w:t>[</w:t>
      </w:r>
      <w:r w:rsidR="009A734D" w:rsidRPr="004D3B7D">
        <w:rPr>
          <w:rFonts w:ascii="Times New Roman" w:hAnsi="Times New Roman" w:cs="Times New Roman"/>
          <w:color w:val="000000" w:themeColor="text1"/>
          <w:sz w:val="28"/>
          <w:szCs w:val="28"/>
        </w:rPr>
        <w:t>4</w:t>
      </w:r>
      <w:r w:rsidR="005D22E5">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rPr>
        <w:t>],</w:t>
      </w:r>
      <w:r>
        <w:rPr>
          <w:rFonts w:ascii="Times New Roman" w:hAnsi="Times New Roman" w:cs="Times New Roman"/>
          <w:sz w:val="28"/>
          <w:szCs w:val="28"/>
        </w:rPr>
        <w:t xml:space="preserve"> от состава питательной среды зависит выход биомассы микроводоросли. При этом в результате замены части известной среды Заррука на органическую вытяжку куриного помета (богатого азотом и фосфором) повышена продуктивность и снижена себестоимость биомассы.</w:t>
      </w:r>
    </w:p>
    <w:p w:rsidR="00B425E4" w:rsidRPr="004E4551" w:rsidRDefault="002560A9" w:rsidP="008220B6">
      <w:pPr>
        <w:autoSpaceDE w:val="0"/>
        <w:autoSpaceDN w:val="0"/>
        <w:adjustRightInd w:val="0"/>
        <w:spacing w:after="0" w:line="240" w:lineRule="auto"/>
        <w:ind w:firstLine="567"/>
        <w:jc w:val="both"/>
        <w:rPr>
          <w:rFonts w:ascii="Times New Roman" w:hAnsi="Times New Roman" w:cs="Times New Roman"/>
          <w:bCs/>
          <w:iCs/>
          <w:sz w:val="28"/>
          <w:szCs w:val="28"/>
        </w:rPr>
      </w:pPr>
      <w:r>
        <w:rPr>
          <w:rFonts w:ascii="Times New Roman" w:hAnsi="Times New Roman" w:cs="Times New Roman"/>
          <w:sz w:val="28"/>
          <w:szCs w:val="28"/>
        </w:rPr>
        <w:t>Имеются</w:t>
      </w:r>
      <w:r w:rsidR="008220B6">
        <w:rPr>
          <w:rFonts w:ascii="Times New Roman" w:hAnsi="Times New Roman" w:cs="Times New Roman"/>
          <w:sz w:val="28"/>
          <w:szCs w:val="28"/>
        </w:rPr>
        <w:t xml:space="preserve"> исследования по повышению выхода биомассы и, соответственно этому, ее удешевлению путем изменения состава питательной среды применением интегрированной системы улавливания углерода и производства водорослей (Bicarbonate-based Integrated Carbon Capture and Algae Production System – BICCAPS), предложенная </w:t>
      </w:r>
      <w:r w:rsidR="008220B6" w:rsidRPr="004E4551">
        <w:rPr>
          <w:rFonts w:ascii="Times New Roman" w:hAnsi="Times New Roman" w:cs="Times New Roman"/>
          <w:bCs/>
          <w:iCs/>
          <w:sz w:val="28"/>
          <w:szCs w:val="28"/>
        </w:rPr>
        <w:t>авторами [</w:t>
      </w:r>
      <w:r w:rsidR="009A734D" w:rsidRPr="004E4551">
        <w:rPr>
          <w:rFonts w:ascii="Times New Roman" w:hAnsi="Times New Roman" w:cs="Times New Roman"/>
          <w:bCs/>
          <w:iCs/>
          <w:sz w:val="28"/>
          <w:szCs w:val="28"/>
        </w:rPr>
        <w:t>30</w:t>
      </w:r>
      <w:r w:rsidR="008220B6" w:rsidRPr="004E4551">
        <w:rPr>
          <w:rFonts w:ascii="Times New Roman" w:hAnsi="Times New Roman" w:cs="Times New Roman"/>
          <w:bCs/>
          <w:iCs/>
          <w:sz w:val="28"/>
          <w:szCs w:val="28"/>
        </w:rPr>
        <w:t xml:space="preserve">], </w:t>
      </w:r>
      <w:r w:rsidR="008220B6" w:rsidRPr="004E4551">
        <w:rPr>
          <w:rFonts w:ascii="Times New Roman" w:hAnsi="Times New Roman" w:cs="Times New Roman"/>
          <w:sz w:val="28"/>
          <w:szCs w:val="28"/>
        </w:rPr>
        <w:t xml:space="preserve">и </w:t>
      </w:r>
      <w:r w:rsidR="008220B6" w:rsidRPr="004E4551">
        <w:rPr>
          <w:rFonts w:ascii="Times New Roman" w:hAnsi="Times New Roman" w:cs="Times New Roman"/>
          <w:bCs/>
          <w:iCs/>
          <w:sz w:val="28"/>
          <w:szCs w:val="28"/>
        </w:rPr>
        <w:t xml:space="preserve">успешно апробированная в работе  </w:t>
      </w:r>
      <w:bookmarkStart w:id="2" w:name="__DdeLink__1247_3915960624"/>
      <w:r w:rsidR="008220B6" w:rsidRPr="004E4551">
        <w:rPr>
          <w:rFonts w:ascii="Times New Roman" w:hAnsi="Times New Roman" w:cs="Times New Roman"/>
          <w:bCs/>
          <w:iCs/>
          <w:sz w:val="28"/>
          <w:szCs w:val="28"/>
        </w:rPr>
        <w:t>[</w:t>
      </w:r>
      <w:r w:rsidR="009A734D" w:rsidRPr="004E4551">
        <w:rPr>
          <w:rFonts w:ascii="Times New Roman" w:hAnsi="Times New Roman" w:cs="Times New Roman"/>
          <w:bCs/>
          <w:iCs/>
          <w:sz w:val="28"/>
          <w:szCs w:val="28"/>
        </w:rPr>
        <w:t>31</w:t>
      </w:r>
      <w:r w:rsidR="008220B6" w:rsidRPr="004E4551">
        <w:rPr>
          <w:rFonts w:ascii="Times New Roman" w:hAnsi="Times New Roman" w:cs="Times New Roman"/>
          <w:bCs/>
          <w:iCs/>
          <w:sz w:val="28"/>
          <w:szCs w:val="28"/>
        </w:rPr>
        <w:t>]</w:t>
      </w:r>
      <w:bookmarkEnd w:id="2"/>
      <w:r w:rsidR="008220B6" w:rsidRPr="004E4551">
        <w:rPr>
          <w:rFonts w:ascii="Times New Roman" w:hAnsi="Times New Roman" w:cs="Times New Roman"/>
          <w:bCs/>
          <w:iCs/>
          <w:sz w:val="28"/>
          <w:szCs w:val="28"/>
        </w:rPr>
        <w:t>. Показано, что  абсорбционный раствор (основа жидкой питательной среды)</w:t>
      </w:r>
      <w:r w:rsidR="002350C2" w:rsidRPr="004E4551">
        <w:rPr>
          <w:rFonts w:ascii="Times New Roman" w:hAnsi="Times New Roman" w:cs="Times New Roman"/>
          <w:bCs/>
          <w:iCs/>
          <w:sz w:val="28"/>
          <w:szCs w:val="28"/>
        </w:rPr>
        <w:t xml:space="preserve"> на базе</w:t>
      </w:r>
      <w:r w:rsidR="008220B6" w:rsidRPr="004E4551">
        <w:rPr>
          <w:rFonts w:ascii="Times New Roman" w:hAnsi="Times New Roman" w:cs="Times New Roman"/>
          <w:bCs/>
          <w:iCs/>
          <w:sz w:val="28"/>
          <w:szCs w:val="28"/>
        </w:rPr>
        <w:t xml:space="preserve"> карбонат</w:t>
      </w:r>
      <w:r w:rsidR="00E51FB8" w:rsidRPr="004E4551">
        <w:rPr>
          <w:rFonts w:ascii="Times New Roman" w:hAnsi="Times New Roman" w:cs="Times New Roman"/>
          <w:bCs/>
          <w:iCs/>
          <w:sz w:val="28"/>
          <w:szCs w:val="28"/>
        </w:rPr>
        <w:t>а</w:t>
      </w:r>
      <w:r w:rsidR="008220B6" w:rsidRPr="004E4551">
        <w:rPr>
          <w:rFonts w:ascii="Times New Roman" w:hAnsi="Times New Roman" w:cs="Times New Roman"/>
          <w:bCs/>
          <w:iCs/>
          <w:sz w:val="28"/>
          <w:szCs w:val="28"/>
        </w:rPr>
        <w:t xml:space="preserve"> натрия может подвергаться  рециклу  до 7 раз без снижения продуктивности  микроводорослей.</w:t>
      </w:r>
    </w:p>
    <w:p w:rsidR="00497E33" w:rsidRPr="004E4551" w:rsidRDefault="00497E33" w:rsidP="00497E33">
      <w:pPr>
        <w:pStyle w:val="Default"/>
        <w:ind w:firstLine="700"/>
        <w:jc w:val="both"/>
        <w:rPr>
          <w:color w:val="000000" w:themeColor="text1"/>
          <w:sz w:val="28"/>
          <w:szCs w:val="28"/>
        </w:rPr>
      </w:pPr>
      <w:r w:rsidRPr="004E4551">
        <w:rPr>
          <w:sz w:val="28"/>
          <w:szCs w:val="28"/>
        </w:rPr>
        <w:t>Узбекскими учеными исследованы интенсивность фотосинтеза, дыхания и продуктивность 26 штаммов микроводорослей из различных</w:t>
      </w:r>
      <w:r w:rsidRPr="004E4551">
        <w:rPr>
          <w:sz w:val="16"/>
          <w:szCs w:val="16"/>
        </w:rPr>
        <w:t xml:space="preserve"> </w:t>
      </w:r>
      <w:r w:rsidRPr="004E4551">
        <w:rPr>
          <w:sz w:val="28"/>
          <w:szCs w:val="28"/>
        </w:rPr>
        <w:t xml:space="preserve">систематических групп. Показано, что все изученные штаммы водорослей стабильно сохраняют альгологическую чистоту, не требуют сложных специфических условий культивирования и большого количества минеральных солей. </w:t>
      </w:r>
      <w:r w:rsidR="00E71735" w:rsidRPr="004E4551">
        <w:rPr>
          <w:sz w:val="28"/>
          <w:szCs w:val="28"/>
        </w:rPr>
        <w:t xml:space="preserve">В том числе, для </w:t>
      </w:r>
      <w:r w:rsidR="00E71735" w:rsidRPr="004E4551">
        <w:rPr>
          <w:i/>
          <w:iCs/>
          <w:sz w:val="28"/>
          <w:szCs w:val="28"/>
          <w:lang w:val="en-US"/>
        </w:rPr>
        <w:t>Spirulina</w:t>
      </w:r>
      <w:r w:rsidR="00E71735" w:rsidRPr="004E4551">
        <w:rPr>
          <w:i/>
          <w:iCs/>
          <w:sz w:val="28"/>
          <w:szCs w:val="28"/>
        </w:rPr>
        <w:t xml:space="preserve"> </w:t>
      </w:r>
      <w:r w:rsidR="00E71735" w:rsidRPr="004E4551">
        <w:rPr>
          <w:i/>
          <w:iCs/>
          <w:sz w:val="28"/>
          <w:szCs w:val="28"/>
          <w:lang w:val="en-US"/>
        </w:rPr>
        <w:t>platensis</w:t>
      </w:r>
      <w:r w:rsidR="00E71735" w:rsidRPr="004E4551">
        <w:rPr>
          <w:i/>
          <w:iCs/>
          <w:sz w:val="28"/>
          <w:szCs w:val="28"/>
        </w:rPr>
        <w:t xml:space="preserve"> </w:t>
      </w:r>
      <w:r w:rsidR="00E71735" w:rsidRPr="004E4551">
        <w:rPr>
          <w:iCs/>
          <w:sz w:val="28"/>
          <w:szCs w:val="28"/>
        </w:rPr>
        <w:t xml:space="preserve">найдено, что благоприятными условиями для </w:t>
      </w:r>
      <w:r w:rsidR="000950E7" w:rsidRPr="004E4551">
        <w:rPr>
          <w:iCs/>
          <w:sz w:val="28"/>
          <w:szCs w:val="28"/>
        </w:rPr>
        <w:t>хорошей продуктивности (</w:t>
      </w:r>
      <w:r w:rsidR="000950E7" w:rsidRPr="004E4551">
        <w:rPr>
          <w:sz w:val="28"/>
          <w:szCs w:val="28"/>
        </w:rPr>
        <w:t xml:space="preserve">0,49±0,04 г/л в сутки) </w:t>
      </w:r>
      <w:r w:rsidR="000456C4" w:rsidRPr="004E4551">
        <w:rPr>
          <w:sz w:val="28"/>
          <w:szCs w:val="28"/>
        </w:rPr>
        <w:t>являются</w:t>
      </w:r>
      <w:r w:rsidR="000950E7" w:rsidRPr="004E4551">
        <w:rPr>
          <w:sz w:val="28"/>
          <w:szCs w:val="28"/>
        </w:rPr>
        <w:t xml:space="preserve"> освещенность 25-80 Вт/м</w:t>
      </w:r>
      <w:r w:rsidR="000950E7" w:rsidRPr="004E4551">
        <w:rPr>
          <w:position w:val="6"/>
          <w:sz w:val="28"/>
          <w:szCs w:val="28"/>
          <w:vertAlign w:val="superscript"/>
        </w:rPr>
        <w:t xml:space="preserve">2 </w:t>
      </w:r>
      <w:r w:rsidR="000950E7" w:rsidRPr="004E4551">
        <w:rPr>
          <w:sz w:val="28"/>
          <w:szCs w:val="28"/>
        </w:rPr>
        <w:t xml:space="preserve">ФАР, температура 20-28 </w:t>
      </w:r>
      <w:r w:rsidR="000950E7" w:rsidRPr="004E4551">
        <w:rPr>
          <w:sz w:val="28"/>
          <w:szCs w:val="28"/>
          <w:vertAlign w:val="superscript"/>
        </w:rPr>
        <w:t>о</w:t>
      </w:r>
      <w:r w:rsidR="000950E7" w:rsidRPr="004E4551">
        <w:rPr>
          <w:sz w:val="28"/>
          <w:szCs w:val="28"/>
        </w:rPr>
        <w:t>С</w:t>
      </w:r>
      <w:r w:rsidR="000456C4" w:rsidRPr="004E4551">
        <w:rPr>
          <w:sz w:val="28"/>
          <w:szCs w:val="28"/>
        </w:rPr>
        <w:t xml:space="preserve">, минеральная среда Зарукка, рН 8-9 </w:t>
      </w:r>
      <w:r w:rsidR="000456C4" w:rsidRPr="004E4551">
        <w:rPr>
          <w:color w:val="000000" w:themeColor="text1"/>
          <w:sz w:val="28"/>
          <w:szCs w:val="28"/>
        </w:rPr>
        <w:t>[</w:t>
      </w:r>
      <w:r w:rsidR="005A1715" w:rsidRPr="004E4551">
        <w:rPr>
          <w:color w:val="000000" w:themeColor="text1"/>
          <w:sz w:val="28"/>
          <w:szCs w:val="28"/>
        </w:rPr>
        <w:t>4</w:t>
      </w:r>
      <w:r w:rsidR="005D22E5" w:rsidRPr="004E4551">
        <w:rPr>
          <w:color w:val="000000" w:themeColor="text1"/>
          <w:sz w:val="28"/>
          <w:szCs w:val="28"/>
        </w:rPr>
        <w:t>1</w:t>
      </w:r>
      <w:r w:rsidR="000456C4" w:rsidRPr="004E4551">
        <w:rPr>
          <w:color w:val="000000" w:themeColor="text1"/>
          <w:sz w:val="28"/>
          <w:szCs w:val="28"/>
        </w:rPr>
        <w:t>].</w:t>
      </w:r>
    </w:p>
    <w:p w:rsidR="00FE71B8" w:rsidRDefault="005A1715" w:rsidP="00FE71B8">
      <w:pPr>
        <w:pStyle w:val="Default"/>
        <w:ind w:firstLine="567"/>
        <w:jc w:val="both"/>
        <w:rPr>
          <w:sz w:val="28"/>
          <w:szCs w:val="28"/>
        </w:rPr>
      </w:pPr>
      <w:r w:rsidRPr="004E4551">
        <w:rPr>
          <w:rFonts w:eastAsia="Times New Roman"/>
          <w:sz w:val="28"/>
          <w:szCs w:val="28"/>
        </w:rPr>
        <w:t>В работе</w:t>
      </w:r>
      <w:r w:rsidRPr="004E4551">
        <w:rPr>
          <w:sz w:val="28"/>
          <w:szCs w:val="28"/>
        </w:rPr>
        <w:t xml:space="preserve"> </w:t>
      </w:r>
      <w:r w:rsidRPr="004E4551">
        <w:rPr>
          <w:rFonts w:eastAsia="Times New Roman"/>
          <w:sz w:val="28"/>
          <w:szCs w:val="28"/>
        </w:rPr>
        <w:t xml:space="preserve"> </w:t>
      </w:r>
      <w:r w:rsidRPr="004E4551">
        <w:rPr>
          <w:color w:val="000000" w:themeColor="text1"/>
          <w:sz w:val="28"/>
          <w:szCs w:val="28"/>
        </w:rPr>
        <w:t>[4</w:t>
      </w:r>
      <w:r w:rsidR="005D22E5" w:rsidRPr="004E4551">
        <w:rPr>
          <w:color w:val="000000" w:themeColor="text1"/>
          <w:sz w:val="28"/>
          <w:szCs w:val="28"/>
        </w:rPr>
        <w:t>2</w:t>
      </w:r>
      <w:r w:rsidRPr="004E4551">
        <w:rPr>
          <w:color w:val="000000" w:themeColor="text1"/>
          <w:sz w:val="28"/>
          <w:szCs w:val="28"/>
        </w:rPr>
        <w:t xml:space="preserve">] </w:t>
      </w:r>
      <w:r w:rsidRPr="004E4551">
        <w:rPr>
          <w:rFonts w:eastAsia="Times New Roman"/>
          <w:sz w:val="28"/>
          <w:szCs w:val="28"/>
        </w:rPr>
        <w:t xml:space="preserve">представлены экспериментальные данные </w:t>
      </w:r>
      <w:r w:rsidRPr="004E4551">
        <w:rPr>
          <w:rFonts w:eastAsia="Times New Roman"/>
          <w:sz w:val="28"/>
          <w:szCs w:val="28"/>
          <w:lang w:val="kk-KZ"/>
        </w:rPr>
        <w:t>по</w:t>
      </w:r>
      <w:r w:rsidRPr="004E4551">
        <w:rPr>
          <w:rFonts w:eastAsia="Times New Roman"/>
          <w:sz w:val="28"/>
          <w:szCs w:val="28"/>
        </w:rPr>
        <w:t xml:space="preserve"> изучени</w:t>
      </w:r>
      <w:r w:rsidRPr="004E4551">
        <w:rPr>
          <w:rFonts w:eastAsia="Times New Roman"/>
          <w:sz w:val="28"/>
          <w:szCs w:val="28"/>
          <w:lang w:val="kk-KZ"/>
        </w:rPr>
        <w:t>ю</w:t>
      </w:r>
      <w:r w:rsidRPr="004E4551">
        <w:rPr>
          <w:rFonts w:eastAsia="Times New Roman"/>
          <w:sz w:val="28"/>
          <w:szCs w:val="28"/>
        </w:rPr>
        <w:t xml:space="preserve"> </w:t>
      </w:r>
      <w:r w:rsidRPr="004E4551">
        <w:rPr>
          <w:rFonts w:eastAsia="Times New Roman"/>
          <w:sz w:val="28"/>
          <w:szCs w:val="28"/>
          <w:lang w:val="kk-KZ"/>
        </w:rPr>
        <w:t xml:space="preserve"> </w:t>
      </w:r>
      <w:r w:rsidRPr="004E4551">
        <w:rPr>
          <w:rFonts w:eastAsia="Times New Roman"/>
          <w:sz w:val="28"/>
          <w:szCs w:val="28"/>
        </w:rPr>
        <w:t xml:space="preserve"> влияния биомассы </w:t>
      </w:r>
      <w:r w:rsidR="00E90217" w:rsidRPr="004E4551">
        <w:rPr>
          <w:sz w:val="28"/>
          <w:szCs w:val="28"/>
        </w:rPr>
        <w:t>С</w:t>
      </w:r>
      <w:r w:rsidRPr="004E4551">
        <w:rPr>
          <w:rFonts w:eastAsia="Times New Roman"/>
          <w:sz w:val="28"/>
          <w:szCs w:val="28"/>
        </w:rPr>
        <w:t xml:space="preserve">пирулины и хлореллы </w:t>
      </w:r>
      <w:r w:rsidRPr="004E4551">
        <w:rPr>
          <w:rFonts w:eastAsia="Times New Roman"/>
          <w:sz w:val="28"/>
          <w:szCs w:val="28"/>
          <w:lang w:val="kk-KZ"/>
        </w:rPr>
        <w:t xml:space="preserve">на </w:t>
      </w:r>
      <w:r w:rsidRPr="004E4551">
        <w:rPr>
          <w:rFonts w:eastAsia="Times New Roman"/>
          <w:sz w:val="28"/>
          <w:szCs w:val="28"/>
        </w:rPr>
        <w:t>жизнедеятельност</w:t>
      </w:r>
      <w:r w:rsidRPr="004E4551">
        <w:rPr>
          <w:rFonts w:eastAsia="Times New Roman"/>
          <w:sz w:val="28"/>
          <w:szCs w:val="28"/>
          <w:lang w:val="kk-KZ"/>
        </w:rPr>
        <w:t>ь</w:t>
      </w:r>
      <w:r w:rsidRPr="004E4551">
        <w:rPr>
          <w:rFonts w:eastAsia="Times New Roman"/>
          <w:sz w:val="28"/>
          <w:szCs w:val="28"/>
        </w:rPr>
        <w:t xml:space="preserve"> хлебопекарных дрожжей. </w:t>
      </w:r>
      <w:r w:rsidRPr="004E4551">
        <w:rPr>
          <w:rFonts w:eastAsia="Times New Roman"/>
          <w:sz w:val="28"/>
          <w:szCs w:val="28"/>
          <w:lang w:val="kk-KZ"/>
        </w:rPr>
        <w:t>Установлено, п</w:t>
      </w:r>
      <w:r w:rsidRPr="004E4551">
        <w:rPr>
          <w:rFonts w:eastAsia="Batang"/>
          <w:sz w:val="28"/>
          <w:szCs w:val="28"/>
          <w:lang w:val="kk-KZ"/>
        </w:rPr>
        <w:t xml:space="preserve">ри внесении </w:t>
      </w:r>
      <w:r w:rsidRPr="004E4551">
        <w:rPr>
          <w:rFonts w:eastAsia="Times New Roman"/>
          <w:sz w:val="28"/>
          <w:szCs w:val="28"/>
        </w:rPr>
        <w:t>компонентов биомассы</w:t>
      </w:r>
      <w:r w:rsidRPr="004E4551">
        <w:rPr>
          <w:rFonts w:eastAsia="Times New Roman"/>
          <w:sz w:val="28"/>
          <w:szCs w:val="28"/>
          <w:lang w:val="kk-KZ"/>
        </w:rPr>
        <w:t xml:space="preserve"> в</w:t>
      </w:r>
      <w:r w:rsidRPr="004E4551">
        <w:rPr>
          <w:rFonts w:eastAsia="Times New Roman"/>
          <w:sz w:val="28"/>
          <w:szCs w:val="28"/>
        </w:rPr>
        <w:t xml:space="preserve"> соотношени</w:t>
      </w:r>
      <w:r w:rsidRPr="004E4551">
        <w:rPr>
          <w:rFonts w:eastAsia="Times New Roman"/>
          <w:sz w:val="28"/>
          <w:szCs w:val="28"/>
          <w:lang w:val="kk-KZ"/>
        </w:rPr>
        <w:t>и</w:t>
      </w:r>
      <w:r w:rsidRPr="004E4551">
        <w:rPr>
          <w:rFonts w:eastAsia="Times New Roman"/>
          <w:sz w:val="28"/>
          <w:szCs w:val="28"/>
        </w:rPr>
        <w:t xml:space="preserve"> </w:t>
      </w:r>
      <w:r w:rsidRPr="004E4551">
        <w:rPr>
          <w:rFonts w:eastAsia="Times New Roman"/>
          <w:sz w:val="28"/>
          <w:szCs w:val="28"/>
          <w:lang w:val="en-US"/>
        </w:rPr>
        <w:t>Spirulina</w:t>
      </w:r>
      <w:r w:rsidRPr="004E4551">
        <w:rPr>
          <w:rFonts w:eastAsia="Times New Roman"/>
          <w:sz w:val="28"/>
          <w:szCs w:val="28"/>
        </w:rPr>
        <w:t xml:space="preserve"> </w:t>
      </w:r>
      <w:r w:rsidRPr="004E4551">
        <w:rPr>
          <w:rFonts w:eastAsia="Times New Roman"/>
          <w:sz w:val="28"/>
          <w:szCs w:val="28"/>
          <w:lang w:val="en-US"/>
        </w:rPr>
        <w:t>platensis</w:t>
      </w:r>
      <w:r w:rsidRPr="004E4551">
        <w:rPr>
          <w:rFonts w:eastAsia="Times New Roman"/>
          <w:sz w:val="28"/>
          <w:szCs w:val="28"/>
        </w:rPr>
        <w:t xml:space="preserve"> </w:t>
      </w:r>
      <w:r w:rsidRPr="004E4551">
        <w:rPr>
          <w:rFonts w:eastAsia="Times New Roman"/>
          <w:sz w:val="28"/>
          <w:szCs w:val="28"/>
          <w:lang w:val="kk-KZ"/>
        </w:rPr>
        <w:t>и</w:t>
      </w:r>
      <w:r w:rsidRPr="004E4551">
        <w:rPr>
          <w:rFonts w:eastAsia="Times New Roman"/>
          <w:sz w:val="28"/>
          <w:szCs w:val="28"/>
        </w:rPr>
        <w:t xml:space="preserve"> </w:t>
      </w:r>
      <w:r w:rsidRPr="004E4551">
        <w:rPr>
          <w:rFonts w:eastAsia="Times New Roman"/>
          <w:sz w:val="28"/>
          <w:szCs w:val="28"/>
          <w:lang w:val="kk-KZ"/>
        </w:rPr>
        <w:t>Chlorella vulgaris</w:t>
      </w:r>
      <w:r w:rsidRPr="004E4551">
        <w:rPr>
          <w:rFonts w:eastAsia="Times New Roman"/>
          <w:sz w:val="28"/>
          <w:szCs w:val="28"/>
        </w:rPr>
        <w:t xml:space="preserve"> 1:1; 1:2 и 2:1 плотность дрожжевых клеток увеличил</w:t>
      </w:r>
      <w:r w:rsidRPr="004E4551">
        <w:rPr>
          <w:rFonts w:eastAsia="Times New Roman"/>
          <w:sz w:val="28"/>
          <w:szCs w:val="28"/>
          <w:lang w:val="kk-KZ"/>
        </w:rPr>
        <w:t>а</w:t>
      </w:r>
      <w:r w:rsidRPr="004E4551">
        <w:rPr>
          <w:rFonts w:eastAsia="Times New Roman"/>
          <w:sz w:val="28"/>
          <w:szCs w:val="28"/>
        </w:rPr>
        <w:t>сь на 1,9%; 2,9% и 4,0% по сравнению с контрольным образцом.</w:t>
      </w:r>
      <w:r w:rsidR="00F04C4C" w:rsidRPr="004E4551">
        <w:rPr>
          <w:sz w:val="28"/>
          <w:szCs w:val="28"/>
        </w:rPr>
        <w:t xml:space="preserve"> Из этого следует, что </w:t>
      </w:r>
      <w:r w:rsidR="00F04C4C" w:rsidRPr="004E4551">
        <w:rPr>
          <w:rFonts w:eastAsia="Times New Roman"/>
          <w:sz w:val="28"/>
          <w:szCs w:val="28"/>
        </w:rPr>
        <w:t>внесение добавки способствует повышению жизнеспособности дрожжевых клеток</w:t>
      </w:r>
      <w:r w:rsidR="00F04C4C" w:rsidRPr="004E4551">
        <w:rPr>
          <w:sz w:val="28"/>
          <w:szCs w:val="28"/>
        </w:rPr>
        <w:t>,</w:t>
      </w:r>
      <w:r w:rsidR="00F04C4C" w:rsidRPr="004E4551">
        <w:rPr>
          <w:rFonts w:eastAsia="Times New Roman"/>
          <w:sz w:val="28"/>
          <w:szCs w:val="28"/>
        </w:rPr>
        <w:t xml:space="preserve"> обусловлен</w:t>
      </w:r>
      <w:r w:rsidR="00F04C4C" w:rsidRPr="004E4551">
        <w:rPr>
          <w:sz w:val="28"/>
          <w:szCs w:val="28"/>
        </w:rPr>
        <w:t>н</w:t>
      </w:r>
      <w:r w:rsidR="00F04C4C" w:rsidRPr="004E4551">
        <w:rPr>
          <w:rFonts w:eastAsia="Times New Roman"/>
          <w:sz w:val="28"/>
          <w:szCs w:val="28"/>
        </w:rPr>
        <w:t>о</w:t>
      </w:r>
      <w:r w:rsidR="00F04C4C" w:rsidRPr="004E4551">
        <w:rPr>
          <w:sz w:val="28"/>
          <w:szCs w:val="28"/>
        </w:rPr>
        <w:t>го</w:t>
      </w:r>
      <w:r w:rsidR="00F04C4C" w:rsidRPr="004E4551">
        <w:rPr>
          <w:rFonts w:eastAsia="Times New Roman"/>
          <w:sz w:val="28"/>
          <w:szCs w:val="28"/>
        </w:rPr>
        <w:t xml:space="preserve"> содержанием в биомассе </w:t>
      </w:r>
      <w:r w:rsidR="00F04C4C" w:rsidRPr="004E4551">
        <w:rPr>
          <w:sz w:val="28"/>
          <w:szCs w:val="28"/>
        </w:rPr>
        <w:t>С</w:t>
      </w:r>
      <w:r w:rsidR="00F04C4C" w:rsidRPr="004E4551">
        <w:rPr>
          <w:rFonts w:eastAsia="Times New Roman"/>
          <w:sz w:val="28"/>
          <w:szCs w:val="28"/>
        </w:rPr>
        <w:t>пирулины и хлореллы углеводов, минеральных веществ и витаминов, жизненно необходимых для питания дрожжевых клеток.</w:t>
      </w:r>
      <w:r w:rsidR="00E90217" w:rsidRPr="004E4551">
        <w:rPr>
          <w:sz w:val="28"/>
          <w:szCs w:val="28"/>
        </w:rPr>
        <w:t xml:space="preserve"> </w:t>
      </w:r>
      <w:r w:rsidR="00FE71B8">
        <w:rPr>
          <w:sz w:val="28"/>
          <w:szCs w:val="28"/>
        </w:rPr>
        <w:t xml:space="preserve"> </w:t>
      </w:r>
    </w:p>
    <w:p w:rsidR="005A1715" w:rsidRDefault="00A22271" w:rsidP="00FE71B8">
      <w:pPr>
        <w:pStyle w:val="Default"/>
        <w:ind w:firstLine="567"/>
        <w:jc w:val="both"/>
        <w:rPr>
          <w:rFonts w:eastAsia="Times New Roman"/>
          <w:sz w:val="28"/>
          <w:szCs w:val="28"/>
        </w:rPr>
      </w:pPr>
      <w:r w:rsidRPr="004E4551">
        <w:rPr>
          <w:rFonts w:eastAsia="TimesNewRoman"/>
          <w:sz w:val="28"/>
          <w:szCs w:val="28"/>
        </w:rPr>
        <w:t>Как известно микроэлементы, входящие в состав питательной среды, оказывают значительное влияние</w:t>
      </w:r>
      <w:r w:rsidR="00A12099" w:rsidRPr="004E4551">
        <w:rPr>
          <w:rFonts w:eastAsia="TimesNewRoman"/>
          <w:sz w:val="28"/>
          <w:szCs w:val="28"/>
        </w:rPr>
        <w:t xml:space="preserve"> на </w:t>
      </w:r>
      <w:r w:rsidRPr="004E4551">
        <w:rPr>
          <w:rFonts w:eastAsia="TimesNewRoman"/>
          <w:sz w:val="28"/>
          <w:szCs w:val="28"/>
        </w:rPr>
        <w:t xml:space="preserve">компонентный и </w:t>
      </w:r>
      <w:r w:rsidR="00341178" w:rsidRPr="004E4551">
        <w:rPr>
          <w:rFonts w:eastAsia="TimesNewRoman"/>
          <w:sz w:val="28"/>
          <w:szCs w:val="28"/>
        </w:rPr>
        <w:t>биохимический</w:t>
      </w:r>
      <w:r w:rsidR="00A12099" w:rsidRPr="004E4551">
        <w:rPr>
          <w:rFonts w:eastAsia="TimesNewRoman"/>
          <w:sz w:val="28"/>
          <w:szCs w:val="28"/>
        </w:rPr>
        <w:t xml:space="preserve"> состав биомассы </w:t>
      </w:r>
      <w:r w:rsidRPr="004E4551">
        <w:rPr>
          <w:rFonts w:eastAsia="TimesNewRoman,Italic"/>
          <w:iCs/>
          <w:sz w:val="28"/>
          <w:szCs w:val="28"/>
        </w:rPr>
        <w:t xml:space="preserve">микроводорослей, </w:t>
      </w:r>
      <w:r w:rsidR="00474451" w:rsidRPr="004E4551">
        <w:rPr>
          <w:rFonts w:eastAsia="TimesNewRoman,Italic"/>
          <w:iCs/>
          <w:sz w:val="28"/>
          <w:szCs w:val="28"/>
        </w:rPr>
        <w:t>ее ростовые характеристики. Авторами</w:t>
      </w:r>
      <w:r w:rsidR="00F56296" w:rsidRPr="004E4551">
        <w:rPr>
          <w:rFonts w:eastAsia="TimesNewRoman,Italic"/>
          <w:iCs/>
          <w:sz w:val="28"/>
          <w:szCs w:val="28"/>
        </w:rPr>
        <w:t xml:space="preserve"> </w:t>
      </w:r>
      <w:r w:rsidR="00F56296" w:rsidRPr="004E4551">
        <w:rPr>
          <w:rFonts w:eastAsia="TimesNewRoman"/>
          <w:sz w:val="28"/>
          <w:szCs w:val="28"/>
        </w:rPr>
        <w:t>[4</w:t>
      </w:r>
      <w:r w:rsidR="005D22E5" w:rsidRPr="004E4551">
        <w:rPr>
          <w:rFonts w:eastAsia="TimesNewRoman"/>
          <w:sz w:val="28"/>
          <w:szCs w:val="28"/>
        </w:rPr>
        <w:t>3</w:t>
      </w:r>
      <w:r w:rsidR="00F56296" w:rsidRPr="004E4551">
        <w:rPr>
          <w:rFonts w:eastAsia="TimesNewRoman"/>
          <w:sz w:val="28"/>
          <w:szCs w:val="28"/>
        </w:rPr>
        <w:t>]</w:t>
      </w:r>
      <w:r w:rsidR="00A12099" w:rsidRPr="004E4551">
        <w:rPr>
          <w:rFonts w:eastAsia="TimesNewRoman"/>
          <w:sz w:val="28"/>
          <w:szCs w:val="28"/>
        </w:rPr>
        <w:t xml:space="preserve"> изучена зависимость роста и общего содержания белка, каротиноидов, хлорофилла </w:t>
      </w:r>
      <w:r w:rsidR="00A12099" w:rsidRPr="004E4551">
        <w:rPr>
          <w:rFonts w:eastAsia="TimesNewRoman,Italic"/>
          <w:i/>
          <w:iCs/>
          <w:sz w:val="28"/>
          <w:szCs w:val="28"/>
        </w:rPr>
        <w:t xml:space="preserve">а, </w:t>
      </w:r>
      <w:r w:rsidR="00A12099" w:rsidRPr="004E4551">
        <w:rPr>
          <w:rFonts w:eastAsia="TimesNewRoman"/>
          <w:sz w:val="28"/>
          <w:szCs w:val="28"/>
        </w:rPr>
        <w:t xml:space="preserve">цианобактерий </w:t>
      </w:r>
      <w:r w:rsidR="00A12099" w:rsidRPr="004E4551">
        <w:rPr>
          <w:rFonts w:eastAsia="TimesNewRoman,Italic"/>
          <w:i/>
          <w:iCs/>
          <w:sz w:val="28"/>
          <w:szCs w:val="28"/>
          <w:lang w:val="en-US"/>
        </w:rPr>
        <w:t>Spirulina</w:t>
      </w:r>
      <w:r w:rsidR="00A12099" w:rsidRPr="004E4551">
        <w:rPr>
          <w:rFonts w:eastAsia="TimesNewRoman,Italic"/>
          <w:i/>
          <w:iCs/>
          <w:sz w:val="28"/>
          <w:szCs w:val="28"/>
        </w:rPr>
        <w:t xml:space="preserve"> </w:t>
      </w:r>
      <w:r w:rsidR="00A12099" w:rsidRPr="004E4551">
        <w:rPr>
          <w:rFonts w:eastAsia="TimesNewRoman,Italic"/>
          <w:i/>
          <w:iCs/>
          <w:sz w:val="28"/>
          <w:szCs w:val="28"/>
          <w:lang w:val="en-US"/>
        </w:rPr>
        <w:t>platensis</w:t>
      </w:r>
      <w:r w:rsidR="00A12099" w:rsidRPr="004E4551">
        <w:rPr>
          <w:rFonts w:eastAsia="TimesNewRoman"/>
          <w:sz w:val="28"/>
          <w:szCs w:val="28"/>
        </w:rPr>
        <w:t xml:space="preserve"> разных концентраций</w:t>
      </w:r>
      <w:r w:rsidR="00A12099" w:rsidRPr="00A12099">
        <w:rPr>
          <w:rFonts w:eastAsia="TimesNewRoman"/>
          <w:sz w:val="28"/>
          <w:szCs w:val="28"/>
        </w:rPr>
        <w:t xml:space="preserve"> </w:t>
      </w:r>
      <w:r w:rsidR="00A12099" w:rsidRPr="00A17CC0">
        <w:rPr>
          <w:rFonts w:eastAsia="TimesNewRoman"/>
          <w:sz w:val="28"/>
          <w:szCs w:val="28"/>
        </w:rPr>
        <w:t>двухвалентного</w:t>
      </w:r>
      <w:r w:rsidR="00A12099" w:rsidRPr="00A12099">
        <w:rPr>
          <w:rFonts w:eastAsia="TimesNewRoman"/>
          <w:sz w:val="28"/>
          <w:szCs w:val="28"/>
        </w:rPr>
        <w:t xml:space="preserve"> </w:t>
      </w:r>
      <w:r w:rsidR="00A12099" w:rsidRPr="00A17CC0">
        <w:rPr>
          <w:rFonts w:eastAsia="TimesNewRoman"/>
          <w:sz w:val="28"/>
          <w:szCs w:val="28"/>
        </w:rPr>
        <w:t>цинка</w:t>
      </w:r>
      <w:r w:rsidR="00A12099" w:rsidRPr="00A12099">
        <w:rPr>
          <w:rFonts w:eastAsia="TimesNewRoman"/>
          <w:sz w:val="28"/>
          <w:szCs w:val="28"/>
        </w:rPr>
        <w:t xml:space="preserve"> (1,0; 2,0; 3,0; 5,0 </w:t>
      </w:r>
      <w:r w:rsidR="00A12099" w:rsidRPr="00234678">
        <w:rPr>
          <w:rFonts w:eastAsia="TimesNewRoman"/>
          <w:sz w:val="28"/>
          <w:szCs w:val="28"/>
        </w:rPr>
        <w:t>мг</w:t>
      </w:r>
      <w:r w:rsidR="00A12099" w:rsidRPr="00A12099">
        <w:rPr>
          <w:rFonts w:eastAsia="TimesNewRoman"/>
          <w:sz w:val="28"/>
          <w:szCs w:val="28"/>
        </w:rPr>
        <w:t>/</w:t>
      </w:r>
      <w:r w:rsidR="00A12099" w:rsidRPr="00234678">
        <w:rPr>
          <w:rFonts w:eastAsia="TimesNewRoman"/>
          <w:sz w:val="28"/>
          <w:szCs w:val="28"/>
        </w:rPr>
        <w:t>л</w:t>
      </w:r>
      <w:r w:rsidR="00A12099" w:rsidRPr="00A12099">
        <w:rPr>
          <w:rFonts w:eastAsia="TimesNewRoman"/>
          <w:sz w:val="28"/>
          <w:szCs w:val="28"/>
        </w:rPr>
        <w:t xml:space="preserve"> </w:t>
      </w:r>
      <w:r w:rsidR="00A12099">
        <w:rPr>
          <w:rFonts w:eastAsia="TimesNewRoman"/>
          <w:sz w:val="28"/>
          <w:szCs w:val="28"/>
          <w:lang w:val="en-US"/>
        </w:rPr>
        <w:t>ZnSO</w:t>
      </w:r>
      <w:r w:rsidR="00A12099" w:rsidRPr="00A12099">
        <w:rPr>
          <w:rFonts w:eastAsia="TimesNewRoman"/>
          <w:sz w:val="28"/>
          <w:szCs w:val="28"/>
          <w:vertAlign w:val="subscript"/>
        </w:rPr>
        <w:t>4</w:t>
      </w:r>
      <w:r w:rsidR="00A12099" w:rsidRPr="00A12099">
        <w:rPr>
          <w:rFonts w:eastAsia="TimesNewRoman"/>
          <w:sz w:val="28"/>
          <w:szCs w:val="28"/>
        </w:rPr>
        <w:t xml:space="preserve">). </w:t>
      </w:r>
      <w:r w:rsidR="00A12099" w:rsidRPr="00A17CC0">
        <w:rPr>
          <w:rFonts w:eastAsia="TimesNewRoman"/>
          <w:sz w:val="28"/>
          <w:szCs w:val="28"/>
        </w:rPr>
        <w:t>Установлено, что содержание цинка, значительно</w:t>
      </w:r>
      <w:r w:rsidR="00A12099">
        <w:rPr>
          <w:rFonts w:eastAsia="TimesNewRoman"/>
          <w:sz w:val="28"/>
          <w:szCs w:val="28"/>
        </w:rPr>
        <w:t xml:space="preserve"> </w:t>
      </w:r>
      <w:r w:rsidR="00A12099" w:rsidRPr="00A17CC0">
        <w:rPr>
          <w:rFonts w:eastAsia="TimesNewRoman"/>
          <w:sz w:val="28"/>
          <w:szCs w:val="28"/>
        </w:rPr>
        <w:t>превышающ</w:t>
      </w:r>
      <w:r w:rsidR="00A12099">
        <w:rPr>
          <w:rFonts w:eastAsia="TimesNewRoman"/>
          <w:sz w:val="28"/>
          <w:szCs w:val="28"/>
        </w:rPr>
        <w:t>е</w:t>
      </w:r>
      <w:r w:rsidR="00A12099" w:rsidRPr="00A17CC0">
        <w:rPr>
          <w:rFonts w:eastAsia="TimesNewRoman"/>
          <w:sz w:val="28"/>
          <w:szCs w:val="28"/>
        </w:rPr>
        <w:t xml:space="preserve">е его </w:t>
      </w:r>
      <w:r w:rsidR="00A12099">
        <w:rPr>
          <w:rFonts w:eastAsia="TimesNewRoman"/>
          <w:sz w:val="28"/>
          <w:szCs w:val="28"/>
        </w:rPr>
        <w:t xml:space="preserve">количество </w:t>
      </w:r>
      <w:r w:rsidR="00A12099" w:rsidRPr="00A17CC0">
        <w:rPr>
          <w:rFonts w:eastAsia="TimesNewRoman"/>
          <w:sz w:val="28"/>
          <w:szCs w:val="28"/>
        </w:rPr>
        <w:t>в среде Заррука</w:t>
      </w:r>
      <w:r w:rsidR="00A12099">
        <w:rPr>
          <w:rFonts w:eastAsia="TimesNewRoman"/>
          <w:sz w:val="28"/>
          <w:szCs w:val="28"/>
        </w:rPr>
        <w:t>,</w:t>
      </w:r>
      <w:r w:rsidR="00A12099" w:rsidRPr="00A17CC0">
        <w:rPr>
          <w:rFonts w:eastAsia="TimesNewRoman"/>
          <w:sz w:val="28"/>
          <w:szCs w:val="28"/>
        </w:rPr>
        <w:t xml:space="preserve"> не вызыва</w:t>
      </w:r>
      <w:r w:rsidR="00A12099">
        <w:rPr>
          <w:rFonts w:eastAsia="TimesNewRoman"/>
          <w:sz w:val="28"/>
          <w:szCs w:val="28"/>
        </w:rPr>
        <w:t>е</w:t>
      </w:r>
      <w:r w:rsidR="00A12099" w:rsidRPr="00A17CC0">
        <w:rPr>
          <w:rFonts w:eastAsia="TimesNewRoman"/>
          <w:sz w:val="28"/>
          <w:szCs w:val="28"/>
        </w:rPr>
        <w:t>т изменение состава и ингибировани</w:t>
      </w:r>
      <w:r w:rsidR="00A12099">
        <w:rPr>
          <w:rFonts w:eastAsia="TimesNewRoman"/>
          <w:sz w:val="28"/>
          <w:szCs w:val="28"/>
        </w:rPr>
        <w:t>е</w:t>
      </w:r>
      <w:r w:rsidR="00A12099" w:rsidRPr="00A17CC0">
        <w:rPr>
          <w:rFonts w:eastAsia="TimesNewRoman"/>
          <w:sz w:val="28"/>
          <w:szCs w:val="28"/>
        </w:rPr>
        <w:t xml:space="preserve"> роста клеток.</w:t>
      </w:r>
      <w:r w:rsidR="009E5454">
        <w:rPr>
          <w:rFonts w:eastAsia="Times New Roman"/>
          <w:sz w:val="28"/>
          <w:szCs w:val="28"/>
        </w:rPr>
        <w:t xml:space="preserve"> </w:t>
      </w:r>
    </w:p>
    <w:p w:rsidR="004A2E99" w:rsidRDefault="004A2E99" w:rsidP="00497E33">
      <w:pPr>
        <w:pStyle w:val="Default"/>
        <w:ind w:firstLine="700"/>
        <w:jc w:val="both"/>
        <w:rPr>
          <w:rFonts w:eastAsia="Times New Roman"/>
          <w:sz w:val="28"/>
          <w:szCs w:val="28"/>
        </w:rPr>
      </w:pPr>
    </w:p>
    <w:p w:rsidR="004A2E99" w:rsidRDefault="004A2E99">
      <w:pPr>
        <w:rPr>
          <w:rFonts w:ascii="Times New Roman" w:eastAsia="Times New Roman" w:hAnsi="Times New Roman" w:cs="Times New Roman"/>
          <w:color w:val="000000"/>
          <w:sz w:val="28"/>
          <w:szCs w:val="28"/>
        </w:rPr>
      </w:pPr>
      <w:r>
        <w:rPr>
          <w:rFonts w:eastAsia="Times New Roman"/>
          <w:sz w:val="28"/>
          <w:szCs w:val="28"/>
        </w:rPr>
        <w:br w:type="page"/>
      </w:r>
    </w:p>
    <w:p w:rsidR="009352B6" w:rsidRPr="008E62A9" w:rsidRDefault="00AF65D7" w:rsidP="00937D12">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2</w:t>
      </w:r>
      <w:r w:rsidR="009352B6" w:rsidRPr="008E62A9">
        <w:rPr>
          <w:rFonts w:ascii="Times New Roman" w:hAnsi="Times New Roman" w:cs="Times New Roman"/>
          <w:sz w:val="28"/>
          <w:szCs w:val="28"/>
        </w:rPr>
        <w:t xml:space="preserve"> ЭКСПЕРИМЕНТАЛЬНАЯ ЧАСТЬ</w:t>
      </w:r>
    </w:p>
    <w:p w:rsidR="009352B6" w:rsidRDefault="009352B6" w:rsidP="009352B6">
      <w:pPr>
        <w:spacing w:after="0" w:line="240" w:lineRule="auto"/>
        <w:ind w:firstLine="567"/>
        <w:jc w:val="both"/>
        <w:rPr>
          <w:rFonts w:ascii="Times New Roman" w:hAnsi="Times New Roman" w:cs="Times New Roman"/>
          <w:sz w:val="28"/>
          <w:szCs w:val="28"/>
        </w:rPr>
      </w:pPr>
    </w:p>
    <w:p w:rsidR="009352B6" w:rsidRPr="00F56296" w:rsidRDefault="009352B6" w:rsidP="009352B6">
      <w:pPr>
        <w:spacing w:after="0" w:line="240" w:lineRule="auto"/>
        <w:ind w:firstLine="567"/>
        <w:jc w:val="both"/>
        <w:rPr>
          <w:rFonts w:ascii="Times New Roman" w:hAnsi="Times New Roman" w:cs="Times New Roman"/>
          <w:sz w:val="28"/>
          <w:szCs w:val="28"/>
        </w:rPr>
      </w:pPr>
      <w:r w:rsidRPr="00F56296">
        <w:rPr>
          <w:rFonts w:ascii="Times New Roman" w:hAnsi="Times New Roman" w:cs="Times New Roman"/>
          <w:i/>
          <w:sz w:val="28"/>
          <w:szCs w:val="28"/>
        </w:rPr>
        <w:t>Очистку штаммов микроводорослей</w:t>
      </w:r>
      <w:r w:rsidRPr="00F56296">
        <w:rPr>
          <w:rFonts w:ascii="Times New Roman" w:hAnsi="Times New Roman" w:cs="Times New Roman"/>
          <w:sz w:val="28"/>
          <w:szCs w:val="28"/>
        </w:rPr>
        <w:t xml:space="preserve"> от других видов культур для</w:t>
      </w:r>
      <w:r w:rsidRPr="00F56296">
        <w:rPr>
          <w:rFonts w:ascii="Times New Roman" w:hAnsi="Times New Roman" w:cs="Times New Roman"/>
          <w:sz w:val="28"/>
          <w:szCs w:val="28"/>
          <w:shd w:val="clear" w:color="auto" w:fill="FFFFFF"/>
        </w:rPr>
        <w:t xml:space="preserve"> выделения альгологически чистой куль</w:t>
      </w:r>
      <w:r w:rsidRPr="00F56296">
        <w:rPr>
          <w:rFonts w:ascii="Times New Roman" w:hAnsi="Times New Roman" w:cs="Times New Roman"/>
          <w:sz w:val="28"/>
          <w:szCs w:val="28"/>
          <w:shd w:val="clear" w:color="auto" w:fill="FFFFFF"/>
        </w:rPr>
        <w:softHyphen/>
        <w:t>туры проводили обычными микробиологическими методами – разделениие, пересев в агаризованную питательную среду [</w:t>
      </w:r>
      <w:r w:rsidR="00D52411" w:rsidRPr="00FE1DA5">
        <w:rPr>
          <w:rFonts w:ascii="Times New Roman" w:hAnsi="Times New Roman" w:cs="Times New Roman"/>
          <w:sz w:val="28"/>
          <w:szCs w:val="28"/>
          <w:shd w:val="clear" w:color="auto" w:fill="FFFFFF"/>
        </w:rPr>
        <w:t>4</w:t>
      </w:r>
      <w:r w:rsidR="005D22E5">
        <w:rPr>
          <w:rFonts w:ascii="Times New Roman" w:hAnsi="Times New Roman" w:cs="Times New Roman"/>
          <w:sz w:val="28"/>
          <w:szCs w:val="28"/>
          <w:shd w:val="clear" w:color="auto" w:fill="FFFFFF"/>
        </w:rPr>
        <w:t>4</w:t>
      </w:r>
      <w:r w:rsidRPr="00F56296">
        <w:rPr>
          <w:rFonts w:ascii="Times New Roman" w:hAnsi="Times New Roman" w:cs="Times New Roman"/>
          <w:sz w:val="28"/>
          <w:szCs w:val="28"/>
          <w:shd w:val="clear" w:color="auto" w:fill="FFFFFF"/>
        </w:rPr>
        <w:t xml:space="preserve">], </w:t>
      </w:r>
      <w:r w:rsidRPr="00F56296">
        <w:rPr>
          <w:rFonts w:ascii="Times New Roman" w:hAnsi="Times New Roman" w:cs="Times New Roman"/>
          <w:sz w:val="28"/>
          <w:szCs w:val="28"/>
        </w:rPr>
        <w:t>которую осуществляли в трех параллельных экспериментах и изучали под световым микроскопом.</w:t>
      </w:r>
    </w:p>
    <w:p w:rsidR="009352B6" w:rsidRDefault="009352B6" w:rsidP="009352B6">
      <w:pPr>
        <w:spacing w:after="0" w:line="240" w:lineRule="auto"/>
        <w:ind w:firstLine="567"/>
        <w:jc w:val="both"/>
        <w:rPr>
          <w:rFonts w:ascii="Times New Roman" w:hAnsi="Times New Roman" w:cs="Times New Roman"/>
          <w:sz w:val="28"/>
          <w:szCs w:val="28"/>
          <w:shd w:val="clear" w:color="auto" w:fill="FFFFFF"/>
        </w:rPr>
      </w:pPr>
      <w:r w:rsidRPr="00F56296">
        <w:rPr>
          <w:rFonts w:ascii="Times New Roman" w:hAnsi="Times New Roman" w:cs="Times New Roman"/>
          <w:i/>
          <w:sz w:val="28"/>
          <w:szCs w:val="28"/>
          <w:shd w:val="clear" w:color="auto" w:fill="FFFFFF"/>
        </w:rPr>
        <w:t>Проверку культуры  на чистоту</w:t>
      </w:r>
      <w:r w:rsidRPr="00F56296">
        <w:rPr>
          <w:rFonts w:ascii="Times New Roman" w:hAnsi="Times New Roman" w:cs="Times New Roman"/>
          <w:sz w:val="28"/>
          <w:szCs w:val="28"/>
          <w:shd w:val="clear" w:color="auto" w:fill="FFFFFF"/>
        </w:rPr>
        <w:t xml:space="preserve"> проводили путем пересе</w:t>
      </w:r>
      <w:r w:rsidRPr="00F56296">
        <w:rPr>
          <w:rFonts w:ascii="Times New Roman" w:hAnsi="Times New Roman" w:cs="Times New Roman"/>
          <w:sz w:val="28"/>
          <w:szCs w:val="28"/>
          <w:shd w:val="clear" w:color="auto" w:fill="FFFFFF"/>
        </w:rPr>
        <w:softHyphen/>
        <w:t>ва в стерильный 0,25 % мясной бульон. По помутнению бульона определяли чистоту куль</w:t>
      </w:r>
      <w:r w:rsidRPr="00F56296">
        <w:rPr>
          <w:rFonts w:ascii="Times New Roman" w:hAnsi="Times New Roman" w:cs="Times New Roman"/>
          <w:sz w:val="28"/>
          <w:szCs w:val="28"/>
          <w:shd w:val="clear" w:color="auto" w:fill="FFFFFF"/>
        </w:rPr>
        <w:softHyphen/>
        <w:t>туры. Дополнительно, чистоту контролировали визуально под микроскопом.</w:t>
      </w:r>
    </w:p>
    <w:p w:rsidR="008939BB" w:rsidRPr="008939BB" w:rsidRDefault="008939BB" w:rsidP="009352B6">
      <w:pPr>
        <w:spacing w:after="0" w:line="240" w:lineRule="auto"/>
        <w:ind w:firstLine="567"/>
        <w:jc w:val="both"/>
        <w:rPr>
          <w:rFonts w:ascii="Times New Roman" w:hAnsi="Times New Roman" w:cs="Times New Roman"/>
          <w:sz w:val="28"/>
          <w:szCs w:val="28"/>
          <w:shd w:val="clear" w:color="auto" w:fill="FFFFFF"/>
        </w:rPr>
      </w:pPr>
      <w:r w:rsidRPr="008939BB">
        <w:rPr>
          <w:rFonts w:ascii="Times New Roman" w:hAnsi="Times New Roman" w:cs="Times New Roman"/>
          <w:i/>
          <w:sz w:val="28"/>
          <w:szCs w:val="28"/>
        </w:rPr>
        <w:t>Идентификация выделенных культур</w:t>
      </w:r>
      <w:r w:rsidRPr="008939BB">
        <w:rPr>
          <w:rFonts w:ascii="Times New Roman" w:hAnsi="Times New Roman" w:cs="Times New Roman"/>
          <w:sz w:val="28"/>
          <w:szCs w:val="28"/>
        </w:rPr>
        <w:t xml:space="preserve"> до уровня рода была основана на морфологии отдельных клеток после микроскопического исследования.  Каждый изолят в коллекции был помечен и сфотографирован при трех увеличениях (в 20, 40 и 60 раз) с использованием оптического микроскопа  Nikon Eclipse E800 (Nikon Inc., Токио, Япония) с цифровой камерой DXM1200.</w:t>
      </w:r>
    </w:p>
    <w:p w:rsidR="00A31F2A" w:rsidRDefault="00A31F2A" w:rsidP="009352B6">
      <w:pPr>
        <w:spacing w:after="0" w:line="240" w:lineRule="auto"/>
        <w:ind w:firstLine="567"/>
        <w:jc w:val="both"/>
        <w:rPr>
          <w:rFonts w:ascii="Times New Roman" w:hAnsi="Times New Roman" w:cs="Times New Roman"/>
          <w:sz w:val="28"/>
          <w:szCs w:val="28"/>
          <w:highlight w:val="yellow"/>
        </w:rPr>
      </w:pPr>
      <w:r w:rsidRPr="000917D8">
        <w:rPr>
          <w:rFonts w:ascii="Times New Roman" w:hAnsi="Times New Roman" w:cs="Times New Roman"/>
          <w:i/>
          <w:sz w:val="28"/>
          <w:szCs w:val="28"/>
        </w:rPr>
        <w:t>Получение биомассы микроводорослей:</w:t>
      </w:r>
      <w:r w:rsidRPr="000917D8">
        <w:rPr>
          <w:rFonts w:ascii="Times New Roman" w:hAnsi="Times New Roman" w:cs="Times New Roman"/>
          <w:sz w:val="28"/>
          <w:szCs w:val="28"/>
        </w:rPr>
        <w:t xml:space="preserve"> Биомассу Спирулины получали культивированием </w:t>
      </w:r>
      <w:r w:rsidRPr="000917D8">
        <w:rPr>
          <w:rFonts w:ascii="Times New Roman" w:hAnsi="Times New Roman" w:cs="Times New Roman"/>
          <w:sz w:val="28"/>
          <w:szCs w:val="28"/>
          <w:lang w:val="kk-KZ"/>
        </w:rPr>
        <w:t>в  разных питательных средах, от</w:t>
      </w:r>
      <w:r w:rsidRPr="000917D8">
        <w:rPr>
          <w:rFonts w:ascii="Times New Roman" w:hAnsi="Times New Roman" w:cs="Times New Roman"/>
          <w:sz w:val="28"/>
          <w:szCs w:val="28"/>
        </w:rPr>
        <w:t>л</w:t>
      </w:r>
      <w:r w:rsidRPr="000917D8">
        <w:rPr>
          <w:rFonts w:ascii="Times New Roman" w:hAnsi="Times New Roman" w:cs="Times New Roman"/>
          <w:sz w:val="28"/>
          <w:szCs w:val="28"/>
          <w:lang w:val="kk-KZ"/>
        </w:rPr>
        <w:t>ичающихся основой жидкой питательной среды, в качестве которой</w:t>
      </w:r>
      <w:r w:rsidRPr="000917D8">
        <w:rPr>
          <w:rFonts w:ascii="Times New Roman" w:hAnsi="Times New Roman" w:cs="Times New Roman"/>
          <w:color w:val="FF0000"/>
          <w:sz w:val="28"/>
          <w:szCs w:val="28"/>
          <w:lang w:val="kk-KZ"/>
        </w:rPr>
        <w:t xml:space="preserve"> </w:t>
      </w:r>
      <w:r w:rsidRPr="000917D8">
        <w:rPr>
          <w:rFonts w:ascii="Times New Roman" w:hAnsi="Times New Roman" w:cs="Times New Roman"/>
          <w:sz w:val="28"/>
          <w:szCs w:val="28"/>
          <w:lang w:val="kk-KZ"/>
        </w:rPr>
        <w:t xml:space="preserve">служили дистиллированная вода и </w:t>
      </w:r>
      <w:r w:rsidRPr="000917D8">
        <w:rPr>
          <w:rFonts w:ascii="Times New Roman" w:hAnsi="Times New Roman" w:cs="Times New Roman"/>
          <w:sz w:val="28"/>
          <w:szCs w:val="28"/>
        </w:rPr>
        <w:t xml:space="preserve">подземная минеральная вода, имеющая гидрокарбанатную природу,  добываемая из глубины 1800 м с температурой у устья скважины 75 </w:t>
      </w:r>
      <w:r w:rsidRPr="000917D8">
        <w:rPr>
          <w:rFonts w:ascii="Times New Roman" w:hAnsi="Times New Roman" w:cs="Times New Roman"/>
          <w:sz w:val="28"/>
          <w:szCs w:val="28"/>
          <w:vertAlign w:val="superscript"/>
        </w:rPr>
        <w:t>о</w:t>
      </w:r>
      <w:r w:rsidRPr="000917D8">
        <w:rPr>
          <w:rFonts w:ascii="Times New Roman" w:hAnsi="Times New Roman" w:cs="Times New Roman"/>
          <w:sz w:val="28"/>
          <w:szCs w:val="28"/>
        </w:rPr>
        <w:t>С, расположенной в п. Шауельдер Отырарского района Туркестанской области Казахстана.  В качестве  минералов  питательной среды использовали раствор Заррука: макроэлементы (г</w:t>
      </w:r>
      <w:r w:rsidRPr="00295452">
        <w:rPr>
          <w:rFonts w:ascii="Times New Roman" w:hAnsi="Times New Roman" w:cs="Times New Roman"/>
          <w:sz w:val="20"/>
          <w:szCs w:val="20"/>
        </w:rPr>
        <w:t>•</w:t>
      </w:r>
      <w:r w:rsidRPr="000917D8">
        <w:rPr>
          <w:rFonts w:ascii="Times New Roman" w:hAnsi="Times New Roman" w:cs="Times New Roman"/>
          <w:sz w:val="28"/>
          <w:szCs w:val="28"/>
        </w:rPr>
        <w:t>л</w:t>
      </w:r>
      <w:r w:rsidRPr="000917D8">
        <w:rPr>
          <w:rFonts w:ascii="Times New Roman" w:hAnsi="Times New Roman" w:cs="Times New Roman"/>
          <w:sz w:val="28"/>
          <w:szCs w:val="28"/>
          <w:vertAlign w:val="superscript"/>
        </w:rPr>
        <w:t>-1</w:t>
      </w:r>
      <w:r w:rsidRPr="000917D8">
        <w:rPr>
          <w:rFonts w:ascii="Times New Roman" w:hAnsi="Times New Roman" w:cs="Times New Roman"/>
          <w:sz w:val="28"/>
          <w:szCs w:val="28"/>
        </w:rPr>
        <w:t xml:space="preserve">)– </w:t>
      </w:r>
      <w:r w:rsidRPr="000917D8">
        <w:rPr>
          <w:rFonts w:ascii="Times New Roman" w:hAnsi="Times New Roman" w:cs="Times New Roman"/>
          <w:sz w:val="28"/>
          <w:szCs w:val="28"/>
          <w:lang w:val="en-US"/>
        </w:rPr>
        <w:t>NaHCO</w:t>
      </w:r>
      <w:r w:rsidRPr="000917D8">
        <w:rPr>
          <w:rFonts w:ascii="Times New Roman" w:hAnsi="Times New Roman" w:cs="Times New Roman"/>
          <w:sz w:val="28"/>
          <w:szCs w:val="28"/>
          <w:vertAlign w:val="subscript"/>
        </w:rPr>
        <w:t>3</w:t>
      </w:r>
      <w:r w:rsidRPr="000917D8">
        <w:rPr>
          <w:rFonts w:ascii="Times New Roman" w:hAnsi="Times New Roman" w:cs="Times New Roman"/>
          <w:sz w:val="28"/>
          <w:szCs w:val="28"/>
        </w:rPr>
        <w:t>, 8</w:t>
      </w:r>
      <w:r w:rsidR="00295452">
        <w:rPr>
          <w:rFonts w:ascii="Times New Roman" w:hAnsi="Times New Roman" w:cs="Times New Roman"/>
          <w:sz w:val="28"/>
          <w:szCs w:val="28"/>
        </w:rPr>
        <w:t>,</w:t>
      </w:r>
      <w:r w:rsidRPr="000917D8">
        <w:rPr>
          <w:rFonts w:ascii="Times New Roman" w:hAnsi="Times New Roman" w:cs="Times New Roman"/>
          <w:sz w:val="28"/>
          <w:szCs w:val="28"/>
        </w:rPr>
        <w:t>0; К</w:t>
      </w:r>
      <w:r w:rsidRPr="000917D8">
        <w:rPr>
          <w:rFonts w:ascii="Times New Roman" w:hAnsi="Times New Roman" w:cs="Times New Roman"/>
          <w:sz w:val="28"/>
          <w:szCs w:val="28"/>
          <w:lang w:val="en-US"/>
        </w:rPr>
        <w:t>NO</w:t>
      </w:r>
      <w:r w:rsidRPr="000917D8">
        <w:rPr>
          <w:rFonts w:ascii="Times New Roman" w:hAnsi="Times New Roman" w:cs="Times New Roman"/>
          <w:sz w:val="28"/>
          <w:szCs w:val="28"/>
          <w:vertAlign w:val="subscript"/>
        </w:rPr>
        <w:t>3</w:t>
      </w:r>
      <w:r w:rsidRPr="000917D8">
        <w:rPr>
          <w:rFonts w:ascii="Times New Roman" w:hAnsi="Times New Roman" w:cs="Times New Roman"/>
          <w:sz w:val="28"/>
          <w:szCs w:val="28"/>
        </w:rPr>
        <w:t>, 2</w:t>
      </w:r>
      <w:r w:rsidR="00295452">
        <w:rPr>
          <w:rFonts w:ascii="Times New Roman" w:hAnsi="Times New Roman" w:cs="Times New Roman"/>
          <w:sz w:val="28"/>
          <w:szCs w:val="28"/>
        </w:rPr>
        <w:t>,</w:t>
      </w:r>
      <w:r w:rsidRPr="000917D8">
        <w:rPr>
          <w:rFonts w:ascii="Times New Roman" w:hAnsi="Times New Roman" w:cs="Times New Roman"/>
          <w:sz w:val="28"/>
          <w:szCs w:val="28"/>
        </w:rPr>
        <w:t xml:space="preserve">0;  </w:t>
      </w:r>
      <w:r w:rsidRPr="000917D8">
        <w:rPr>
          <w:rFonts w:ascii="Times New Roman" w:hAnsi="Times New Roman" w:cs="Times New Roman"/>
          <w:sz w:val="28"/>
          <w:szCs w:val="28"/>
          <w:shd w:val="clear" w:color="auto" w:fill="FFFFFF"/>
        </w:rPr>
        <w:t>(NH</w:t>
      </w:r>
      <w:r w:rsidRPr="000917D8">
        <w:rPr>
          <w:rFonts w:ascii="Times New Roman" w:hAnsi="Times New Roman" w:cs="Times New Roman"/>
          <w:sz w:val="28"/>
          <w:szCs w:val="28"/>
          <w:shd w:val="clear" w:color="auto" w:fill="FFFFFF"/>
          <w:vertAlign w:val="subscript"/>
        </w:rPr>
        <w:t>4</w:t>
      </w:r>
      <w:r w:rsidRPr="000917D8">
        <w:rPr>
          <w:rFonts w:ascii="Times New Roman" w:hAnsi="Times New Roman" w:cs="Times New Roman"/>
          <w:sz w:val="28"/>
          <w:szCs w:val="28"/>
          <w:shd w:val="clear" w:color="auto" w:fill="FFFFFF"/>
        </w:rPr>
        <w:t>)</w:t>
      </w:r>
      <w:r w:rsidRPr="000917D8">
        <w:rPr>
          <w:rFonts w:ascii="Times New Roman" w:hAnsi="Times New Roman" w:cs="Times New Roman"/>
          <w:sz w:val="28"/>
          <w:szCs w:val="28"/>
          <w:shd w:val="clear" w:color="auto" w:fill="FFFFFF"/>
          <w:vertAlign w:val="subscript"/>
        </w:rPr>
        <w:t>2</w:t>
      </w:r>
      <w:r w:rsidRPr="000917D8">
        <w:rPr>
          <w:rFonts w:ascii="Times New Roman" w:hAnsi="Times New Roman" w:cs="Times New Roman"/>
          <w:sz w:val="28"/>
          <w:szCs w:val="28"/>
          <w:shd w:val="clear" w:color="auto" w:fill="FFFFFF"/>
        </w:rPr>
        <w:t>HPO</w:t>
      </w:r>
      <w:r w:rsidRPr="000917D8">
        <w:rPr>
          <w:rFonts w:ascii="Times New Roman" w:hAnsi="Times New Roman" w:cs="Times New Roman"/>
          <w:sz w:val="28"/>
          <w:szCs w:val="28"/>
          <w:shd w:val="clear" w:color="auto" w:fill="FFFFFF"/>
          <w:vertAlign w:val="subscript"/>
        </w:rPr>
        <w:t>4</w:t>
      </w:r>
      <w:r w:rsidRPr="000917D8">
        <w:rPr>
          <w:rFonts w:ascii="Times New Roman" w:hAnsi="Times New Roman" w:cs="Times New Roman"/>
          <w:sz w:val="28"/>
          <w:szCs w:val="28"/>
          <w:shd w:val="clear" w:color="auto" w:fill="FFFFFF"/>
        </w:rPr>
        <w:t>, 0</w:t>
      </w:r>
      <w:r w:rsidR="00295452">
        <w:rPr>
          <w:rFonts w:ascii="Times New Roman" w:hAnsi="Times New Roman" w:cs="Times New Roman"/>
          <w:sz w:val="28"/>
          <w:szCs w:val="28"/>
          <w:shd w:val="clear" w:color="auto" w:fill="FFFFFF"/>
        </w:rPr>
        <w:t>,</w:t>
      </w:r>
      <w:r w:rsidRPr="000917D8">
        <w:rPr>
          <w:rFonts w:ascii="Times New Roman" w:hAnsi="Times New Roman" w:cs="Times New Roman"/>
          <w:sz w:val="28"/>
          <w:szCs w:val="28"/>
          <w:shd w:val="clear" w:color="auto" w:fill="FFFFFF"/>
        </w:rPr>
        <w:t xml:space="preserve">12; </w:t>
      </w:r>
      <w:r w:rsidRPr="000917D8">
        <w:rPr>
          <w:rFonts w:ascii="Times New Roman" w:hAnsi="Times New Roman" w:cs="Times New Roman"/>
          <w:sz w:val="28"/>
          <w:szCs w:val="28"/>
          <w:lang w:val="en-US"/>
        </w:rPr>
        <w:t>NaCl</w:t>
      </w:r>
      <w:r w:rsidRPr="000917D8">
        <w:rPr>
          <w:rFonts w:ascii="Times New Roman" w:hAnsi="Times New Roman" w:cs="Times New Roman"/>
          <w:sz w:val="28"/>
          <w:szCs w:val="28"/>
        </w:rPr>
        <w:t>, 1</w:t>
      </w:r>
      <w:r w:rsidR="00295452">
        <w:rPr>
          <w:rFonts w:ascii="Times New Roman" w:hAnsi="Times New Roman" w:cs="Times New Roman"/>
          <w:sz w:val="28"/>
          <w:szCs w:val="28"/>
        </w:rPr>
        <w:t>,</w:t>
      </w:r>
      <w:r w:rsidRPr="000917D8">
        <w:rPr>
          <w:rFonts w:ascii="Times New Roman" w:hAnsi="Times New Roman" w:cs="Times New Roman"/>
          <w:sz w:val="28"/>
          <w:szCs w:val="28"/>
        </w:rPr>
        <w:t>0;   карбоамид, 0</w:t>
      </w:r>
      <w:r w:rsidR="00295452">
        <w:rPr>
          <w:rFonts w:ascii="Times New Roman" w:hAnsi="Times New Roman" w:cs="Times New Roman"/>
          <w:sz w:val="28"/>
          <w:szCs w:val="28"/>
        </w:rPr>
        <w:t>,</w:t>
      </w:r>
      <w:r w:rsidRPr="000917D8">
        <w:rPr>
          <w:rFonts w:ascii="Times New Roman" w:hAnsi="Times New Roman" w:cs="Times New Roman"/>
          <w:sz w:val="28"/>
          <w:szCs w:val="28"/>
        </w:rPr>
        <w:t xml:space="preserve">02; </w:t>
      </w:r>
      <w:r w:rsidRPr="000917D8">
        <w:rPr>
          <w:rFonts w:ascii="Times New Roman" w:hAnsi="Times New Roman" w:cs="Times New Roman"/>
          <w:sz w:val="28"/>
          <w:szCs w:val="28"/>
          <w:lang w:val="en-US"/>
        </w:rPr>
        <w:t>Na</w:t>
      </w:r>
      <w:r w:rsidRPr="000917D8">
        <w:rPr>
          <w:rFonts w:ascii="Times New Roman" w:hAnsi="Times New Roman" w:cs="Times New Roman"/>
          <w:sz w:val="28"/>
          <w:szCs w:val="28"/>
          <w:vertAlign w:val="subscript"/>
        </w:rPr>
        <w:t>2</w:t>
      </w:r>
      <w:r w:rsidRPr="000917D8">
        <w:rPr>
          <w:rFonts w:ascii="Times New Roman" w:hAnsi="Times New Roman" w:cs="Times New Roman"/>
          <w:sz w:val="28"/>
          <w:szCs w:val="28"/>
          <w:lang w:val="en-US"/>
        </w:rPr>
        <w:t>EDTA</w:t>
      </w:r>
      <w:r w:rsidRPr="000917D8">
        <w:rPr>
          <w:rFonts w:ascii="Times New Roman" w:hAnsi="Times New Roman" w:cs="Times New Roman"/>
          <w:sz w:val="28"/>
          <w:szCs w:val="28"/>
        </w:rPr>
        <w:t>, 0</w:t>
      </w:r>
      <w:r w:rsidR="00295452">
        <w:rPr>
          <w:rFonts w:ascii="Times New Roman" w:hAnsi="Times New Roman" w:cs="Times New Roman"/>
          <w:sz w:val="28"/>
          <w:szCs w:val="28"/>
        </w:rPr>
        <w:t>,</w:t>
      </w:r>
      <w:r w:rsidRPr="000917D8">
        <w:rPr>
          <w:rFonts w:ascii="Times New Roman" w:hAnsi="Times New Roman" w:cs="Times New Roman"/>
          <w:sz w:val="28"/>
          <w:szCs w:val="28"/>
        </w:rPr>
        <w:t xml:space="preserve">08; а также  микроэлементы (г/л) – </w:t>
      </w:r>
      <w:r w:rsidRPr="000917D8">
        <w:rPr>
          <w:rFonts w:ascii="Times New Roman" w:hAnsi="Times New Roman" w:cs="Times New Roman"/>
          <w:sz w:val="28"/>
          <w:szCs w:val="28"/>
          <w:lang w:val="en-US"/>
        </w:rPr>
        <w:t>Na</w:t>
      </w:r>
      <w:r w:rsidRPr="000917D8">
        <w:rPr>
          <w:rFonts w:ascii="Times New Roman" w:hAnsi="Times New Roman" w:cs="Times New Roman"/>
          <w:sz w:val="28"/>
          <w:szCs w:val="28"/>
          <w:vertAlign w:val="subscript"/>
        </w:rPr>
        <w:t>2</w:t>
      </w:r>
      <w:r w:rsidRPr="000917D8">
        <w:rPr>
          <w:rFonts w:ascii="Times New Roman" w:hAnsi="Times New Roman" w:cs="Times New Roman"/>
          <w:sz w:val="28"/>
          <w:szCs w:val="28"/>
          <w:lang w:val="en-US"/>
        </w:rPr>
        <w:t>EDTA</w:t>
      </w:r>
      <w:r w:rsidRPr="000917D8">
        <w:rPr>
          <w:rFonts w:ascii="Times New Roman" w:hAnsi="Times New Roman" w:cs="Times New Roman"/>
          <w:sz w:val="28"/>
          <w:szCs w:val="28"/>
        </w:rPr>
        <w:t>, 0</w:t>
      </w:r>
      <w:r w:rsidR="00295452">
        <w:rPr>
          <w:rFonts w:ascii="Times New Roman" w:hAnsi="Times New Roman" w:cs="Times New Roman"/>
          <w:sz w:val="28"/>
          <w:szCs w:val="28"/>
        </w:rPr>
        <w:t>,</w:t>
      </w:r>
      <w:r w:rsidRPr="000917D8">
        <w:rPr>
          <w:rFonts w:ascii="Times New Roman" w:hAnsi="Times New Roman" w:cs="Times New Roman"/>
          <w:sz w:val="28"/>
          <w:szCs w:val="28"/>
        </w:rPr>
        <w:t xml:space="preserve">5; </w:t>
      </w:r>
      <w:r w:rsidRPr="000917D8">
        <w:rPr>
          <w:rFonts w:ascii="Times New Roman" w:hAnsi="Times New Roman" w:cs="Times New Roman"/>
          <w:sz w:val="28"/>
          <w:szCs w:val="28"/>
          <w:lang w:val="en-US"/>
        </w:rPr>
        <w:t>H</w:t>
      </w:r>
      <w:r w:rsidRPr="000917D8">
        <w:rPr>
          <w:rFonts w:ascii="Times New Roman" w:hAnsi="Times New Roman" w:cs="Times New Roman"/>
          <w:sz w:val="28"/>
          <w:szCs w:val="28"/>
          <w:vertAlign w:val="subscript"/>
        </w:rPr>
        <w:t>3</w:t>
      </w:r>
      <w:r w:rsidRPr="000917D8">
        <w:rPr>
          <w:rFonts w:ascii="Times New Roman" w:hAnsi="Times New Roman" w:cs="Times New Roman"/>
          <w:sz w:val="28"/>
          <w:szCs w:val="28"/>
          <w:lang w:val="en-US"/>
        </w:rPr>
        <w:t>BO</w:t>
      </w:r>
      <w:r w:rsidRPr="000917D8">
        <w:rPr>
          <w:rFonts w:ascii="Times New Roman" w:hAnsi="Times New Roman" w:cs="Times New Roman"/>
          <w:sz w:val="28"/>
          <w:szCs w:val="28"/>
          <w:vertAlign w:val="subscript"/>
        </w:rPr>
        <w:t>3</w:t>
      </w:r>
      <w:r w:rsidRPr="000917D8">
        <w:rPr>
          <w:rFonts w:ascii="Times New Roman" w:hAnsi="Times New Roman" w:cs="Times New Roman"/>
          <w:sz w:val="28"/>
          <w:szCs w:val="28"/>
        </w:rPr>
        <w:t>, 2</w:t>
      </w:r>
      <w:r w:rsidR="00295452">
        <w:rPr>
          <w:rFonts w:ascii="Times New Roman" w:hAnsi="Times New Roman" w:cs="Times New Roman"/>
          <w:sz w:val="28"/>
          <w:szCs w:val="28"/>
        </w:rPr>
        <w:t>,</w:t>
      </w:r>
      <w:r w:rsidRPr="000917D8">
        <w:rPr>
          <w:rFonts w:ascii="Times New Roman" w:hAnsi="Times New Roman" w:cs="Times New Roman"/>
          <w:sz w:val="28"/>
          <w:szCs w:val="28"/>
        </w:rPr>
        <w:t xml:space="preserve">86;  </w:t>
      </w:r>
      <w:r w:rsidRPr="000917D8">
        <w:rPr>
          <w:rFonts w:ascii="Times New Roman" w:hAnsi="Times New Roman" w:cs="Times New Roman"/>
          <w:sz w:val="28"/>
          <w:szCs w:val="28"/>
          <w:lang w:val="en-US"/>
        </w:rPr>
        <w:t>MnCl</w:t>
      </w:r>
      <w:r w:rsidRPr="000917D8">
        <w:rPr>
          <w:rFonts w:ascii="Times New Roman" w:hAnsi="Times New Roman" w:cs="Times New Roman"/>
          <w:sz w:val="28"/>
          <w:szCs w:val="28"/>
          <w:vertAlign w:val="subscript"/>
        </w:rPr>
        <w:t>2</w:t>
      </w:r>
      <w:r w:rsidRPr="000917D8">
        <w:rPr>
          <w:rFonts w:ascii="Times New Roman" w:hAnsi="Times New Roman" w:cs="Times New Roman"/>
          <w:sz w:val="28"/>
          <w:szCs w:val="28"/>
        </w:rPr>
        <w:t xml:space="preserve"> × 4</w:t>
      </w:r>
      <w:r w:rsidRPr="000917D8">
        <w:rPr>
          <w:rFonts w:ascii="Times New Roman" w:hAnsi="Times New Roman" w:cs="Times New Roman"/>
          <w:sz w:val="28"/>
          <w:szCs w:val="28"/>
          <w:lang w:val="en-US"/>
        </w:rPr>
        <w:t>H</w:t>
      </w:r>
      <w:r w:rsidRPr="000917D8">
        <w:rPr>
          <w:rFonts w:ascii="Times New Roman" w:hAnsi="Times New Roman" w:cs="Times New Roman"/>
          <w:sz w:val="28"/>
          <w:szCs w:val="28"/>
          <w:vertAlign w:val="subscript"/>
        </w:rPr>
        <w:t>2</w:t>
      </w:r>
      <w:r w:rsidRPr="000917D8">
        <w:rPr>
          <w:rFonts w:ascii="Times New Roman" w:hAnsi="Times New Roman" w:cs="Times New Roman"/>
          <w:sz w:val="28"/>
          <w:szCs w:val="28"/>
          <w:lang w:val="en-US"/>
        </w:rPr>
        <w:t>O</w:t>
      </w:r>
      <w:r w:rsidRPr="000917D8">
        <w:rPr>
          <w:rFonts w:ascii="Times New Roman" w:hAnsi="Times New Roman" w:cs="Times New Roman"/>
          <w:sz w:val="28"/>
          <w:szCs w:val="28"/>
        </w:rPr>
        <w:t>, 1</w:t>
      </w:r>
      <w:r w:rsidR="00295452">
        <w:rPr>
          <w:rFonts w:ascii="Times New Roman" w:hAnsi="Times New Roman" w:cs="Times New Roman"/>
          <w:sz w:val="28"/>
          <w:szCs w:val="28"/>
        </w:rPr>
        <w:t>,</w:t>
      </w:r>
      <w:r w:rsidRPr="000917D8">
        <w:rPr>
          <w:rFonts w:ascii="Times New Roman" w:hAnsi="Times New Roman" w:cs="Times New Roman"/>
          <w:sz w:val="28"/>
          <w:szCs w:val="28"/>
        </w:rPr>
        <w:t xml:space="preserve">81; </w:t>
      </w:r>
      <w:r w:rsidRPr="000917D8">
        <w:rPr>
          <w:rFonts w:ascii="Times New Roman" w:hAnsi="Times New Roman" w:cs="Times New Roman"/>
          <w:sz w:val="28"/>
          <w:szCs w:val="28"/>
          <w:lang w:val="en-US"/>
        </w:rPr>
        <w:t>ZnSO</w:t>
      </w:r>
      <w:r w:rsidRPr="000917D8">
        <w:rPr>
          <w:rFonts w:ascii="Times New Roman" w:hAnsi="Times New Roman" w:cs="Times New Roman"/>
          <w:sz w:val="28"/>
          <w:szCs w:val="28"/>
          <w:vertAlign w:val="subscript"/>
        </w:rPr>
        <w:t xml:space="preserve">4 </w:t>
      </w:r>
      <w:r w:rsidRPr="000917D8">
        <w:rPr>
          <w:rFonts w:ascii="Times New Roman" w:hAnsi="Times New Roman" w:cs="Times New Roman"/>
          <w:sz w:val="28"/>
          <w:szCs w:val="28"/>
        </w:rPr>
        <w:t>× 7</w:t>
      </w:r>
      <w:r w:rsidRPr="000917D8">
        <w:rPr>
          <w:rFonts w:ascii="Times New Roman" w:hAnsi="Times New Roman" w:cs="Times New Roman"/>
          <w:sz w:val="28"/>
          <w:szCs w:val="28"/>
          <w:lang w:val="en-US"/>
        </w:rPr>
        <w:t>H</w:t>
      </w:r>
      <w:r w:rsidRPr="000917D8">
        <w:rPr>
          <w:rFonts w:ascii="Times New Roman" w:hAnsi="Times New Roman" w:cs="Times New Roman"/>
          <w:sz w:val="28"/>
          <w:szCs w:val="28"/>
          <w:vertAlign w:val="subscript"/>
        </w:rPr>
        <w:t>2</w:t>
      </w:r>
      <w:r w:rsidRPr="000917D8">
        <w:rPr>
          <w:rFonts w:ascii="Times New Roman" w:hAnsi="Times New Roman" w:cs="Times New Roman"/>
          <w:sz w:val="28"/>
          <w:szCs w:val="28"/>
          <w:lang w:val="en-US"/>
        </w:rPr>
        <w:t>O</w:t>
      </w:r>
      <w:r w:rsidRPr="000917D8">
        <w:rPr>
          <w:rFonts w:ascii="Times New Roman" w:hAnsi="Times New Roman" w:cs="Times New Roman"/>
          <w:sz w:val="28"/>
          <w:szCs w:val="28"/>
        </w:rPr>
        <w:t>, 0</w:t>
      </w:r>
      <w:r w:rsidR="00295452">
        <w:rPr>
          <w:rFonts w:ascii="Times New Roman" w:hAnsi="Times New Roman" w:cs="Times New Roman"/>
          <w:sz w:val="28"/>
          <w:szCs w:val="28"/>
        </w:rPr>
        <w:t>,</w:t>
      </w:r>
      <w:r w:rsidRPr="000917D8">
        <w:rPr>
          <w:rFonts w:ascii="Times New Roman" w:hAnsi="Times New Roman" w:cs="Times New Roman"/>
          <w:sz w:val="28"/>
          <w:szCs w:val="28"/>
        </w:rPr>
        <w:t xml:space="preserve">222; </w:t>
      </w:r>
      <w:r w:rsidRPr="000917D8">
        <w:rPr>
          <w:rFonts w:ascii="Times New Roman" w:hAnsi="Times New Roman" w:cs="Times New Roman"/>
          <w:sz w:val="28"/>
          <w:szCs w:val="28"/>
          <w:lang w:val="en-US"/>
        </w:rPr>
        <w:t>CuSO</w:t>
      </w:r>
      <w:r w:rsidRPr="000917D8">
        <w:rPr>
          <w:rFonts w:ascii="Times New Roman" w:hAnsi="Times New Roman" w:cs="Times New Roman"/>
          <w:sz w:val="28"/>
          <w:szCs w:val="28"/>
          <w:vertAlign w:val="subscript"/>
        </w:rPr>
        <w:t>4</w:t>
      </w:r>
      <w:r w:rsidRPr="000917D8">
        <w:rPr>
          <w:rFonts w:ascii="Times New Roman" w:hAnsi="Times New Roman" w:cs="Times New Roman"/>
          <w:sz w:val="28"/>
          <w:szCs w:val="28"/>
        </w:rPr>
        <w:t xml:space="preserve"> × 5</w:t>
      </w:r>
      <w:r w:rsidRPr="000917D8">
        <w:rPr>
          <w:rFonts w:ascii="Times New Roman" w:hAnsi="Times New Roman" w:cs="Times New Roman"/>
          <w:sz w:val="28"/>
          <w:szCs w:val="28"/>
          <w:lang w:val="en-US"/>
        </w:rPr>
        <w:t>H</w:t>
      </w:r>
      <w:r w:rsidRPr="000917D8">
        <w:rPr>
          <w:rFonts w:ascii="Times New Roman" w:hAnsi="Times New Roman" w:cs="Times New Roman"/>
          <w:sz w:val="28"/>
          <w:szCs w:val="28"/>
          <w:vertAlign w:val="subscript"/>
        </w:rPr>
        <w:t>2</w:t>
      </w:r>
      <w:r w:rsidRPr="000917D8">
        <w:rPr>
          <w:rFonts w:ascii="Times New Roman" w:hAnsi="Times New Roman" w:cs="Times New Roman"/>
          <w:sz w:val="28"/>
          <w:szCs w:val="28"/>
          <w:lang w:val="en-US"/>
        </w:rPr>
        <w:t>O</w:t>
      </w:r>
      <w:r w:rsidRPr="000917D8">
        <w:rPr>
          <w:rFonts w:ascii="Times New Roman" w:hAnsi="Times New Roman" w:cs="Times New Roman"/>
          <w:sz w:val="28"/>
          <w:szCs w:val="28"/>
        </w:rPr>
        <w:t>, 0</w:t>
      </w:r>
      <w:r w:rsidR="00295452">
        <w:rPr>
          <w:rFonts w:ascii="Times New Roman" w:hAnsi="Times New Roman" w:cs="Times New Roman"/>
          <w:sz w:val="28"/>
          <w:szCs w:val="28"/>
        </w:rPr>
        <w:t>,</w:t>
      </w:r>
      <w:r w:rsidRPr="000917D8">
        <w:rPr>
          <w:rFonts w:ascii="Times New Roman" w:hAnsi="Times New Roman" w:cs="Times New Roman"/>
          <w:sz w:val="28"/>
          <w:szCs w:val="28"/>
        </w:rPr>
        <w:t xml:space="preserve">079; </w:t>
      </w:r>
      <w:r w:rsidRPr="000917D8">
        <w:rPr>
          <w:rFonts w:ascii="Times New Roman" w:hAnsi="Times New Roman" w:cs="Times New Roman"/>
          <w:sz w:val="28"/>
          <w:szCs w:val="28"/>
          <w:lang w:val="en-US"/>
        </w:rPr>
        <w:t>MoO</w:t>
      </w:r>
      <w:r w:rsidRPr="000917D8">
        <w:rPr>
          <w:rFonts w:ascii="Times New Roman" w:hAnsi="Times New Roman" w:cs="Times New Roman"/>
          <w:sz w:val="28"/>
          <w:szCs w:val="28"/>
          <w:vertAlign w:val="subscript"/>
        </w:rPr>
        <w:t>3</w:t>
      </w:r>
      <w:r w:rsidRPr="000917D8">
        <w:rPr>
          <w:rFonts w:ascii="Times New Roman" w:hAnsi="Times New Roman" w:cs="Times New Roman"/>
          <w:sz w:val="28"/>
          <w:szCs w:val="28"/>
        </w:rPr>
        <w:t>, 0</w:t>
      </w:r>
      <w:r w:rsidR="00295452">
        <w:rPr>
          <w:rFonts w:ascii="Times New Roman" w:hAnsi="Times New Roman" w:cs="Times New Roman"/>
          <w:sz w:val="28"/>
          <w:szCs w:val="28"/>
        </w:rPr>
        <w:t>,</w:t>
      </w:r>
      <w:r w:rsidRPr="000917D8">
        <w:rPr>
          <w:rFonts w:ascii="Times New Roman" w:hAnsi="Times New Roman" w:cs="Times New Roman"/>
          <w:sz w:val="28"/>
          <w:szCs w:val="28"/>
        </w:rPr>
        <w:t xml:space="preserve">015; </w:t>
      </w:r>
      <w:r w:rsidRPr="000917D8">
        <w:rPr>
          <w:rFonts w:ascii="Times New Roman" w:hAnsi="Times New Roman" w:cs="Times New Roman"/>
          <w:sz w:val="28"/>
          <w:szCs w:val="28"/>
          <w:lang w:val="en-US"/>
        </w:rPr>
        <w:t>NH</w:t>
      </w:r>
      <w:r w:rsidRPr="000917D8">
        <w:rPr>
          <w:rFonts w:ascii="Times New Roman" w:hAnsi="Times New Roman" w:cs="Times New Roman"/>
          <w:sz w:val="28"/>
          <w:szCs w:val="28"/>
          <w:vertAlign w:val="subscript"/>
        </w:rPr>
        <w:t>4</w:t>
      </w:r>
      <w:r w:rsidRPr="000917D8">
        <w:rPr>
          <w:rFonts w:ascii="Times New Roman" w:hAnsi="Times New Roman" w:cs="Times New Roman"/>
          <w:sz w:val="28"/>
          <w:szCs w:val="28"/>
          <w:lang w:val="en-US"/>
        </w:rPr>
        <w:t>VO</w:t>
      </w:r>
      <w:r w:rsidRPr="000917D8">
        <w:rPr>
          <w:rFonts w:ascii="Times New Roman" w:hAnsi="Times New Roman" w:cs="Times New Roman"/>
          <w:sz w:val="28"/>
          <w:szCs w:val="28"/>
          <w:vertAlign w:val="subscript"/>
        </w:rPr>
        <w:t>3</w:t>
      </w:r>
      <w:r w:rsidRPr="000917D8">
        <w:rPr>
          <w:rFonts w:ascii="Times New Roman" w:hAnsi="Times New Roman" w:cs="Times New Roman"/>
          <w:sz w:val="28"/>
          <w:szCs w:val="28"/>
        </w:rPr>
        <w:t>, 0</w:t>
      </w:r>
      <w:r w:rsidR="00295452">
        <w:rPr>
          <w:rFonts w:ascii="Times New Roman" w:hAnsi="Times New Roman" w:cs="Times New Roman"/>
          <w:sz w:val="28"/>
          <w:szCs w:val="28"/>
        </w:rPr>
        <w:t>,</w:t>
      </w:r>
      <w:r w:rsidRPr="000917D8">
        <w:rPr>
          <w:rFonts w:ascii="Times New Roman" w:hAnsi="Times New Roman" w:cs="Times New Roman"/>
          <w:sz w:val="28"/>
          <w:szCs w:val="28"/>
        </w:rPr>
        <w:t xml:space="preserve">02296; </w:t>
      </w:r>
      <w:r w:rsidRPr="000917D8">
        <w:rPr>
          <w:rFonts w:ascii="Times New Roman" w:hAnsi="Times New Roman" w:cs="Times New Roman"/>
          <w:sz w:val="28"/>
          <w:szCs w:val="28"/>
          <w:lang w:val="en-US"/>
        </w:rPr>
        <w:t>Co</w:t>
      </w:r>
      <w:r w:rsidRPr="000917D8">
        <w:rPr>
          <w:rFonts w:ascii="Times New Roman" w:hAnsi="Times New Roman" w:cs="Times New Roman"/>
          <w:sz w:val="28"/>
          <w:szCs w:val="28"/>
        </w:rPr>
        <w:t>(</w:t>
      </w:r>
      <w:r w:rsidRPr="000917D8">
        <w:rPr>
          <w:rFonts w:ascii="Times New Roman" w:hAnsi="Times New Roman" w:cs="Times New Roman"/>
          <w:sz w:val="28"/>
          <w:szCs w:val="28"/>
          <w:lang w:val="en-US"/>
        </w:rPr>
        <w:t>NO</w:t>
      </w:r>
      <w:r w:rsidRPr="000917D8">
        <w:rPr>
          <w:rFonts w:ascii="Times New Roman" w:hAnsi="Times New Roman" w:cs="Times New Roman"/>
          <w:sz w:val="28"/>
          <w:szCs w:val="28"/>
          <w:vertAlign w:val="subscript"/>
        </w:rPr>
        <w:t>3</w:t>
      </w:r>
      <w:r w:rsidRPr="000917D8">
        <w:rPr>
          <w:rFonts w:ascii="Times New Roman" w:hAnsi="Times New Roman" w:cs="Times New Roman"/>
          <w:sz w:val="28"/>
          <w:szCs w:val="28"/>
        </w:rPr>
        <w:t>)</w:t>
      </w:r>
      <w:r w:rsidRPr="000917D8">
        <w:rPr>
          <w:rFonts w:ascii="Times New Roman" w:hAnsi="Times New Roman" w:cs="Times New Roman"/>
          <w:sz w:val="28"/>
          <w:szCs w:val="28"/>
          <w:vertAlign w:val="subscript"/>
        </w:rPr>
        <w:t>2</w:t>
      </w:r>
      <w:r w:rsidRPr="000917D8">
        <w:rPr>
          <w:rFonts w:ascii="Times New Roman" w:hAnsi="Times New Roman" w:cs="Times New Roman"/>
          <w:sz w:val="28"/>
          <w:szCs w:val="28"/>
        </w:rPr>
        <w:t xml:space="preserve"> × 6</w:t>
      </w:r>
      <w:r w:rsidRPr="000917D8">
        <w:rPr>
          <w:rFonts w:ascii="Times New Roman" w:hAnsi="Times New Roman" w:cs="Times New Roman"/>
          <w:sz w:val="28"/>
          <w:szCs w:val="28"/>
          <w:lang w:val="en-US"/>
        </w:rPr>
        <w:t>H</w:t>
      </w:r>
      <w:r w:rsidRPr="000917D8">
        <w:rPr>
          <w:rFonts w:ascii="Times New Roman" w:hAnsi="Times New Roman" w:cs="Times New Roman"/>
          <w:sz w:val="28"/>
          <w:szCs w:val="28"/>
          <w:vertAlign w:val="subscript"/>
        </w:rPr>
        <w:t>2</w:t>
      </w:r>
      <w:r w:rsidRPr="000917D8">
        <w:rPr>
          <w:rFonts w:ascii="Times New Roman" w:hAnsi="Times New Roman" w:cs="Times New Roman"/>
          <w:sz w:val="28"/>
          <w:szCs w:val="28"/>
          <w:lang w:val="en-US"/>
        </w:rPr>
        <w:t>O</w:t>
      </w:r>
      <w:r w:rsidRPr="000917D8">
        <w:rPr>
          <w:rFonts w:ascii="Times New Roman" w:hAnsi="Times New Roman" w:cs="Times New Roman"/>
          <w:sz w:val="28"/>
          <w:szCs w:val="28"/>
        </w:rPr>
        <w:t>, 0</w:t>
      </w:r>
      <w:r w:rsidR="005D22E5">
        <w:rPr>
          <w:rFonts w:ascii="Times New Roman" w:hAnsi="Times New Roman" w:cs="Times New Roman"/>
          <w:sz w:val="28"/>
          <w:szCs w:val="28"/>
        </w:rPr>
        <w:t>,</w:t>
      </w:r>
      <w:r w:rsidRPr="000917D8">
        <w:rPr>
          <w:rFonts w:ascii="Times New Roman" w:hAnsi="Times New Roman" w:cs="Times New Roman"/>
          <w:sz w:val="28"/>
          <w:szCs w:val="28"/>
        </w:rPr>
        <w:t xml:space="preserve">04398;  </w:t>
      </w:r>
      <w:r w:rsidRPr="000917D8">
        <w:rPr>
          <w:rFonts w:ascii="Times New Roman" w:hAnsi="Times New Roman" w:cs="Times New Roman"/>
          <w:sz w:val="28"/>
          <w:szCs w:val="28"/>
          <w:lang w:val="en-US"/>
        </w:rPr>
        <w:t>K</w:t>
      </w:r>
      <w:r w:rsidRPr="000917D8">
        <w:rPr>
          <w:rFonts w:ascii="Times New Roman" w:hAnsi="Times New Roman" w:cs="Times New Roman"/>
          <w:sz w:val="28"/>
          <w:szCs w:val="28"/>
          <w:vertAlign w:val="subscript"/>
        </w:rPr>
        <w:t>2</w:t>
      </w:r>
      <w:r w:rsidRPr="000917D8">
        <w:rPr>
          <w:rFonts w:ascii="Times New Roman" w:hAnsi="Times New Roman" w:cs="Times New Roman"/>
          <w:sz w:val="28"/>
          <w:szCs w:val="28"/>
          <w:lang w:val="en-US"/>
        </w:rPr>
        <w:t>Cr</w:t>
      </w:r>
      <w:r w:rsidRPr="000917D8">
        <w:rPr>
          <w:rFonts w:ascii="Times New Roman" w:hAnsi="Times New Roman" w:cs="Times New Roman"/>
          <w:sz w:val="28"/>
          <w:szCs w:val="28"/>
          <w:vertAlign w:val="subscript"/>
        </w:rPr>
        <w:t>2</w:t>
      </w:r>
      <w:r w:rsidRPr="000917D8">
        <w:rPr>
          <w:rFonts w:ascii="Times New Roman" w:hAnsi="Times New Roman" w:cs="Times New Roman"/>
          <w:sz w:val="28"/>
          <w:szCs w:val="28"/>
        </w:rPr>
        <w:t>(</w:t>
      </w:r>
      <w:r w:rsidRPr="000917D8">
        <w:rPr>
          <w:rFonts w:ascii="Times New Roman" w:hAnsi="Times New Roman" w:cs="Times New Roman"/>
          <w:sz w:val="28"/>
          <w:szCs w:val="28"/>
          <w:lang w:val="en-US"/>
        </w:rPr>
        <w:t>SO</w:t>
      </w:r>
      <w:r w:rsidRPr="000917D8">
        <w:rPr>
          <w:rFonts w:ascii="Times New Roman" w:hAnsi="Times New Roman" w:cs="Times New Roman"/>
          <w:sz w:val="28"/>
          <w:szCs w:val="28"/>
          <w:vertAlign w:val="subscript"/>
        </w:rPr>
        <w:t>4</w:t>
      </w:r>
      <w:r w:rsidRPr="000917D8">
        <w:rPr>
          <w:rFonts w:ascii="Times New Roman" w:hAnsi="Times New Roman" w:cs="Times New Roman"/>
          <w:sz w:val="28"/>
          <w:szCs w:val="28"/>
        </w:rPr>
        <w:t>)</w:t>
      </w:r>
      <w:r w:rsidRPr="000917D8">
        <w:rPr>
          <w:rFonts w:ascii="Times New Roman" w:hAnsi="Times New Roman" w:cs="Times New Roman"/>
          <w:sz w:val="28"/>
          <w:szCs w:val="28"/>
          <w:vertAlign w:val="subscript"/>
        </w:rPr>
        <w:t>4</w:t>
      </w:r>
      <w:r w:rsidRPr="000917D8">
        <w:rPr>
          <w:rFonts w:ascii="Times New Roman" w:hAnsi="Times New Roman" w:cs="Times New Roman"/>
          <w:sz w:val="28"/>
          <w:szCs w:val="28"/>
        </w:rPr>
        <w:t xml:space="preserve"> × 24</w:t>
      </w:r>
      <w:r w:rsidRPr="000917D8">
        <w:rPr>
          <w:rFonts w:ascii="Times New Roman" w:hAnsi="Times New Roman" w:cs="Times New Roman"/>
          <w:sz w:val="28"/>
          <w:szCs w:val="28"/>
          <w:lang w:val="en-US"/>
        </w:rPr>
        <w:t>H</w:t>
      </w:r>
      <w:r w:rsidRPr="000917D8">
        <w:rPr>
          <w:rFonts w:ascii="Times New Roman" w:hAnsi="Times New Roman" w:cs="Times New Roman"/>
          <w:sz w:val="28"/>
          <w:szCs w:val="28"/>
          <w:vertAlign w:val="subscript"/>
        </w:rPr>
        <w:t>2</w:t>
      </w:r>
      <w:r w:rsidRPr="000917D8">
        <w:rPr>
          <w:rFonts w:ascii="Times New Roman" w:hAnsi="Times New Roman" w:cs="Times New Roman"/>
          <w:sz w:val="28"/>
          <w:szCs w:val="28"/>
          <w:lang w:val="en-US"/>
        </w:rPr>
        <w:t>O</w:t>
      </w:r>
      <w:r w:rsidRPr="000917D8">
        <w:rPr>
          <w:rFonts w:ascii="Times New Roman" w:hAnsi="Times New Roman" w:cs="Times New Roman"/>
          <w:sz w:val="28"/>
          <w:szCs w:val="28"/>
        </w:rPr>
        <w:t>, 0</w:t>
      </w:r>
      <w:r w:rsidR="005D22E5">
        <w:rPr>
          <w:rFonts w:ascii="Times New Roman" w:hAnsi="Times New Roman" w:cs="Times New Roman"/>
          <w:sz w:val="28"/>
          <w:szCs w:val="28"/>
        </w:rPr>
        <w:t>,</w:t>
      </w:r>
      <w:r w:rsidRPr="000917D8">
        <w:rPr>
          <w:rFonts w:ascii="Times New Roman" w:hAnsi="Times New Roman" w:cs="Times New Roman"/>
          <w:sz w:val="28"/>
          <w:szCs w:val="28"/>
        </w:rPr>
        <w:t xml:space="preserve">0960; </w:t>
      </w:r>
      <w:r w:rsidRPr="000917D8">
        <w:rPr>
          <w:rFonts w:ascii="Times New Roman" w:hAnsi="Times New Roman" w:cs="Times New Roman"/>
          <w:sz w:val="28"/>
          <w:szCs w:val="28"/>
          <w:lang w:val="en-US"/>
        </w:rPr>
        <w:t>NiSO</w:t>
      </w:r>
      <w:r w:rsidRPr="000917D8">
        <w:rPr>
          <w:rFonts w:ascii="Times New Roman" w:hAnsi="Times New Roman" w:cs="Times New Roman"/>
          <w:sz w:val="28"/>
          <w:szCs w:val="28"/>
          <w:vertAlign w:val="subscript"/>
        </w:rPr>
        <w:t xml:space="preserve">4 </w:t>
      </w:r>
      <w:r w:rsidRPr="000917D8">
        <w:rPr>
          <w:rFonts w:ascii="Times New Roman" w:hAnsi="Times New Roman" w:cs="Times New Roman"/>
          <w:sz w:val="28"/>
          <w:szCs w:val="28"/>
        </w:rPr>
        <w:t>× 7</w:t>
      </w:r>
      <w:r w:rsidRPr="000917D8">
        <w:rPr>
          <w:rFonts w:ascii="Times New Roman" w:hAnsi="Times New Roman" w:cs="Times New Roman"/>
          <w:sz w:val="28"/>
          <w:szCs w:val="28"/>
          <w:lang w:val="en-US"/>
        </w:rPr>
        <w:t>H</w:t>
      </w:r>
      <w:r w:rsidRPr="000917D8">
        <w:rPr>
          <w:rFonts w:ascii="Times New Roman" w:hAnsi="Times New Roman" w:cs="Times New Roman"/>
          <w:sz w:val="28"/>
          <w:szCs w:val="28"/>
          <w:vertAlign w:val="subscript"/>
        </w:rPr>
        <w:t>2</w:t>
      </w:r>
      <w:r w:rsidRPr="000917D8">
        <w:rPr>
          <w:rFonts w:ascii="Times New Roman" w:hAnsi="Times New Roman" w:cs="Times New Roman"/>
          <w:sz w:val="28"/>
          <w:szCs w:val="28"/>
          <w:lang w:val="en-US"/>
        </w:rPr>
        <w:t>O</w:t>
      </w:r>
      <w:r w:rsidRPr="000917D8">
        <w:rPr>
          <w:rFonts w:ascii="Times New Roman" w:hAnsi="Times New Roman" w:cs="Times New Roman"/>
          <w:sz w:val="28"/>
          <w:szCs w:val="28"/>
        </w:rPr>
        <w:t>, 0</w:t>
      </w:r>
      <w:r w:rsidR="005D22E5">
        <w:rPr>
          <w:rFonts w:ascii="Times New Roman" w:hAnsi="Times New Roman" w:cs="Times New Roman"/>
          <w:sz w:val="28"/>
          <w:szCs w:val="28"/>
        </w:rPr>
        <w:t>,</w:t>
      </w:r>
      <w:r w:rsidRPr="000917D8">
        <w:rPr>
          <w:rFonts w:ascii="Times New Roman" w:hAnsi="Times New Roman" w:cs="Times New Roman"/>
          <w:sz w:val="28"/>
          <w:szCs w:val="28"/>
        </w:rPr>
        <w:t xml:space="preserve">04398; </w:t>
      </w:r>
      <w:r w:rsidRPr="000917D8">
        <w:rPr>
          <w:rFonts w:ascii="Times New Roman" w:hAnsi="Times New Roman" w:cs="Times New Roman"/>
          <w:sz w:val="28"/>
          <w:szCs w:val="28"/>
          <w:lang w:val="en-US"/>
        </w:rPr>
        <w:t>Na</w:t>
      </w:r>
      <w:r w:rsidRPr="000917D8">
        <w:rPr>
          <w:rFonts w:ascii="Times New Roman" w:hAnsi="Times New Roman" w:cs="Times New Roman"/>
          <w:sz w:val="28"/>
          <w:szCs w:val="28"/>
          <w:vertAlign w:val="subscript"/>
        </w:rPr>
        <w:t>2</w:t>
      </w:r>
      <w:r w:rsidRPr="000917D8">
        <w:rPr>
          <w:rFonts w:ascii="Times New Roman" w:hAnsi="Times New Roman" w:cs="Times New Roman"/>
          <w:sz w:val="28"/>
          <w:szCs w:val="28"/>
          <w:lang w:val="en-US"/>
        </w:rPr>
        <w:t>WO</w:t>
      </w:r>
      <w:r w:rsidRPr="000917D8">
        <w:rPr>
          <w:rFonts w:ascii="Times New Roman" w:hAnsi="Times New Roman" w:cs="Times New Roman"/>
          <w:sz w:val="28"/>
          <w:szCs w:val="28"/>
          <w:vertAlign w:val="subscript"/>
        </w:rPr>
        <w:t>4</w:t>
      </w:r>
      <w:r w:rsidRPr="000917D8">
        <w:rPr>
          <w:rFonts w:ascii="Times New Roman" w:hAnsi="Times New Roman" w:cs="Times New Roman"/>
          <w:sz w:val="28"/>
          <w:szCs w:val="28"/>
        </w:rPr>
        <w:t xml:space="preserve"> × 2</w:t>
      </w:r>
      <w:r w:rsidRPr="000917D8">
        <w:rPr>
          <w:rFonts w:ascii="Times New Roman" w:hAnsi="Times New Roman" w:cs="Times New Roman"/>
          <w:sz w:val="28"/>
          <w:szCs w:val="28"/>
          <w:lang w:val="en-US"/>
        </w:rPr>
        <w:t>H</w:t>
      </w:r>
      <w:r w:rsidRPr="000917D8">
        <w:rPr>
          <w:rFonts w:ascii="Times New Roman" w:hAnsi="Times New Roman" w:cs="Times New Roman"/>
          <w:sz w:val="28"/>
          <w:szCs w:val="28"/>
          <w:vertAlign w:val="subscript"/>
        </w:rPr>
        <w:t>2</w:t>
      </w:r>
      <w:r w:rsidRPr="000917D8">
        <w:rPr>
          <w:rFonts w:ascii="Times New Roman" w:hAnsi="Times New Roman" w:cs="Times New Roman"/>
          <w:sz w:val="28"/>
          <w:szCs w:val="28"/>
          <w:lang w:val="en-US"/>
        </w:rPr>
        <w:t>O</w:t>
      </w:r>
      <w:r w:rsidRPr="000917D8">
        <w:rPr>
          <w:rFonts w:ascii="Times New Roman" w:hAnsi="Times New Roman" w:cs="Times New Roman"/>
          <w:sz w:val="28"/>
          <w:szCs w:val="28"/>
        </w:rPr>
        <w:t>, 0</w:t>
      </w:r>
      <w:r w:rsidR="005D22E5">
        <w:rPr>
          <w:rFonts w:ascii="Times New Roman" w:hAnsi="Times New Roman" w:cs="Times New Roman"/>
          <w:sz w:val="28"/>
          <w:szCs w:val="28"/>
        </w:rPr>
        <w:t>,</w:t>
      </w:r>
      <w:r w:rsidRPr="000917D8">
        <w:rPr>
          <w:rFonts w:ascii="Times New Roman" w:hAnsi="Times New Roman" w:cs="Times New Roman"/>
          <w:sz w:val="28"/>
          <w:szCs w:val="28"/>
        </w:rPr>
        <w:t xml:space="preserve">01794;  </w:t>
      </w:r>
      <w:r w:rsidRPr="000917D8">
        <w:rPr>
          <w:rFonts w:ascii="Times New Roman" w:hAnsi="Times New Roman" w:cs="Times New Roman"/>
          <w:sz w:val="28"/>
          <w:szCs w:val="28"/>
          <w:lang w:val="en-US"/>
        </w:rPr>
        <w:t>Ti</w:t>
      </w:r>
      <w:r w:rsidRPr="000917D8">
        <w:rPr>
          <w:rFonts w:ascii="Times New Roman" w:hAnsi="Times New Roman" w:cs="Times New Roman"/>
          <w:sz w:val="28"/>
          <w:szCs w:val="28"/>
        </w:rPr>
        <w:t>(</w:t>
      </w:r>
      <w:r w:rsidRPr="000917D8">
        <w:rPr>
          <w:rFonts w:ascii="Times New Roman" w:hAnsi="Times New Roman" w:cs="Times New Roman"/>
          <w:sz w:val="28"/>
          <w:szCs w:val="28"/>
          <w:lang w:val="en-US"/>
        </w:rPr>
        <w:t>SO</w:t>
      </w:r>
      <w:r w:rsidRPr="000917D8">
        <w:rPr>
          <w:rFonts w:ascii="Times New Roman" w:hAnsi="Times New Roman" w:cs="Times New Roman"/>
          <w:sz w:val="28"/>
          <w:szCs w:val="28"/>
          <w:vertAlign w:val="subscript"/>
        </w:rPr>
        <w:t>4</w:t>
      </w:r>
      <w:r w:rsidRPr="000917D8">
        <w:rPr>
          <w:rFonts w:ascii="Times New Roman" w:hAnsi="Times New Roman" w:cs="Times New Roman"/>
          <w:sz w:val="28"/>
          <w:szCs w:val="28"/>
        </w:rPr>
        <w:t>)</w:t>
      </w:r>
      <w:r w:rsidRPr="000917D8">
        <w:rPr>
          <w:rFonts w:ascii="Times New Roman" w:hAnsi="Times New Roman" w:cs="Times New Roman"/>
          <w:sz w:val="28"/>
          <w:szCs w:val="28"/>
          <w:vertAlign w:val="subscript"/>
        </w:rPr>
        <w:t xml:space="preserve">3, </w:t>
      </w:r>
      <w:r w:rsidRPr="000917D8">
        <w:rPr>
          <w:rFonts w:ascii="Times New Roman" w:hAnsi="Times New Roman" w:cs="Times New Roman"/>
          <w:sz w:val="28"/>
          <w:szCs w:val="28"/>
        </w:rPr>
        <w:t>0</w:t>
      </w:r>
      <w:r w:rsidR="005D22E5">
        <w:rPr>
          <w:rFonts w:ascii="Times New Roman" w:hAnsi="Times New Roman" w:cs="Times New Roman"/>
          <w:sz w:val="28"/>
          <w:szCs w:val="28"/>
        </w:rPr>
        <w:t>,</w:t>
      </w:r>
      <w:r w:rsidRPr="000917D8">
        <w:rPr>
          <w:rFonts w:ascii="Times New Roman" w:hAnsi="Times New Roman" w:cs="Times New Roman"/>
          <w:sz w:val="28"/>
          <w:szCs w:val="28"/>
        </w:rPr>
        <w:t>040. Время выращивания микроводоросли составляло 17 дней в условиях естественного освещения при температуре окружающего воздуха 20–30</w:t>
      </w:r>
      <w:r w:rsidRPr="000917D8">
        <w:rPr>
          <w:rFonts w:ascii="Times New Roman" w:hAnsi="Times New Roman" w:cs="Times New Roman"/>
          <w:sz w:val="28"/>
          <w:szCs w:val="28"/>
          <w:vertAlign w:val="superscript"/>
        </w:rPr>
        <w:t>о</w:t>
      </w:r>
      <w:r w:rsidRPr="000917D8">
        <w:rPr>
          <w:rFonts w:ascii="Times New Roman" w:hAnsi="Times New Roman" w:cs="Times New Roman"/>
          <w:sz w:val="28"/>
          <w:szCs w:val="28"/>
        </w:rPr>
        <w:t>С, среду аэрировали с помощью подачи чистого воздуха или смеси газа СО</w:t>
      </w:r>
      <w:r w:rsidRPr="000917D8">
        <w:rPr>
          <w:rFonts w:ascii="Times New Roman" w:hAnsi="Times New Roman" w:cs="Times New Roman"/>
          <w:sz w:val="28"/>
          <w:szCs w:val="28"/>
          <w:vertAlign w:val="subscript"/>
        </w:rPr>
        <w:t>2</w:t>
      </w:r>
      <w:r w:rsidRPr="000917D8">
        <w:rPr>
          <w:rFonts w:ascii="Times New Roman" w:hAnsi="Times New Roman" w:cs="Times New Roman"/>
          <w:sz w:val="28"/>
          <w:szCs w:val="28"/>
        </w:rPr>
        <w:t xml:space="preserve"> с воздухом. </w:t>
      </w:r>
      <w:r w:rsidRPr="000917D8">
        <w:rPr>
          <w:rFonts w:ascii="Times New Roman" w:hAnsi="Times New Roman" w:cs="Times New Roman"/>
          <w:sz w:val="28"/>
          <w:szCs w:val="28"/>
          <w:lang w:val="kk-KZ"/>
        </w:rPr>
        <w:t>Биомассу отделяли путем фильтрации суспензии. Затем её промывали пресной водой, сушили и после этого подвергали измельчению</w:t>
      </w:r>
      <w:r w:rsidRPr="000917D8">
        <w:rPr>
          <w:rFonts w:ascii="Times New Roman" w:hAnsi="Times New Roman" w:cs="Times New Roman"/>
          <w:sz w:val="28"/>
          <w:szCs w:val="28"/>
        </w:rPr>
        <w:t xml:space="preserve">. </w:t>
      </w:r>
    </w:p>
    <w:p w:rsidR="009352B6" w:rsidRDefault="000917D8" w:rsidP="009352B6">
      <w:pPr>
        <w:spacing w:after="0" w:line="240" w:lineRule="auto"/>
        <w:ind w:firstLine="567"/>
        <w:jc w:val="both"/>
        <w:rPr>
          <w:rFonts w:ascii="Times New Roman" w:hAnsi="Times New Roman" w:cs="Times New Roman"/>
          <w:sz w:val="28"/>
          <w:szCs w:val="28"/>
        </w:rPr>
      </w:pPr>
      <w:r w:rsidRPr="00857BC8">
        <w:rPr>
          <w:rFonts w:ascii="Times New Roman" w:hAnsi="Times New Roman" w:cs="Times New Roman"/>
          <w:sz w:val="28"/>
          <w:szCs w:val="28"/>
        </w:rPr>
        <w:t xml:space="preserve">Для </w:t>
      </w:r>
      <w:r w:rsidR="00A31F2A" w:rsidRPr="00857BC8">
        <w:rPr>
          <w:rFonts w:ascii="Times New Roman" w:hAnsi="Times New Roman" w:cs="Times New Roman"/>
          <w:sz w:val="28"/>
          <w:szCs w:val="28"/>
        </w:rPr>
        <w:t>опытного культивирования использовали</w:t>
      </w:r>
      <w:r w:rsidR="009352B6" w:rsidRPr="00857BC8">
        <w:rPr>
          <w:rFonts w:ascii="Times New Roman" w:hAnsi="Times New Roman" w:cs="Times New Roman"/>
          <w:sz w:val="28"/>
          <w:szCs w:val="28"/>
        </w:rPr>
        <w:t xml:space="preserve"> пилотн</w:t>
      </w:r>
      <w:r w:rsidR="00A31F2A" w:rsidRPr="00857BC8">
        <w:rPr>
          <w:rFonts w:ascii="Times New Roman" w:hAnsi="Times New Roman" w:cs="Times New Roman"/>
          <w:sz w:val="28"/>
          <w:szCs w:val="28"/>
        </w:rPr>
        <w:t>ый</w:t>
      </w:r>
      <w:r w:rsidR="009352B6" w:rsidRPr="00857BC8">
        <w:rPr>
          <w:rFonts w:ascii="Times New Roman" w:hAnsi="Times New Roman" w:cs="Times New Roman"/>
          <w:sz w:val="28"/>
          <w:szCs w:val="28"/>
        </w:rPr>
        <w:t xml:space="preserve"> фотобиореактор</w:t>
      </w:r>
      <w:r w:rsidR="00A31F2A" w:rsidRPr="00857BC8">
        <w:rPr>
          <w:rFonts w:ascii="Times New Roman" w:hAnsi="Times New Roman" w:cs="Times New Roman"/>
          <w:sz w:val="28"/>
          <w:szCs w:val="28"/>
        </w:rPr>
        <w:t xml:space="preserve"> (ФБР)</w:t>
      </w:r>
      <w:r w:rsidR="009352B6" w:rsidRPr="00857BC8">
        <w:rPr>
          <w:rFonts w:ascii="Times New Roman" w:hAnsi="Times New Roman" w:cs="Times New Roman"/>
          <w:sz w:val="28"/>
          <w:szCs w:val="28"/>
        </w:rPr>
        <w:t xml:space="preserve">, представляющим собой лабораторную опытно-накопительную трубчатую установку (рисунок </w:t>
      </w:r>
      <w:r w:rsidR="00BE1D8F">
        <w:rPr>
          <w:rFonts w:ascii="Times New Roman" w:hAnsi="Times New Roman" w:cs="Times New Roman"/>
          <w:sz w:val="28"/>
          <w:szCs w:val="28"/>
        </w:rPr>
        <w:t>4</w:t>
      </w:r>
      <w:r w:rsidR="009352B6" w:rsidRPr="00857BC8">
        <w:rPr>
          <w:rFonts w:ascii="Times New Roman" w:hAnsi="Times New Roman" w:cs="Times New Roman"/>
          <w:sz w:val="28"/>
          <w:szCs w:val="28"/>
        </w:rPr>
        <w:t>) объемом от 50 до 100 литров.</w:t>
      </w:r>
    </w:p>
    <w:p w:rsidR="00A31F2A" w:rsidRDefault="00A31F2A" w:rsidP="009352B6">
      <w:pPr>
        <w:spacing w:after="0" w:line="240" w:lineRule="auto"/>
        <w:ind w:firstLine="567"/>
        <w:jc w:val="both"/>
        <w:rPr>
          <w:rFonts w:ascii="Times New Roman" w:hAnsi="Times New Roman" w:cs="Times New Roman"/>
          <w:sz w:val="28"/>
          <w:szCs w:val="28"/>
        </w:rPr>
      </w:pPr>
      <w:r w:rsidRPr="00B636EF">
        <w:rPr>
          <w:rFonts w:ascii="Times New Roman" w:hAnsi="Times New Roman" w:cs="Times New Roman"/>
          <w:i/>
          <w:sz w:val="28"/>
          <w:szCs w:val="28"/>
        </w:rPr>
        <w:t>Получение липидной фракции (масло)</w:t>
      </w:r>
      <w:r w:rsidRPr="00B636EF">
        <w:rPr>
          <w:rFonts w:ascii="Times New Roman" w:hAnsi="Times New Roman" w:cs="Times New Roman"/>
          <w:sz w:val="28"/>
          <w:szCs w:val="28"/>
        </w:rPr>
        <w:t xml:space="preserve">: </w:t>
      </w:r>
      <w:r w:rsidRPr="00B636EF">
        <w:rPr>
          <w:rFonts w:ascii="Times New Roman" w:hAnsi="Times New Roman" w:cs="Times New Roman"/>
          <w:i/>
          <w:sz w:val="28"/>
          <w:szCs w:val="28"/>
        </w:rPr>
        <w:t>а) экстракцией</w:t>
      </w:r>
      <w:r w:rsidRPr="00B636EF">
        <w:rPr>
          <w:rFonts w:ascii="Times New Roman" w:hAnsi="Times New Roman" w:cs="Times New Roman"/>
          <w:sz w:val="28"/>
          <w:szCs w:val="28"/>
        </w:rPr>
        <w:t xml:space="preserve"> – навеску исследуемой сухой биомассы микроводоросли тщательно растирали с кварцевым песком (в количестве трехкратного объема по отношению к сухой биомассе), затем соединяли с экстрагирующим растворителем (метанол:хлороформ = 1:1) в соотношении навеска сухой биомассы: экстрагирующий растворитель = 1:1 (мг</w:t>
      </w:r>
      <w:r w:rsidRPr="00295452">
        <w:rPr>
          <w:rFonts w:ascii="Times New Roman" w:hAnsi="Times New Roman" w:cs="Times New Roman"/>
          <w:sz w:val="20"/>
          <w:szCs w:val="20"/>
        </w:rPr>
        <w:t>•</w:t>
      </w:r>
      <w:r w:rsidRPr="00B636EF">
        <w:rPr>
          <w:rFonts w:ascii="Times New Roman" w:hAnsi="Times New Roman" w:cs="Times New Roman"/>
          <w:sz w:val="28"/>
          <w:szCs w:val="28"/>
        </w:rPr>
        <w:t>мл</w:t>
      </w:r>
      <w:r w:rsidRPr="00B636EF">
        <w:rPr>
          <w:rFonts w:ascii="Times New Roman" w:hAnsi="Times New Roman" w:cs="Times New Roman"/>
          <w:sz w:val="28"/>
          <w:szCs w:val="28"/>
          <w:vertAlign w:val="superscript"/>
        </w:rPr>
        <w:t>-1</w:t>
      </w:r>
      <w:r w:rsidRPr="00B636EF">
        <w:rPr>
          <w:rFonts w:ascii="Times New Roman" w:hAnsi="Times New Roman" w:cs="Times New Roman"/>
          <w:sz w:val="28"/>
          <w:szCs w:val="28"/>
        </w:rPr>
        <w:t>) и интенсивно перемешивали. Полученный экстракт после фильтрования собирали в мерную пробирку. Затем из него удалили растворитель испарением;</w:t>
      </w:r>
      <w:r w:rsidR="00857BC8">
        <w:rPr>
          <w:rFonts w:ascii="Times New Roman" w:hAnsi="Times New Roman" w:cs="Times New Roman"/>
          <w:sz w:val="28"/>
          <w:szCs w:val="28"/>
        </w:rPr>
        <w:t xml:space="preserve"> </w:t>
      </w:r>
      <w:r w:rsidR="00857BC8" w:rsidRPr="00B636EF">
        <w:rPr>
          <w:rFonts w:ascii="Times New Roman" w:hAnsi="Times New Roman" w:cs="Times New Roman"/>
          <w:i/>
          <w:sz w:val="28"/>
          <w:szCs w:val="28"/>
        </w:rPr>
        <w:t>б) пиролизом</w:t>
      </w:r>
      <w:r w:rsidR="00857BC8" w:rsidRPr="00B636EF">
        <w:rPr>
          <w:rFonts w:ascii="Times New Roman" w:hAnsi="Times New Roman" w:cs="Times New Roman"/>
          <w:sz w:val="28"/>
          <w:szCs w:val="28"/>
        </w:rPr>
        <w:t xml:space="preserve"> – 15 г исследуемой сухой биомассы микроводоросли помещали в трубчатый </w:t>
      </w:r>
      <w:r w:rsidR="00857BC8" w:rsidRPr="00B636EF">
        <w:rPr>
          <w:rFonts w:ascii="Times New Roman" w:hAnsi="Times New Roman" w:cs="Times New Roman"/>
          <w:sz w:val="28"/>
          <w:szCs w:val="28"/>
          <w:lang w:val="kk-KZ"/>
        </w:rPr>
        <w:t>кварцевый</w:t>
      </w:r>
      <w:r w:rsidR="00857BC8" w:rsidRPr="00B636EF">
        <w:rPr>
          <w:rFonts w:ascii="Times New Roman" w:hAnsi="Times New Roman" w:cs="Times New Roman"/>
          <w:sz w:val="28"/>
          <w:szCs w:val="28"/>
        </w:rPr>
        <w:t xml:space="preserve"> реактор. </w:t>
      </w:r>
      <w:r w:rsidR="00857BC8" w:rsidRPr="00B636EF">
        <w:rPr>
          <w:rFonts w:ascii="Times New Roman" w:hAnsi="Times New Roman" w:cs="Times New Roman"/>
          <w:sz w:val="28"/>
          <w:szCs w:val="28"/>
        </w:rPr>
        <w:lastRenderedPageBreak/>
        <w:t>Пиролиз проводили в токе инертного газа (азота) со скоростью нагрева 5 град•мин</w:t>
      </w:r>
      <w:r w:rsidR="00857BC8" w:rsidRPr="00B636EF">
        <w:rPr>
          <w:rFonts w:ascii="Times New Roman" w:hAnsi="Times New Roman" w:cs="Times New Roman"/>
          <w:sz w:val="28"/>
          <w:szCs w:val="28"/>
          <w:vertAlign w:val="superscript"/>
        </w:rPr>
        <w:t>-1</w:t>
      </w:r>
      <w:r w:rsidR="00857BC8" w:rsidRPr="00B636EF">
        <w:rPr>
          <w:rFonts w:ascii="Times New Roman" w:hAnsi="Times New Roman" w:cs="Times New Roman"/>
          <w:sz w:val="28"/>
          <w:szCs w:val="28"/>
        </w:rPr>
        <w:t>, пробы отбирали в интервале температур 250–300 и 300–450</w:t>
      </w:r>
      <w:r w:rsidR="00857BC8" w:rsidRPr="00B636EF">
        <w:rPr>
          <w:rFonts w:ascii="Times New Roman" w:hAnsi="Times New Roman" w:cs="Times New Roman"/>
          <w:sz w:val="28"/>
          <w:szCs w:val="28"/>
          <w:vertAlign w:val="superscript"/>
        </w:rPr>
        <w:t>о</w:t>
      </w:r>
      <w:r w:rsidR="00857BC8" w:rsidRPr="00B636EF">
        <w:rPr>
          <w:rFonts w:ascii="Times New Roman" w:hAnsi="Times New Roman" w:cs="Times New Roman"/>
          <w:sz w:val="28"/>
          <w:szCs w:val="28"/>
        </w:rPr>
        <w:t>С. Выход масла составляет 1</w:t>
      </w:r>
      <w:r w:rsidR="00295452">
        <w:rPr>
          <w:rFonts w:ascii="Times New Roman" w:hAnsi="Times New Roman" w:cs="Times New Roman"/>
          <w:sz w:val="28"/>
          <w:szCs w:val="28"/>
        </w:rPr>
        <w:t>,</w:t>
      </w:r>
      <w:r w:rsidR="00857BC8" w:rsidRPr="00B636EF">
        <w:rPr>
          <w:rFonts w:ascii="Times New Roman" w:hAnsi="Times New Roman" w:cs="Times New Roman"/>
          <w:sz w:val="28"/>
          <w:szCs w:val="28"/>
        </w:rPr>
        <w:t>3 и 1</w:t>
      </w:r>
      <w:r w:rsidR="00295452">
        <w:rPr>
          <w:rFonts w:ascii="Times New Roman" w:hAnsi="Times New Roman" w:cs="Times New Roman"/>
          <w:sz w:val="28"/>
          <w:szCs w:val="28"/>
        </w:rPr>
        <w:t>,</w:t>
      </w:r>
      <w:r w:rsidR="00857BC8" w:rsidRPr="00B636EF">
        <w:rPr>
          <w:rFonts w:ascii="Times New Roman" w:hAnsi="Times New Roman" w:cs="Times New Roman"/>
          <w:sz w:val="28"/>
          <w:szCs w:val="28"/>
        </w:rPr>
        <w:t>8 г, соответственно. Состав полученного масла анализировали с помощью газожидкостной хроматографии (ГЖХ) на приборе, снабженном масс-спектрометрическим детектором.</w:t>
      </w:r>
    </w:p>
    <w:p w:rsidR="008939BB" w:rsidRPr="008E62A9" w:rsidRDefault="008939BB" w:rsidP="009352B6">
      <w:pPr>
        <w:spacing w:after="0" w:line="240" w:lineRule="auto"/>
        <w:ind w:firstLine="567"/>
        <w:jc w:val="both"/>
        <w:rPr>
          <w:rFonts w:ascii="Times New Roman" w:hAnsi="Times New Roman" w:cs="Times New Roman"/>
          <w:sz w:val="28"/>
          <w:szCs w:val="28"/>
        </w:rPr>
      </w:pPr>
    </w:p>
    <w:p w:rsidR="009352B6" w:rsidRPr="005169AB" w:rsidRDefault="009352B6" w:rsidP="009352B6">
      <w:pPr>
        <w:pStyle w:val="a4"/>
        <w:jc w:val="center"/>
        <w:rPr>
          <w:lang w:val="ru-RU"/>
        </w:rPr>
      </w:pPr>
      <w:r w:rsidRPr="005169AB">
        <w:rPr>
          <w:noProof/>
          <w:color w:val="FF0000"/>
          <w:lang w:val="ru-RU" w:eastAsia="ru-RU"/>
        </w:rPr>
        <w:drawing>
          <wp:inline distT="0" distB="0" distL="0" distR="0">
            <wp:extent cx="2336800" cy="1380710"/>
            <wp:effectExtent l="1905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340147" cy="1382688"/>
                    </a:xfrm>
                    <a:prstGeom prst="rect">
                      <a:avLst/>
                    </a:prstGeom>
                    <a:noFill/>
                    <a:ln w="9525">
                      <a:noFill/>
                      <a:miter lim="800000"/>
                      <a:headEnd/>
                      <a:tailEnd/>
                    </a:ln>
                  </pic:spPr>
                </pic:pic>
              </a:graphicData>
            </a:graphic>
          </wp:inline>
        </w:drawing>
      </w:r>
    </w:p>
    <w:p w:rsidR="009352B6" w:rsidRPr="008E62A9" w:rsidRDefault="009352B6" w:rsidP="009352B6">
      <w:pPr>
        <w:autoSpaceDE w:val="0"/>
        <w:autoSpaceDN w:val="0"/>
        <w:adjustRightInd w:val="0"/>
        <w:spacing w:after="0" w:line="240" w:lineRule="auto"/>
        <w:jc w:val="center"/>
        <w:rPr>
          <w:rFonts w:ascii="Times New Roman" w:hAnsi="Times New Roman" w:cs="Times New Roman"/>
          <w:sz w:val="28"/>
          <w:szCs w:val="28"/>
        </w:rPr>
      </w:pPr>
    </w:p>
    <w:p w:rsidR="009352B6" w:rsidRPr="008E62A9" w:rsidRDefault="009352B6" w:rsidP="009352B6">
      <w:pPr>
        <w:autoSpaceDE w:val="0"/>
        <w:autoSpaceDN w:val="0"/>
        <w:adjustRightInd w:val="0"/>
        <w:spacing w:after="0" w:line="240" w:lineRule="auto"/>
        <w:jc w:val="center"/>
        <w:rPr>
          <w:rFonts w:ascii="Times New Roman" w:hAnsi="Times New Roman" w:cs="Times New Roman"/>
          <w:sz w:val="28"/>
          <w:szCs w:val="28"/>
        </w:rPr>
      </w:pPr>
      <w:r w:rsidRPr="008E62A9">
        <w:rPr>
          <w:rFonts w:ascii="Times New Roman" w:hAnsi="Times New Roman" w:cs="Times New Roman"/>
          <w:sz w:val="28"/>
          <w:szCs w:val="28"/>
        </w:rPr>
        <w:t xml:space="preserve">Рисунок </w:t>
      </w:r>
      <w:r w:rsidR="00BE1D8F">
        <w:rPr>
          <w:rFonts w:ascii="Times New Roman" w:hAnsi="Times New Roman" w:cs="Times New Roman"/>
          <w:sz w:val="28"/>
          <w:szCs w:val="28"/>
        </w:rPr>
        <w:t>4</w:t>
      </w:r>
      <w:r w:rsidRPr="008E62A9">
        <w:rPr>
          <w:rFonts w:ascii="Times New Roman" w:hAnsi="Times New Roman" w:cs="Times New Roman"/>
          <w:sz w:val="28"/>
          <w:szCs w:val="28"/>
        </w:rPr>
        <w:t xml:space="preserve"> – Лабораторная установка трубчатого фотобиореактора</w:t>
      </w:r>
    </w:p>
    <w:p w:rsidR="009352B6" w:rsidRPr="008E62A9" w:rsidRDefault="009352B6" w:rsidP="009352B6">
      <w:pPr>
        <w:spacing w:after="0" w:line="240" w:lineRule="auto"/>
        <w:jc w:val="center"/>
        <w:rPr>
          <w:rFonts w:ascii="Times New Roman" w:hAnsi="Times New Roman" w:cs="Times New Roman"/>
          <w:sz w:val="28"/>
          <w:szCs w:val="28"/>
        </w:rPr>
      </w:pPr>
    </w:p>
    <w:p w:rsidR="00857BC8" w:rsidRDefault="00857BC8" w:rsidP="009352B6">
      <w:pPr>
        <w:tabs>
          <w:tab w:val="left" w:pos="567"/>
        </w:tabs>
        <w:spacing w:after="0" w:line="240" w:lineRule="auto"/>
        <w:ind w:firstLine="567"/>
        <w:jc w:val="both"/>
        <w:rPr>
          <w:rFonts w:ascii="Times New Roman" w:hAnsi="Times New Roman" w:cs="Times New Roman"/>
          <w:i/>
          <w:sz w:val="28"/>
          <w:szCs w:val="28"/>
        </w:rPr>
      </w:pPr>
      <w:r w:rsidRPr="00F3370D">
        <w:rPr>
          <w:rFonts w:ascii="Times New Roman" w:hAnsi="Times New Roman" w:cs="Times New Roman"/>
          <w:i/>
          <w:sz w:val="28"/>
          <w:szCs w:val="28"/>
        </w:rPr>
        <w:t>Определение ростовых характеристик биомассы</w:t>
      </w:r>
      <w:r w:rsidRPr="00A81B62">
        <w:rPr>
          <w:rFonts w:ascii="Times New Roman" w:hAnsi="Times New Roman" w:cs="Times New Roman"/>
          <w:sz w:val="28"/>
          <w:szCs w:val="28"/>
        </w:rPr>
        <w:t xml:space="preserve"> проводили путем измерения оптической плотности питательной среды культур на УФ-спектрометре Perkin Elmer </w:t>
      </w:r>
      <w:r w:rsidRPr="00A81B62">
        <w:rPr>
          <w:rFonts w:ascii="Times New Roman" w:hAnsi="Times New Roman" w:cs="Times New Roman"/>
          <w:sz w:val="28"/>
          <w:szCs w:val="28"/>
          <w:lang w:val="en-US"/>
        </w:rPr>
        <w:t>lambda</w:t>
      </w:r>
      <w:r w:rsidRPr="00A81B62">
        <w:rPr>
          <w:rFonts w:ascii="Times New Roman" w:hAnsi="Times New Roman" w:cs="Times New Roman"/>
          <w:sz w:val="28"/>
          <w:szCs w:val="28"/>
        </w:rPr>
        <w:t>-35 в интервале длин волны от 420 до 650 нм, соответствующих пикам составляющих биомассу компонентов (максимум интенсивности 420–680 нм относится к хлорофиллу, 490 нм – β-каротиноидам, 620 нм – фикоцианину), исходя из абсолютных величин которых судили о</w:t>
      </w:r>
      <w:r w:rsidRPr="00A81B62">
        <w:rPr>
          <w:rFonts w:ascii="Times New Roman" w:hAnsi="Times New Roman" w:cs="Times New Roman"/>
          <w:color w:val="0000FF"/>
          <w:sz w:val="28"/>
          <w:szCs w:val="28"/>
        </w:rPr>
        <w:t xml:space="preserve">  </w:t>
      </w:r>
      <w:r w:rsidRPr="00A81B62">
        <w:rPr>
          <w:rFonts w:ascii="Times New Roman" w:hAnsi="Times New Roman" w:cs="Times New Roman"/>
          <w:sz w:val="28"/>
          <w:szCs w:val="28"/>
        </w:rPr>
        <w:t>характере роста и накопления биомассы в суспензии, конечную концентрацию биомассы</w:t>
      </w:r>
      <w:r w:rsidRPr="00A81B62">
        <w:rPr>
          <w:rFonts w:ascii="Times New Roman" w:hAnsi="Times New Roman" w:cs="Times New Roman"/>
          <w:color w:val="FF0000"/>
          <w:sz w:val="28"/>
          <w:szCs w:val="28"/>
        </w:rPr>
        <w:t xml:space="preserve"> </w:t>
      </w:r>
      <w:r w:rsidRPr="00A81B62">
        <w:rPr>
          <w:rFonts w:ascii="Times New Roman" w:hAnsi="Times New Roman" w:cs="Times New Roman"/>
          <w:sz w:val="28"/>
          <w:szCs w:val="28"/>
        </w:rPr>
        <w:t>определяли гравиметрическим методом после сбора биомассы.</w:t>
      </w:r>
    </w:p>
    <w:p w:rsidR="009352B6" w:rsidRPr="00B8326A" w:rsidRDefault="00B636EF" w:rsidP="009352B6">
      <w:pPr>
        <w:tabs>
          <w:tab w:val="left" w:pos="567"/>
        </w:tabs>
        <w:spacing w:after="0" w:line="240" w:lineRule="auto"/>
        <w:ind w:firstLine="567"/>
        <w:jc w:val="both"/>
        <w:rPr>
          <w:rFonts w:ascii="Times New Roman" w:hAnsi="Times New Roman" w:cs="Times New Roman"/>
          <w:sz w:val="24"/>
          <w:szCs w:val="24"/>
        </w:rPr>
      </w:pPr>
      <w:r w:rsidRPr="0075573F">
        <w:rPr>
          <w:rFonts w:ascii="Times New Roman" w:hAnsi="Times New Roman" w:cs="Times New Roman"/>
          <w:i/>
          <w:spacing w:val="-2"/>
          <w:sz w:val="28"/>
          <w:szCs w:val="28"/>
        </w:rPr>
        <w:t>Синтез метиловых эфиров жирных кислот</w:t>
      </w:r>
      <w:r w:rsidRPr="0075573F">
        <w:rPr>
          <w:rFonts w:ascii="Times New Roman" w:hAnsi="Times New Roman" w:cs="Times New Roman"/>
          <w:spacing w:val="-2"/>
          <w:sz w:val="28"/>
          <w:szCs w:val="28"/>
        </w:rPr>
        <w:t>: в круглодонную колбу, объемом 500 мл, помещали 91 мл (2</w:t>
      </w:r>
      <w:r w:rsidR="0075573F" w:rsidRPr="0075573F">
        <w:rPr>
          <w:rFonts w:ascii="Times New Roman" w:hAnsi="Times New Roman" w:cs="Times New Roman"/>
          <w:spacing w:val="-2"/>
          <w:sz w:val="28"/>
          <w:szCs w:val="28"/>
        </w:rPr>
        <w:t>,</w:t>
      </w:r>
      <w:r w:rsidRPr="0075573F">
        <w:rPr>
          <w:rFonts w:ascii="Times New Roman" w:hAnsi="Times New Roman" w:cs="Times New Roman"/>
          <w:spacing w:val="-2"/>
          <w:sz w:val="28"/>
          <w:szCs w:val="28"/>
        </w:rPr>
        <w:t>25 моль) метилового спирта и 218</w:t>
      </w:r>
      <w:r w:rsidR="0075573F" w:rsidRPr="0075573F">
        <w:rPr>
          <w:rFonts w:ascii="Times New Roman" w:hAnsi="Times New Roman" w:cs="Times New Roman"/>
          <w:spacing w:val="-2"/>
          <w:sz w:val="28"/>
          <w:szCs w:val="28"/>
        </w:rPr>
        <w:t>,</w:t>
      </w:r>
      <w:r w:rsidRPr="0075573F">
        <w:rPr>
          <w:rFonts w:ascii="Times New Roman" w:hAnsi="Times New Roman" w:cs="Times New Roman"/>
          <w:spacing w:val="-2"/>
          <w:sz w:val="28"/>
          <w:szCs w:val="28"/>
        </w:rPr>
        <w:t xml:space="preserve">75 г </w:t>
      </w:r>
      <w:r w:rsidRPr="0075573F">
        <w:rPr>
          <w:rFonts w:ascii="Times New Roman" w:hAnsi="Times New Roman" w:cs="Times New Roman"/>
          <w:spacing w:val="-2"/>
          <w:sz w:val="28"/>
          <w:szCs w:val="28"/>
          <w:lang w:val="kk-KZ"/>
        </w:rPr>
        <w:t>экстракционного липида</w:t>
      </w:r>
      <w:r w:rsidRPr="0075573F">
        <w:rPr>
          <w:rFonts w:ascii="Times New Roman" w:hAnsi="Times New Roman" w:cs="Times New Roman"/>
          <w:spacing w:val="-2"/>
          <w:sz w:val="28"/>
          <w:szCs w:val="28"/>
        </w:rPr>
        <w:t>. К реакционной массе добавляли 14</w:t>
      </w:r>
      <w:r w:rsidR="00295452">
        <w:rPr>
          <w:rFonts w:ascii="Times New Roman" w:hAnsi="Times New Roman" w:cs="Times New Roman"/>
          <w:spacing w:val="-2"/>
          <w:sz w:val="28"/>
          <w:szCs w:val="28"/>
        </w:rPr>
        <w:t>,</w:t>
      </w:r>
      <w:r w:rsidRPr="0075573F">
        <w:rPr>
          <w:rFonts w:ascii="Times New Roman" w:hAnsi="Times New Roman" w:cs="Times New Roman"/>
          <w:spacing w:val="-2"/>
          <w:sz w:val="28"/>
          <w:szCs w:val="28"/>
        </w:rPr>
        <w:t>5 г (5 мас</w:t>
      </w:r>
      <w:r w:rsidR="0075573F" w:rsidRPr="0075573F">
        <w:rPr>
          <w:rFonts w:ascii="Times New Roman" w:hAnsi="Times New Roman" w:cs="Times New Roman"/>
          <w:spacing w:val="-2"/>
          <w:sz w:val="28"/>
          <w:szCs w:val="28"/>
        </w:rPr>
        <w:t>.</w:t>
      </w:r>
      <w:r w:rsidRPr="0075573F">
        <w:rPr>
          <w:rFonts w:ascii="Times New Roman" w:hAnsi="Times New Roman" w:cs="Times New Roman"/>
          <w:spacing w:val="-2"/>
          <w:sz w:val="28"/>
          <w:szCs w:val="28"/>
        </w:rPr>
        <w:t>%) твердофазного катализатора КОН/активированный уголь. Реакционную смесь нагревали до температуры 73°C. Скорость нагрева составляла 1,2–1,3 град</w:t>
      </w:r>
      <w:r w:rsidRPr="0075573F">
        <w:rPr>
          <w:rFonts w:ascii="Times New Roman" w:hAnsi="Times New Roman" w:cs="Times New Roman"/>
          <w:spacing w:val="-2"/>
          <w:sz w:val="20"/>
          <w:szCs w:val="20"/>
        </w:rPr>
        <w:t>•</w:t>
      </w:r>
      <w:r w:rsidRPr="0075573F">
        <w:rPr>
          <w:rFonts w:ascii="Times New Roman" w:hAnsi="Times New Roman" w:cs="Times New Roman"/>
          <w:spacing w:val="-2"/>
          <w:sz w:val="28"/>
          <w:szCs w:val="28"/>
        </w:rPr>
        <w:t>мин</w:t>
      </w:r>
      <w:r w:rsidRPr="0075573F">
        <w:rPr>
          <w:rFonts w:ascii="Times New Roman" w:hAnsi="Times New Roman" w:cs="Times New Roman"/>
          <w:spacing w:val="-2"/>
          <w:sz w:val="28"/>
          <w:szCs w:val="28"/>
          <w:vertAlign w:val="superscript"/>
        </w:rPr>
        <w:t>-1</w:t>
      </w:r>
      <w:r w:rsidRPr="0075573F">
        <w:rPr>
          <w:rFonts w:ascii="Times New Roman" w:hAnsi="Times New Roman" w:cs="Times New Roman"/>
          <w:spacing w:val="-2"/>
          <w:sz w:val="28"/>
          <w:szCs w:val="28"/>
        </w:rPr>
        <w:t xml:space="preserve">. </w:t>
      </w:r>
      <w:r w:rsidRPr="00B636EF">
        <w:rPr>
          <w:rFonts w:ascii="Times New Roman" w:hAnsi="Times New Roman" w:cs="Times New Roman"/>
          <w:sz w:val="28"/>
          <w:szCs w:val="28"/>
        </w:rPr>
        <w:t xml:space="preserve">Реакционную массу выдерживали при указанной температуре в течение 8 ч. Катализатор отфильтровывали и промывали двумя порциями метанола по 200 мл и использовали повторно. Реакционную массу охлаждали до температуры 30°C и отделяли более тяжелый нижний глицериновый слой. Избыток метанола отгоняли и регенерировали. Полученные метиловые эфиры </w:t>
      </w:r>
      <w:r w:rsidRPr="00B636EF">
        <w:rPr>
          <w:rFonts w:ascii="Times New Roman" w:hAnsi="Times New Roman" w:cs="Times New Roman"/>
          <w:spacing w:val="-2"/>
          <w:sz w:val="28"/>
          <w:szCs w:val="28"/>
        </w:rPr>
        <w:t>жирных кислот анализировали методами ИК-спектроскопии и ГЖХ. ИК-спектр Спирулины: (ν, см</w:t>
      </w:r>
      <w:r w:rsidRPr="00B636EF">
        <w:rPr>
          <w:rFonts w:ascii="Times New Roman" w:hAnsi="Times New Roman" w:cs="Times New Roman"/>
          <w:spacing w:val="-2"/>
          <w:sz w:val="28"/>
          <w:szCs w:val="28"/>
          <w:vertAlign w:val="superscript"/>
        </w:rPr>
        <w:t>-1</w:t>
      </w:r>
      <w:r w:rsidRPr="00B636EF">
        <w:rPr>
          <w:rFonts w:ascii="Times New Roman" w:hAnsi="Times New Roman" w:cs="Times New Roman"/>
          <w:spacing w:val="-2"/>
          <w:sz w:val="28"/>
          <w:szCs w:val="28"/>
        </w:rPr>
        <w:t>): 1080, 1200 (С-О-С), 1750 (С=О), 2900, 2850 (СН</w:t>
      </w:r>
      <w:r w:rsidRPr="00B636EF">
        <w:rPr>
          <w:rFonts w:ascii="Times New Roman" w:hAnsi="Times New Roman" w:cs="Times New Roman"/>
          <w:spacing w:val="-2"/>
          <w:sz w:val="28"/>
          <w:szCs w:val="28"/>
          <w:vertAlign w:val="subscript"/>
        </w:rPr>
        <w:t>2</w:t>
      </w:r>
      <w:r w:rsidRPr="00B636EF">
        <w:rPr>
          <w:rFonts w:ascii="Times New Roman" w:hAnsi="Times New Roman" w:cs="Times New Roman"/>
          <w:spacing w:val="-2"/>
          <w:sz w:val="28"/>
          <w:szCs w:val="28"/>
        </w:rPr>
        <w:t>, СН, СН</w:t>
      </w:r>
      <w:r w:rsidRPr="00B636EF">
        <w:rPr>
          <w:rFonts w:ascii="Times New Roman" w:hAnsi="Times New Roman" w:cs="Times New Roman"/>
          <w:spacing w:val="-2"/>
          <w:sz w:val="28"/>
          <w:szCs w:val="28"/>
          <w:vertAlign w:val="subscript"/>
        </w:rPr>
        <w:t>3</w:t>
      </w:r>
      <w:r w:rsidRPr="00B636EF">
        <w:rPr>
          <w:rFonts w:ascii="Times New Roman" w:hAnsi="Times New Roman" w:cs="Times New Roman"/>
          <w:spacing w:val="-2"/>
          <w:sz w:val="28"/>
          <w:szCs w:val="28"/>
        </w:rPr>
        <w:t>), 3330 (О-Н).</w:t>
      </w:r>
      <w:r w:rsidR="009352B6" w:rsidRPr="009352B6">
        <w:rPr>
          <w:rFonts w:ascii="Times New Roman" w:hAnsi="Times New Roman" w:cs="Times New Roman"/>
          <w:sz w:val="28"/>
          <w:szCs w:val="28"/>
          <w:highlight w:val="yellow"/>
        </w:rPr>
        <w:t xml:space="preserve"> </w:t>
      </w:r>
      <w:r w:rsidR="009352B6" w:rsidRPr="00B8326A">
        <w:rPr>
          <w:rFonts w:ascii="Times New Roman" w:hAnsi="Times New Roman" w:cs="Times New Roman"/>
          <w:sz w:val="28"/>
          <w:szCs w:val="28"/>
        </w:rPr>
        <w:t xml:space="preserve">Синтез метиловых эфиров осуществляется согласно </w:t>
      </w:r>
      <w:r w:rsidR="00B8326A">
        <w:rPr>
          <w:rFonts w:ascii="Times New Roman" w:hAnsi="Times New Roman" w:cs="Times New Roman"/>
          <w:sz w:val="28"/>
          <w:szCs w:val="28"/>
        </w:rPr>
        <w:t xml:space="preserve">схеме </w:t>
      </w:r>
      <w:r w:rsidR="009352B6" w:rsidRPr="00B8326A">
        <w:rPr>
          <w:rFonts w:ascii="Times New Roman" w:hAnsi="Times New Roman" w:cs="Times New Roman"/>
          <w:sz w:val="28"/>
          <w:szCs w:val="28"/>
        </w:rPr>
        <w:t>реакции перетерефикации</w:t>
      </w:r>
      <w:r w:rsidR="002779A0">
        <w:rPr>
          <w:rFonts w:ascii="Times New Roman" w:hAnsi="Times New Roman" w:cs="Times New Roman"/>
          <w:sz w:val="28"/>
          <w:szCs w:val="28"/>
        </w:rPr>
        <w:t xml:space="preserve">, приведенной на рисунке </w:t>
      </w:r>
      <w:r w:rsidR="0049694F">
        <w:rPr>
          <w:rFonts w:ascii="Times New Roman" w:hAnsi="Times New Roman" w:cs="Times New Roman"/>
          <w:sz w:val="28"/>
          <w:szCs w:val="28"/>
        </w:rPr>
        <w:t>3</w:t>
      </w:r>
      <w:r w:rsidR="008E531F" w:rsidRPr="00FE1DA5">
        <w:rPr>
          <w:rFonts w:ascii="Times New Roman" w:hAnsi="Times New Roman" w:cs="Times New Roman"/>
          <w:sz w:val="28"/>
          <w:szCs w:val="28"/>
        </w:rPr>
        <w:t xml:space="preserve"> (</w:t>
      </w:r>
      <w:r w:rsidR="00756777" w:rsidRPr="00FE1DA5">
        <w:rPr>
          <w:rFonts w:ascii="Times New Roman" w:hAnsi="Times New Roman" w:cs="Times New Roman"/>
          <w:sz w:val="28"/>
          <w:szCs w:val="28"/>
        </w:rPr>
        <w:t xml:space="preserve">схема </w:t>
      </w:r>
      <w:r w:rsidR="008E531F" w:rsidRPr="00FE1DA5">
        <w:rPr>
          <w:rFonts w:ascii="Times New Roman" w:hAnsi="Times New Roman" w:cs="Times New Roman"/>
          <w:sz w:val="28"/>
          <w:szCs w:val="28"/>
        </w:rPr>
        <w:t>1</w:t>
      </w:r>
      <w:r w:rsidR="008E531F">
        <w:rPr>
          <w:rFonts w:ascii="Times New Roman" w:hAnsi="Times New Roman" w:cs="Times New Roman"/>
          <w:sz w:val="28"/>
          <w:szCs w:val="28"/>
        </w:rPr>
        <w:t>).</w:t>
      </w:r>
      <w:r w:rsidR="002779A0">
        <w:rPr>
          <w:rFonts w:ascii="Times New Roman" w:hAnsi="Times New Roman" w:cs="Times New Roman"/>
          <w:sz w:val="28"/>
          <w:szCs w:val="28"/>
        </w:rPr>
        <w:t xml:space="preserve"> </w:t>
      </w:r>
    </w:p>
    <w:p w:rsidR="00B8326A" w:rsidRPr="00B8326A" w:rsidRDefault="00B8326A" w:rsidP="00B8326A">
      <w:pPr>
        <w:spacing w:after="0" w:line="240" w:lineRule="auto"/>
        <w:ind w:firstLine="567"/>
        <w:jc w:val="both"/>
        <w:rPr>
          <w:rFonts w:ascii="Times New Roman" w:hAnsi="Times New Roman" w:cs="Times New Roman"/>
          <w:sz w:val="28"/>
          <w:szCs w:val="28"/>
        </w:rPr>
      </w:pPr>
      <w:r w:rsidRPr="00B8326A">
        <w:rPr>
          <w:rFonts w:ascii="Times New Roman" w:hAnsi="Times New Roman" w:cs="Times New Roman"/>
          <w:i/>
          <w:sz w:val="28"/>
          <w:szCs w:val="28"/>
        </w:rPr>
        <w:t>Синтез амидов жирных кислот</w:t>
      </w:r>
      <w:r w:rsidRPr="00B8326A">
        <w:rPr>
          <w:rFonts w:ascii="Times New Roman" w:hAnsi="Times New Roman" w:cs="Times New Roman"/>
          <w:sz w:val="28"/>
          <w:szCs w:val="28"/>
        </w:rPr>
        <w:t>: в трехгорлую колбу, снабженную затвором и электромеханической мешалкой (для непрерывного перемешивания реакционной смеси в течение всего процесса), загружали 7</w:t>
      </w:r>
      <w:r w:rsidR="0075573F">
        <w:rPr>
          <w:rFonts w:ascii="Times New Roman" w:hAnsi="Times New Roman" w:cs="Times New Roman"/>
          <w:sz w:val="28"/>
          <w:szCs w:val="28"/>
        </w:rPr>
        <w:t>,</w:t>
      </w:r>
      <w:r w:rsidRPr="00B8326A">
        <w:rPr>
          <w:rFonts w:ascii="Times New Roman" w:hAnsi="Times New Roman" w:cs="Times New Roman"/>
          <w:sz w:val="28"/>
          <w:szCs w:val="28"/>
        </w:rPr>
        <w:t>5 г метиловых эфиров жирных кислот Спирулины и 1</w:t>
      </w:r>
      <w:r w:rsidR="0075573F">
        <w:rPr>
          <w:rFonts w:ascii="Times New Roman" w:hAnsi="Times New Roman" w:cs="Times New Roman"/>
          <w:sz w:val="28"/>
          <w:szCs w:val="28"/>
        </w:rPr>
        <w:t>,</w:t>
      </w:r>
      <w:r w:rsidRPr="00B8326A">
        <w:rPr>
          <w:rFonts w:ascii="Times New Roman" w:hAnsi="Times New Roman" w:cs="Times New Roman"/>
          <w:sz w:val="28"/>
          <w:szCs w:val="28"/>
        </w:rPr>
        <w:t xml:space="preserve">65 мл моноэтаноламина, реакционную смесь доводили до 100 </w:t>
      </w:r>
      <w:r w:rsidR="00EA2411">
        <w:rPr>
          <w:rFonts w:ascii="Times New Roman" w:eastAsia="Symbol" w:hAnsi="Times New Roman" w:cs="Times New Roman"/>
          <w:sz w:val="28"/>
          <w:szCs w:val="28"/>
          <w:vertAlign w:val="superscript"/>
        </w:rPr>
        <w:t>о</w:t>
      </w:r>
      <w:r w:rsidRPr="00B8326A">
        <w:rPr>
          <w:rFonts w:ascii="Times New Roman" w:hAnsi="Times New Roman" w:cs="Times New Roman"/>
          <w:sz w:val="28"/>
          <w:szCs w:val="28"/>
        </w:rPr>
        <w:t>С, при этой  температуре добавляли 0</w:t>
      </w:r>
      <w:r w:rsidR="0075573F">
        <w:rPr>
          <w:rFonts w:ascii="Times New Roman" w:hAnsi="Times New Roman" w:cs="Times New Roman"/>
          <w:sz w:val="28"/>
          <w:szCs w:val="28"/>
        </w:rPr>
        <w:t>,</w:t>
      </w:r>
      <w:r w:rsidRPr="00B8326A">
        <w:rPr>
          <w:rFonts w:ascii="Times New Roman" w:hAnsi="Times New Roman" w:cs="Times New Roman"/>
          <w:sz w:val="28"/>
          <w:szCs w:val="28"/>
        </w:rPr>
        <w:t xml:space="preserve">01 г катализатора </w:t>
      </w:r>
      <w:r w:rsidRPr="00B8326A">
        <w:rPr>
          <w:rFonts w:ascii="Times New Roman" w:hAnsi="Times New Roman" w:cs="Times New Roman"/>
          <w:sz w:val="28"/>
          <w:szCs w:val="28"/>
          <w:lang w:val="en-US"/>
        </w:rPr>
        <w:t>NaOH</w:t>
      </w:r>
      <w:r w:rsidRPr="00B8326A">
        <w:rPr>
          <w:rFonts w:ascii="Times New Roman" w:hAnsi="Times New Roman" w:cs="Times New Roman"/>
          <w:sz w:val="28"/>
          <w:szCs w:val="28"/>
        </w:rPr>
        <w:t>. Затем постепенно поднимали температуру до 120</w:t>
      </w:r>
      <w:r w:rsidR="0075573F">
        <w:rPr>
          <w:rFonts w:ascii="Times New Roman" w:eastAsia="Symbol" w:hAnsi="Times New Roman" w:cs="Times New Roman"/>
          <w:sz w:val="28"/>
          <w:szCs w:val="28"/>
          <w:vertAlign w:val="superscript"/>
        </w:rPr>
        <w:t>о</w:t>
      </w:r>
      <w:r w:rsidRPr="00B8326A">
        <w:rPr>
          <w:rFonts w:ascii="Times New Roman" w:hAnsi="Times New Roman" w:cs="Times New Roman"/>
          <w:sz w:val="28"/>
          <w:szCs w:val="28"/>
        </w:rPr>
        <w:t xml:space="preserve">С и при этой температуре реакцию проводили в течение 3 ч. Выход продукта аминирования </w:t>
      </w:r>
      <w:r w:rsidRPr="00B8326A">
        <w:rPr>
          <w:rFonts w:ascii="Times New Roman" w:hAnsi="Times New Roman" w:cs="Times New Roman"/>
          <w:sz w:val="28"/>
          <w:szCs w:val="28"/>
        </w:rPr>
        <w:lastRenderedPageBreak/>
        <w:t>масла Спирулины составлял 92%. Полученный амид жирных кислот Спирулины анализировали методом ИК-спектроскопии: (ν, см</w:t>
      </w:r>
      <w:r w:rsidRPr="00B8326A">
        <w:rPr>
          <w:rFonts w:ascii="Times New Roman" w:hAnsi="Times New Roman" w:cs="Times New Roman"/>
          <w:sz w:val="28"/>
          <w:szCs w:val="28"/>
          <w:vertAlign w:val="superscript"/>
        </w:rPr>
        <w:t>-1</w:t>
      </w:r>
      <w:r w:rsidRPr="00B8326A">
        <w:rPr>
          <w:rFonts w:ascii="Times New Roman" w:hAnsi="Times New Roman" w:cs="Times New Roman"/>
          <w:sz w:val="28"/>
          <w:szCs w:val="28"/>
        </w:rPr>
        <w:t>): 1100 (С-ОН), 1475 (амид 3), 1550 (амид 2); 1650 (амид 1); 2900, 2970 (СН</w:t>
      </w:r>
      <w:r w:rsidRPr="00B8326A">
        <w:rPr>
          <w:rFonts w:ascii="Times New Roman" w:hAnsi="Times New Roman" w:cs="Times New Roman"/>
          <w:sz w:val="28"/>
          <w:szCs w:val="28"/>
          <w:vertAlign w:val="subscript"/>
        </w:rPr>
        <w:t>2</w:t>
      </w:r>
      <w:r w:rsidRPr="00B8326A">
        <w:rPr>
          <w:rFonts w:ascii="Times New Roman" w:hAnsi="Times New Roman" w:cs="Times New Roman"/>
          <w:sz w:val="28"/>
          <w:szCs w:val="28"/>
        </w:rPr>
        <w:t>, СН, СН</w:t>
      </w:r>
      <w:r w:rsidRPr="00B8326A">
        <w:rPr>
          <w:rFonts w:ascii="Times New Roman" w:hAnsi="Times New Roman" w:cs="Times New Roman"/>
          <w:sz w:val="28"/>
          <w:szCs w:val="28"/>
          <w:vertAlign w:val="subscript"/>
        </w:rPr>
        <w:t>3</w:t>
      </w:r>
      <w:r w:rsidRPr="00B8326A">
        <w:rPr>
          <w:rFonts w:ascii="Times New Roman" w:hAnsi="Times New Roman" w:cs="Times New Roman"/>
          <w:sz w:val="28"/>
          <w:szCs w:val="28"/>
        </w:rPr>
        <w:t xml:space="preserve">), 3375 (О-Н, </w:t>
      </w:r>
      <w:r w:rsidRPr="00B8326A">
        <w:rPr>
          <w:rFonts w:ascii="Times New Roman" w:hAnsi="Times New Roman" w:cs="Times New Roman"/>
          <w:sz w:val="28"/>
          <w:szCs w:val="28"/>
          <w:lang w:val="en-US"/>
        </w:rPr>
        <w:t>N</w:t>
      </w:r>
      <w:r w:rsidRPr="00B8326A">
        <w:rPr>
          <w:rFonts w:ascii="Times New Roman" w:hAnsi="Times New Roman" w:cs="Times New Roman"/>
          <w:sz w:val="28"/>
          <w:szCs w:val="28"/>
        </w:rPr>
        <w:t>-</w:t>
      </w:r>
      <w:r w:rsidRPr="00B8326A">
        <w:rPr>
          <w:rFonts w:ascii="Times New Roman" w:hAnsi="Times New Roman" w:cs="Times New Roman"/>
          <w:sz w:val="28"/>
          <w:szCs w:val="28"/>
          <w:lang w:val="en-US"/>
        </w:rPr>
        <w:t>H</w:t>
      </w:r>
      <w:r w:rsidRPr="00B8326A">
        <w:rPr>
          <w:rFonts w:ascii="Times New Roman" w:hAnsi="Times New Roman" w:cs="Times New Roman"/>
          <w:sz w:val="28"/>
          <w:szCs w:val="28"/>
        </w:rPr>
        <w:t>).</w:t>
      </w:r>
    </w:p>
    <w:p w:rsidR="00B8326A" w:rsidRPr="00B8326A" w:rsidRDefault="00B8326A" w:rsidP="00B8326A">
      <w:pPr>
        <w:spacing w:after="0" w:line="240" w:lineRule="auto"/>
        <w:ind w:firstLine="567"/>
        <w:jc w:val="both"/>
        <w:rPr>
          <w:rFonts w:ascii="Times New Roman" w:hAnsi="Times New Roman" w:cs="Times New Roman"/>
          <w:sz w:val="28"/>
          <w:szCs w:val="28"/>
        </w:rPr>
      </w:pPr>
      <w:r w:rsidRPr="0075573F">
        <w:rPr>
          <w:rFonts w:ascii="Times New Roman" w:hAnsi="Times New Roman" w:cs="Times New Roman"/>
          <w:i/>
          <w:spacing w:val="-2"/>
          <w:sz w:val="28"/>
          <w:szCs w:val="28"/>
        </w:rPr>
        <w:t>Синтез сложных эфиров жирных кислот и этиленгликоля</w:t>
      </w:r>
      <w:r w:rsidRPr="0075573F">
        <w:rPr>
          <w:rFonts w:ascii="Times New Roman" w:hAnsi="Times New Roman" w:cs="Times New Roman"/>
          <w:spacing w:val="-2"/>
          <w:sz w:val="28"/>
          <w:szCs w:val="28"/>
        </w:rPr>
        <w:t>: в трехгорлую колбу, снабженную ловушкой Дина-Старка с обратным холодильником и затвором с электромеханической мешалкой (для непрерывного перемешивания реакционной смеси в течение всего процесса), загружали 3 г метиловых эфиров жирных кислот липидов Спирулины и 3 мл этиленгликоля, затем в реакционную смесь добавляли 0</w:t>
      </w:r>
      <w:r w:rsidR="0075573F" w:rsidRPr="0075573F">
        <w:rPr>
          <w:rFonts w:ascii="Times New Roman" w:hAnsi="Times New Roman" w:cs="Times New Roman"/>
          <w:spacing w:val="-2"/>
          <w:sz w:val="28"/>
          <w:szCs w:val="28"/>
        </w:rPr>
        <w:t>,</w:t>
      </w:r>
      <w:r w:rsidRPr="0075573F">
        <w:rPr>
          <w:rFonts w:ascii="Times New Roman" w:hAnsi="Times New Roman" w:cs="Times New Roman"/>
          <w:spacing w:val="-2"/>
          <w:sz w:val="28"/>
          <w:szCs w:val="28"/>
        </w:rPr>
        <w:t>12 г катализатора Na</w:t>
      </w:r>
      <w:r w:rsidRPr="0075573F">
        <w:rPr>
          <w:rFonts w:ascii="Times New Roman" w:hAnsi="Times New Roman" w:cs="Times New Roman"/>
          <w:spacing w:val="-2"/>
          <w:sz w:val="28"/>
          <w:szCs w:val="28"/>
          <w:lang w:val="en-US"/>
        </w:rPr>
        <w:t>OH</w:t>
      </w:r>
      <w:r w:rsidRPr="0075573F">
        <w:rPr>
          <w:rFonts w:ascii="Times New Roman" w:hAnsi="Times New Roman" w:cs="Times New Roman"/>
          <w:spacing w:val="-2"/>
          <w:sz w:val="28"/>
          <w:szCs w:val="28"/>
        </w:rPr>
        <w:t>. Реакцию проводили при 175</w:t>
      </w:r>
      <w:r w:rsidR="00961631" w:rsidRPr="0075573F">
        <w:rPr>
          <w:rFonts w:ascii="Times New Roman" w:eastAsia="Symbol" w:hAnsi="Times New Roman" w:cs="Times New Roman"/>
          <w:spacing w:val="-2"/>
          <w:sz w:val="28"/>
          <w:szCs w:val="28"/>
          <w:vertAlign w:val="superscript"/>
        </w:rPr>
        <w:t>о</w:t>
      </w:r>
      <w:r w:rsidRPr="0075573F">
        <w:rPr>
          <w:rFonts w:ascii="Times New Roman" w:hAnsi="Times New Roman" w:cs="Times New Roman"/>
          <w:spacing w:val="-2"/>
          <w:sz w:val="28"/>
          <w:szCs w:val="28"/>
        </w:rPr>
        <w:t>С в течение 3 ч. Реакционную смесь промыли последовательно теплой водой, раствором 1% лимонной кислоты, теплой водой. Собрали верхний эфирный слой, воду от эфирного слоя отделяли центрифугированием. Выход продукта реакции составил 81%. Полученные сложные эфиры этиленгликоля и жирных кислот Спирулины анализировали методом ИК-спектроскопии: (ν, см</w:t>
      </w:r>
      <w:r w:rsidRPr="0075573F">
        <w:rPr>
          <w:rFonts w:ascii="Times New Roman" w:hAnsi="Times New Roman" w:cs="Times New Roman"/>
          <w:spacing w:val="-2"/>
          <w:sz w:val="28"/>
          <w:szCs w:val="28"/>
          <w:vertAlign w:val="superscript"/>
        </w:rPr>
        <w:t>-1</w:t>
      </w:r>
      <w:r w:rsidRPr="0075573F">
        <w:rPr>
          <w:rFonts w:ascii="Times New Roman" w:hAnsi="Times New Roman" w:cs="Times New Roman"/>
          <w:spacing w:val="-2"/>
          <w:sz w:val="28"/>
          <w:szCs w:val="28"/>
        </w:rPr>
        <w:t>)</w:t>
      </w:r>
      <w:r w:rsidRPr="00B8326A">
        <w:rPr>
          <w:rFonts w:ascii="Times New Roman" w:hAnsi="Times New Roman" w:cs="Times New Roman"/>
          <w:sz w:val="28"/>
          <w:szCs w:val="28"/>
        </w:rPr>
        <w:t>: 1070, 1090, 1210 (С-О-С), 1750 (С=О), 2920, 2850 (СН</w:t>
      </w:r>
      <w:r w:rsidRPr="00B8326A">
        <w:rPr>
          <w:rFonts w:ascii="Times New Roman" w:hAnsi="Times New Roman" w:cs="Times New Roman"/>
          <w:sz w:val="28"/>
          <w:szCs w:val="28"/>
          <w:vertAlign w:val="subscript"/>
        </w:rPr>
        <w:t>2</w:t>
      </w:r>
      <w:r w:rsidRPr="00B8326A">
        <w:rPr>
          <w:rFonts w:ascii="Times New Roman" w:hAnsi="Times New Roman" w:cs="Times New Roman"/>
          <w:sz w:val="28"/>
          <w:szCs w:val="28"/>
        </w:rPr>
        <w:t>, СН, СН</w:t>
      </w:r>
      <w:r w:rsidRPr="00B8326A">
        <w:rPr>
          <w:rFonts w:ascii="Times New Roman" w:hAnsi="Times New Roman" w:cs="Times New Roman"/>
          <w:sz w:val="28"/>
          <w:szCs w:val="28"/>
          <w:vertAlign w:val="subscript"/>
        </w:rPr>
        <w:t>3</w:t>
      </w:r>
      <w:r w:rsidRPr="00B8326A">
        <w:rPr>
          <w:rFonts w:ascii="Times New Roman" w:hAnsi="Times New Roman" w:cs="Times New Roman"/>
          <w:sz w:val="28"/>
          <w:szCs w:val="28"/>
        </w:rPr>
        <w:t>), 3300–3450 (О-Н).</w:t>
      </w:r>
    </w:p>
    <w:p w:rsidR="00B8326A" w:rsidRPr="00B8326A" w:rsidRDefault="00B8326A" w:rsidP="00961631">
      <w:pPr>
        <w:spacing w:after="0" w:line="240" w:lineRule="auto"/>
        <w:ind w:firstLine="567"/>
        <w:jc w:val="both"/>
        <w:rPr>
          <w:rFonts w:ascii="Times New Roman" w:hAnsi="Times New Roman" w:cs="Times New Roman"/>
          <w:sz w:val="28"/>
          <w:szCs w:val="28"/>
          <w:lang w:eastAsia="en-US"/>
        </w:rPr>
      </w:pPr>
      <w:r w:rsidRPr="00961631">
        <w:rPr>
          <w:rFonts w:ascii="Times New Roman" w:hAnsi="Times New Roman" w:cs="Times New Roman"/>
          <w:i/>
          <w:sz w:val="28"/>
          <w:szCs w:val="28"/>
        </w:rPr>
        <w:t>ИК-спектры</w:t>
      </w:r>
      <w:r w:rsidRPr="00B8326A">
        <w:rPr>
          <w:rFonts w:ascii="Times New Roman" w:hAnsi="Times New Roman" w:cs="Times New Roman"/>
          <w:sz w:val="28"/>
          <w:szCs w:val="28"/>
        </w:rPr>
        <w:t xml:space="preserve"> записывали </w:t>
      </w:r>
      <w:r w:rsidRPr="00B8326A">
        <w:rPr>
          <w:rFonts w:ascii="Times New Roman" w:eastAsia="???" w:hAnsi="Times New Roman" w:cs="Times New Roman"/>
          <w:sz w:val="28"/>
          <w:szCs w:val="28"/>
        </w:rPr>
        <w:t xml:space="preserve">в </w:t>
      </w:r>
      <w:r w:rsidRPr="00B8326A">
        <w:rPr>
          <w:rFonts w:ascii="Times New Roman" w:hAnsi="Times New Roman" w:cs="Times New Roman"/>
          <w:sz w:val="28"/>
          <w:szCs w:val="28"/>
        </w:rPr>
        <w:t>растворе СНСl</w:t>
      </w:r>
      <w:r w:rsidRPr="00B8326A">
        <w:rPr>
          <w:rFonts w:ascii="Times New Roman" w:hAnsi="Times New Roman" w:cs="Times New Roman"/>
          <w:sz w:val="28"/>
          <w:szCs w:val="28"/>
          <w:vertAlign w:val="subscript"/>
        </w:rPr>
        <w:t>3</w:t>
      </w:r>
      <w:r w:rsidRPr="00B8326A">
        <w:rPr>
          <w:rFonts w:ascii="Times New Roman" w:hAnsi="Times New Roman" w:cs="Times New Roman"/>
          <w:sz w:val="28"/>
          <w:szCs w:val="28"/>
        </w:rPr>
        <w:t>:СН</w:t>
      </w:r>
      <w:r w:rsidRPr="00B8326A">
        <w:rPr>
          <w:rFonts w:ascii="Times New Roman" w:hAnsi="Times New Roman" w:cs="Times New Roman"/>
          <w:sz w:val="28"/>
          <w:szCs w:val="28"/>
          <w:vertAlign w:val="subscript"/>
        </w:rPr>
        <w:t>3</w:t>
      </w:r>
      <w:r w:rsidRPr="00B8326A">
        <w:rPr>
          <w:rFonts w:ascii="Times New Roman" w:hAnsi="Times New Roman" w:cs="Times New Roman"/>
          <w:sz w:val="28"/>
          <w:szCs w:val="28"/>
        </w:rPr>
        <w:t>ОН=1:1</w:t>
      </w:r>
      <w:r w:rsidRPr="00B8326A">
        <w:rPr>
          <w:rFonts w:ascii="Times New Roman" w:eastAsia="???" w:hAnsi="Times New Roman" w:cs="Times New Roman"/>
          <w:sz w:val="28"/>
          <w:szCs w:val="28"/>
        </w:rPr>
        <w:t xml:space="preserve"> на стеклах KBr</w:t>
      </w:r>
      <w:r w:rsidRPr="00B8326A">
        <w:rPr>
          <w:rFonts w:ascii="Times New Roman" w:hAnsi="Times New Roman" w:cs="Times New Roman"/>
          <w:sz w:val="28"/>
          <w:szCs w:val="28"/>
        </w:rPr>
        <w:t xml:space="preserve"> на </w:t>
      </w:r>
      <w:r w:rsidRPr="00B8326A">
        <w:rPr>
          <w:rFonts w:ascii="Times New Roman" w:eastAsia="Times New Roman" w:hAnsi="Times New Roman" w:cs="Times New Roman"/>
          <w:sz w:val="28"/>
          <w:szCs w:val="28"/>
        </w:rPr>
        <w:t>ИК-спектрометре «Nicolet 5700 FT-IR» производства Thermo Electron Corporation (США) в области 4000–400 см</w:t>
      </w:r>
      <w:r w:rsidRPr="00B8326A">
        <w:rPr>
          <w:rFonts w:ascii="Times New Roman" w:eastAsia="Times New Roman" w:hAnsi="Times New Roman" w:cs="Times New Roman"/>
          <w:sz w:val="28"/>
          <w:szCs w:val="28"/>
          <w:vertAlign w:val="superscript"/>
        </w:rPr>
        <w:t>-1</w:t>
      </w:r>
      <w:r w:rsidRPr="00B8326A">
        <w:rPr>
          <w:rFonts w:ascii="Times New Roman" w:eastAsia="Times New Roman" w:hAnsi="Times New Roman" w:cs="Times New Roman"/>
          <w:sz w:val="28"/>
          <w:szCs w:val="28"/>
        </w:rPr>
        <w:t>.</w:t>
      </w:r>
    </w:p>
    <w:p w:rsidR="00961631" w:rsidRPr="00961631" w:rsidRDefault="00961631" w:rsidP="00961631">
      <w:pPr>
        <w:spacing w:after="0" w:line="240" w:lineRule="auto"/>
        <w:ind w:firstLine="567"/>
        <w:jc w:val="both"/>
        <w:rPr>
          <w:rFonts w:ascii="Times New Roman" w:hAnsi="Times New Roman" w:cs="Times New Roman"/>
          <w:sz w:val="28"/>
          <w:szCs w:val="28"/>
        </w:rPr>
      </w:pPr>
      <w:r w:rsidRPr="00961631">
        <w:rPr>
          <w:rFonts w:ascii="Times New Roman" w:hAnsi="Times New Roman" w:cs="Times New Roman"/>
          <w:i/>
          <w:sz w:val="28"/>
          <w:szCs w:val="28"/>
        </w:rPr>
        <w:t>Компонентные составы полученных липидов</w:t>
      </w:r>
      <w:r w:rsidRPr="00961631">
        <w:rPr>
          <w:rFonts w:ascii="Times New Roman" w:hAnsi="Times New Roman" w:cs="Times New Roman"/>
          <w:sz w:val="28"/>
          <w:szCs w:val="28"/>
        </w:rPr>
        <w:t xml:space="preserve"> определяли с помощью метода ГЖХ на приборе </w:t>
      </w:r>
      <w:r w:rsidRPr="00961631">
        <w:rPr>
          <w:rFonts w:ascii="Times New Roman" w:hAnsi="Times New Roman" w:cs="Times New Roman"/>
          <w:sz w:val="28"/>
          <w:szCs w:val="28"/>
          <w:lang w:bidi="en-US"/>
        </w:rPr>
        <w:t>Agilent Technologies</w:t>
      </w:r>
      <w:r w:rsidRPr="00961631">
        <w:rPr>
          <w:rFonts w:ascii="Times New Roman" w:hAnsi="Times New Roman" w:cs="Times New Roman"/>
          <w:sz w:val="28"/>
          <w:szCs w:val="28"/>
        </w:rPr>
        <w:t xml:space="preserve"> 5890</w:t>
      </w:r>
      <w:r w:rsidRPr="00961631">
        <w:rPr>
          <w:rFonts w:ascii="Times New Roman" w:hAnsi="Times New Roman" w:cs="Times New Roman"/>
          <w:sz w:val="28"/>
          <w:szCs w:val="28"/>
          <w:lang w:bidi="en-US"/>
        </w:rPr>
        <w:t>N</w:t>
      </w:r>
      <w:r w:rsidRPr="00961631">
        <w:rPr>
          <w:rFonts w:ascii="Times New Roman" w:hAnsi="Times New Roman" w:cs="Times New Roman"/>
          <w:sz w:val="28"/>
          <w:szCs w:val="28"/>
        </w:rPr>
        <w:t xml:space="preserve"> с масс-селективным детектором (подвижная фаза – смесь хлороформ : метанол = 1:1, об</w:t>
      </w:r>
      <w:r w:rsidR="0075573F">
        <w:rPr>
          <w:rFonts w:ascii="Times New Roman" w:hAnsi="Times New Roman" w:cs="Times New Roman"/>
          <w:sz w:val="28"/>
          <w:szCs w:val="28"/>
        </w:rPr>
        <w:t>.</w:t>
      </w:r>
      <w:r w:rsidRPr="00961631">
        <w:rPr>
          <w:rFonts w:ascii="Times New Roman" w:hAnsi="Times New Roman" w:cs="Times New Roman"/>
          <w:sz w:val="28"/>
          <w:szCs w:val="28"/>
        </w:rPr>
        <w:t xml:space="preserve">%, </w:t>
      </w:r>
      <w:r w:rsidRPr="00961631">
        <w:rPr>
          <w:rFonts w:ascii="Times New Roman" w:hAnsi="Times New Roman" w:cs="Times New Roman"/>
          <w:sz w:val="28"/>
          <w:szCs w:val="28"/>
          <w:lang w:val="kk-KZ"/>
        </w:rPr>
        <w:t>тип</w:t>
      </w:r>
      <w:r w:rsidRPr="00961631">
        <w:rPr>
          <w:rFonts w:ascii="Times New Roman" w:hAnsi="Times New Roman" w:cs="Times New Roman"/>
          <w:sz w:val="28"/>
          <w:szCs w:val="28"/>
        </w:rPr>
        <w:t xml:space="preserve"> колонки </w:t>
      </w:r>
      <w:r w:rsidRPr="00961631">
        <w:rPr>
          <w:rFonts w:ascii="Times New Roman" w:hAnsi="Times New Roman" w:cs="Times New Roman"/>
          <w:sz w:val="28"/>
          <w:szCs w:val="28"/>
          <w:lang w:bidi="en-US"/>
        </w:rPr>
        <w:t>HP</w:t>
      </w:r>
      <w:r w:rsidRPr="00961631">
        <w:rPr>
          <w:rFonts w:ascii="Times New Roman" w:hAnsi="Times New Roman" w:cs="Times New Roman"/>
          <w:sz w:val="28"/>
          <w:szCs w:val="28"/>
        </w:rPr>
        <w:t>-1) по методике [</w:t>
      </w:r>
      <w:r w:rsidR="00751CCF" w:rsidRPr="00FE1DA5">
        <w:rPr>
          <w:rFonts w:ascii="Times New Roman" w:hAnsi="Times New Roman" w:cs="Times New Roman"/>
          <w:sz w:val="28"/>
          <w:szCs w:val="28"/>
        </w:rPr>
        <w:t>4</w:t>
      </w:r>
      <w:r w:rsidR="00EA2411">
        <w:rPr>
          <w:rFonts w:ascii="Times New Roman" w:hAnsi="Times New Roman" w:cs="Times New Roman"/>
          <w:sz w:val="28"/>
          <w:szCs w:val="28"/>
        </w:rPr>
        <w:t>5</w:t>
      </w:r>
      <w:r w:rsidRPr="00961631">
        <w:rPr>
          <w:rFonts w:ascii="Times New Roman" w:hAnsi="Times New Roman" w:cs="Times New Roman"/>
          <w:sz w:val="28"/>
          <w:szCs w:val="28"/>
        </w:rPr>
        <w:t>]. Начальная температура колонки 40</w:t>
      </w:r>
      <w:r w:rsidRPr="00961631">
        <w:rPr>
          <w:rFonts w:ascii="Times New Roman" w:hAnsi="Times New Roman" w:cs="Times New Roman"/>
          <w:sz w:val="28"/>
          <w:szCs w:val="28"/>
          <w:vertAlign w:val="superscript"/>
        </w:rPr>
        <w:t>о</w:t>
      </w:r>
      <w:r w:rsidRPr="00961631">
        <w:rPr>
          <w:rFonts w:ascii="Times New Roman" w:hAnsi="Times New Roman" w:cs="Times New Roman"/>
          <w:sz w:val="28"/>
          <w:szCs w:val="28"/>
        </w:rPr>
        <w:t>С, выдержка при начальной температуре 1 мин; увеличение температуры от 40 до 220</w:t>
      </w:r>
      <w:r w:rsidRPr="00961631">
        <w:rPr>
          <w:rFonts w:ascii="Times New Roman" w:hAnsi="Times New Roman" w:cs="Times New Roman"/>
          <w:sz w:val="28"/>
          <w:szCs w:val="28"/>
          <w:vertAlign w:val="superscript"/>
        </w:rPr>
        <w:t>о</w:t>
      </w:r>
      <w:r w:rsidRPr="00961631">
        <w:rPr>
          <w:rFonts w:ascii="Times New Roman" w:hAnsi="Times New Roman" w:cs="Times New Roman"/>
          <w:sz w:val="28"/>
          <w:szCs w:val="28"/>
        </w:rPr>
        <w:t>С со скоростью 15 град•мин</w:t>
      </w:r>
      <w:r w:rsidRPr="00961631">
        <w:rPr>
          <w:rFonts w:ascii="Times New Roman" w:hAnsi="Times New Roman" w:cs="Times New Roman"/>
          <w:sz w:val="28"/>
          <w:szCs w:val="28"/>
          <w:vertAlign w:val="superscript"/>
        </w:rPr>
        <w:t>-1</w:t>
      </w:r>
      <w:r w:rsidRPr="00961631">
        <w:rPr>
          <w:rFonts w:ascii="Times New Roman" w:hAnsi="Times New Roman" w:cs="Times New Roman"/>
          <w:sz w:val="28"/>
          <w:szCs w:val="28"/>
        </w:rPr>
        <w:t xml:space="preserve"> и от 220 до 320</w:t>
      </w:r>
      <w:r w:rsidRPr="00961631">
        <w:rPr>
          <w:rFonts w:ascii="Times New Roman" w:hAnsi="Times New Roman" w:cs="Times New Roman"/>
          <w:sz w:val="28"/>
          <w:szCs w:val="28"/>
          <w:vertAlign w:val="superscript"/>
        </w:rPr>
        <w:t>о</w:t>
      </w:r>
      <w:r w:rsidRPr="00961631">
        <w:rPr>
          <w:rFonts w:ascii="Times New Roman" w:hAnsi="Times New Roman" w:cs="Times New Roman"/>
          <w:sz w:val="28"/>
          <w:szCs w:val="28"/>
        </w:rPr>
        <w:t>С со скоростью 5 град</w:t>
      </w:r>
      <w:r w:rsidRPr="00295452">
        <w:rPr>
          <w:rFonts w:ascii="Times New Roman" w:hAnsi="Times New Roman" w:cs="Times New Roman"/>
          <w:sz w:val="20"/>
          <w:szCs w:val="20"/>
        </w:rPr>
        <w:t>•</w:t>
      </w:r>
      <w:r w:rsidRPr="00961631">
        <w:rPr>
          <w:rFonts w:ascii="Times New Roman" w:hAnsi="Times New Roman" w:cs="Times New Roman"/>
          <w:sz w:val="28"/>
          <w:szCs w:val="28"/>
        </w:rPr>
        <w:t>мин</w:t>
      </w:r>
      <w:r w:rsidRPr="00961631">
        <w:rPr>
          <w:rFonts w:ascii="Times New Roman" w:hAnsi="Times New Roman" w:cs="Times New Roman"/>
          <w:sz w:val="28"/>
          <w:szCs w:val="28"/>
          <w:vertAlign w:val="superscript"/>
        </w:rPr>
        <w:t>-1</w:t>
      </w:r>
      <w:r w:rsidRPr="00961631">
        <w:rPr>
          <w:rFonts w:ascii="Times New Roman" w:hAnsi="Times New Roman" w:cs="Times New Roman"/>
          <w:sz w:val="28"/>
          <w:szCs w:val="28"/>
        </w:rPr>
        <w:t>. Выдержка при 320</w:t>
      </w:r>
      <w:r w:rsidRPr="00961631">
        <w:rPr>
          <w:rFonts w:ascii="Times New Roman" w:hAnsi="Times New Roman" w:cs="Times New Roman"/>
          <w:sz w:val="28"/>
          <w:szCs w:val="28"/>
          <w:vertAlign w:val="superscript"/>
        </w:rPr>
        <w:t>о</w:t>
      </w:r>
      <w:r w:rsidRPr="00961631">
        <w:rPr>
          <w:rFonts w:ascii="Times New Roman" w:hAnsi="Times New Roman" w:cs="Times New Roman"/>
          <w:sz w:val="28"/>
          <w:szCs w:val="28"/>
        </w:rPr>
        <w:t>С 15 мин. Газ – гелий марки осч «5». Объем пробы 1 мкл, температура испарителя 280</w:t>
      </w:r>
      <w:r w:rsidRPr="00961631">
        <w:rPr>
          <w:rFonts w:ascii="Times New Roman" w:hAnsi="Times New Roman" w:cs="Times New Roman"/>
          <w:sz w:val="28"/>
          <w:szCs w:val="28"/>
          <w:vertAlign w:val="superscript"/>
        </w:rPr>
        <w:t>о</w:t>
      </w:r>
      <w:r w:rsidRPr="00961631">
        <w:rPr>
          <w:rFonts w:ascii="Times New Roman" w:hAnsi="Times New Roman" w:cs="Times New Roman"/>
          <w:sz w:val="28"/>
          <w:szCs w:val="28"/>
        </w:rPr>
        <w:t>С. Расшифровку хроматограмм проводили вручную путем сравнения масс-спектров исследуемых соединений с библиотечными данными NIST05.</w:t>
      </w:r>
    </w:p>
    <w:p w:rsidR="009352B6" w:rsidRPr="00961631" w:rsidRDefault="00961631" w:rsidP="00961631">
      <w:pPr>
        <w:spacing w:after="0" w:line="240" w:lineRule="auto"/>
        <w:ind w:firstLine="567"/>
        <w:jc w:val="both"/>
        <w:rPr>
          <w:rFonts w:ascii="Times New Roman" w:hAnsi="Times New Roman" w:cs="Times New Roman"/>
          <w:sz w:val="28"/>
          <w:szCs w:val="28"/>
        </w:rPr>
      </w:pPr>
      <w:r w:rsidRPr="00961631">
        <w:rPr>
          <w:rFonts w:ascii="Times New Roman" w:hAnsi="Times New Roman" w:cs="Times New Roman"/>
          <w:i/>
          <w:sz w:val="28"/>
          <w:szCs w:val="28"/>
        </w:rPr>
        <w:t>Оценку поверхностной активности</w:t>
      </w:r>
      <w:r w:rsidRPr="00961631">
        <w:rPr>
          <w:rFonts w:ascii="Times New Roman" w:hAnsi="Times New Roman" w:cs="Times New Roman"/>
          <w:sz w:val="28"/>
          <w:szCs w:val="28"/>
        </w:rPr>
        <w:t xml:space="preserve"> исследованных образцов проводили методом пластины Вильгельма на тензиометре </w:t>
      </w:r>
      <w:r w:rsidRPr="00961631">
        <w:rPr>
          <w:rFonts w:ascii="Times New Roman" w:hAnsi="Times New Roman" w:cs="Times New Roman"/>
          <w:sz w:val="28"/>
          <w:szCs w:val="28"/>
          <w:lang w:val="en-US"/>
        </w:rPr>
        <w:t>KRUSS</w:t>
      </w:r>
      <w:r w:rsidRPr="00961631">
        <w:rPr>
          <w:rFonts w:ascii="Times New Roman" w:hAnsi="Times New Roman" w:cs="Times New Roman"/>
          <w:sz w:val="28"/>
          <w:szCs w:val="28"/>
        </w:rPr>
        <w:t xml:space="preserve"> серии K20 EasyDyne. Измерения поверхностного и межфазного натяжения проводили в диапазоне температур 18–20°С при использовании термостатируемой рубашки, температура которой поддерживается с помощью циркуляционного термостата. Поверхностное натяжение водных растворов определяли в интервале их концентрации от 0</w:t>
      </w:r>
      <w:r w:rsidR="00295452">
        <w:rPr>
          <w:rFonts w:ascii="Times New Roman" w:hAnsi="Times New Roman" w:cs="Times New Roman"/>
          <w:sz w:val="28"/>
          <w:szCs w:val="28"/>
        </w:rPr>
        <w:t>,</w:t>
      </w:r>
      <w:r w:rsidRPr="00961631">
        <w:rPr>
          <w:rFonts w:ascii="Times New Roman" w:hAnsi="Times New Roman" w:cs="Times New Roman"/>
          <w:sz w:val="28"/>
          <w:szCs w:val="28"/>
        </w:rPr>
        <w:t>001 до 1 мас</w:t>
      </w:r>
      <w:r w:rsidR="00295452">
        <w:rPr>
          <w:rFonts w:ascii="Times New Roman" w:hAnsi="Times New Roman" w:cs="Times New Roman"/>
          <w:sz w:val="28"/>
          <w:szCs w:val="28"/>
        </w:rPr>
        <w:t>.</w:t>
      </w:r>
      <w:r w:rsidRPr="00961631">
        <w:rPr>
          <w:rFonts w:ascii="Times New Roman" w:hAnsi="Times New Roman" w:cs="Times New Roman"/>
          <w:sz w:val="28"/>
          <w:szCs w:val="28"/>
        </w:rPr>
        <w:t>%.</w:t>
      </w:r>
    </w:p>
    <w:p w:rsidR="009352B6" w:rsidRDefault="009352B6" w:rsidP="009352B6">
      <w:pPr>
        <w:spacing w:after="0" w:line="240" w:lineRule="auto"/>
        <w:ind w:firstLine="567"/>
        <w:jc w:val="both"/>
        <w:rPr>
          <w:rFonts w:ascii="Times New Roman" w:hAnsi="Times New Roman" w:cs="Times New Roman"/>
          <w:sz w:val="28"/>
          <w:szCs w:val="28"/>
        </w:rPr>
      </w:pPr>
    </w:p>
    <w:p w:rsidR="009352B6" w:rsidRDefault="009352B6" w:rsidP="009352B6">
      <w:pPr>
        <w:spacing w:after="0" w:line="240" w:lineRule="auto"/>
        <w:ind w:firstLine="567"/>
        <w:jc w:val="both"/>
        <w:rPr>
          <w:rFonts w:ascii="Times New Roman" w:eastAsia="Calibri" w:hAnsi="Times New Roman" w:cs="Times New Roman"/>
          <w:sz w:val="24"/>
          <w:szCs w:val="24"/>
        </w:rPr>
      </w:pPr>
      <w:r>
        <w:rPr>
          <w:rFonts w:ascii="Times New Roman" w:hAnsi="Times New Roman"/>
          <w:sz w:val="24"/>
          <w:szCs w:val="24"/>
        </w:rPr>
        <w:br w:type="page"/>
      </w:r>
    </w:p>
    <w:p w:rsidR="00AF65D7" w:rsidRPr="00DA3996" w:rsidRDefault="00AF65D7" w:rsidP="00C03010">
      <w:pPr>
        <w:pStyle w:val="aa"/>
        <w:widowControl/>
        <w:spacing w:after="0" w:line="240" w:lineRule="auto"/>
        <w:ind w:firstLine="567"/>
        <w:jc w:val="both"/>
        <w:rPr>
          <w:rFonts w:ascii="Times New Roman" w:hAnsi="Times New Roman" w:cs="Times New Roman"/>
        </w:rPr>
      </w:pPr>
      <w:r w:rsidRPr="00DA3996">
        <w:rPr>
          <w:rFonts w:ascii="Times New Roman" w:eastAsia="LiberationSerif" w:hAnsi="Times New Roman" w:cs="Times New Roman"/>
          <w:sz w:val="28"/>
          <w:szCs w:val="28"/>
        </w:rPr>
        <w:lastRenderedPageBreak/>
        <w:t xml:space="preserve">3 </w:t>
      </w:r>
      <w:r w:rsidRPr="00DA3996">
        <w:rPr>
          <w:rFonts w:ascii="Times New Roman" w:hAnsi="Times New Roman" w:cs="Times New Roman"/>
          <w:color w:val="000000"/>
          <w:spacing w:val="2"/>
          <w:sz w:val="28"/>
        </w:rPr>
        <w:t>РЕЗУЛЬТАТЫ И ИХ ОБСУЖДЕНИЕ</w:t>
      </w:r>
    </w:p>
    <w:p w:rsidR="00AF65D7" w:rsidRPr="00DA3996" w:rsidRDefault="00AF65D7" w:rsidP="00DA3996">
      <w:pPr>
        <w:pStyle w:val="aa"/>
        <w:spacing w:after="0" w:line="240" w:lineRule="auto"/>
        <w:ind w:firstLine="567"/>
        <w:jc w:val="both"/>
        <w:rPr>
          <w:rFonts w:ascii="Times New Roman" w:hAnsi="Times New Roman" w:cs="Times New Roman"/>
        </w:rPr>
      </w:pPr>
    </w:p>
    <w:p w:rsidR="00AF65D7" w:rsidRPr="00DA3996" w:rsidRDefault="00AF65D7" w:rsidP="00DA3996">
      <w:pPr>
        <w:autoSpaceDE w:val="0"/>
        <w:autoSpaceDN w:val="0"/>
        <w:adjustRightInd w:val="0"/>
        <w:spacing w:after="0" w:line="240" w:lineRule="auto"/>
        <w:ind w:firstLine="567"/>
        <w:jc w:val="both"/>
        <w:rPr>
          <w:rFonts w:ascii="Times New Roman" w:hAnsi="Times New Roman" w:cs="Times New Roman"/>
          <w:color w:val="000000"/>
          <w:spacing w:val="2"/>
          <w:sz w:val="28"/>
        </w:rPr>
      </w:pPr>
      <w:r w:rsidRPr="00DA3996">
        <w:rPr>
          <w:rFonts w:ascii="Times New Roman" w:hAnsi="Times New Roman" w:cs="Times New Roman"/>
          <w:color w:val="000000"/>
          <w:spacing w:val="2"/>
          <w:sz w:val="28"/>
        </w:rPr>
        <w:t>3.1 Поиск и получение альгологически чистого штамма местной культуры, пригодной для эффективно производства нового поколения биоразлагаемых ПАВ</w:t>
      </w:r>
    </w:p>
    <w:p w:rsidR="00DA3996" w:rsidRPr="00DA3996" w:rsidRDefault="00DA3996" w:rsidP="00DA3996">
      <w:pPr>
        <w:pStyle w:val="aa"/>
        <w:widowControl/>
        <w:spacing w:after="0" w:line="240" w:lineRule="auto"/>
        <w:ind w:firstLine="567"/>
        <w:jc w:val="both"/>
        <w:rPr>
          <w:rFonts w:ascii="Times New Roman" w:hAnsi="Times New Roman" w:cs="Times New Roman"/>
          <w:sz w:val="28"/>
          <w:szCs w:val="28"/>
        </w:rPr>
      </w:pPr>
      <w:r w:rsidRPr="00DA3996">
        <w:rPr>
          <w:rFonts w:ascii="Times New Roman" w:hAnsi="Times New Roman" w:cs="Times New Roman"/>
          <w:color w:val="000000"/>
          <w:spacing w:val="2"/>
          <w:sz w:val="28"/>
          <w:szCs w:val="28"/>
        </w:rPr>
        <w:t>На начальной стадии проводимой работы для эффективного производства нового поколения биоразлагаемых ПАВ нами выполнены исследования по научному обоснованию выбора трех видов культуры микроводорослей, из них двое представляли местные виды (В</w:t>
      </w:r>
      <w:r w:rsidRPr="00DA3996">
        <w:rPr>
          <w:rFonts w:ascii="Times New Roman" w:hAnsi="Times New Roman" w:cs="Times New Roman"/>
          <w:color w:val="000000"/>
          <w:spacing w:val="2"/>
          <w:sz w:val="28"/>
          <w:szCs w:val="28"/>
          <w:lang w:val="en-US"/>
        </w:rPr>
        <w:t>otryococcus</w:t>
      </w:r>
      <w:r w:rsidRPr="00DA3996">
        <w:rPr>
          <w:rFonts w:ascii="Times New Roman" w:hAnsi="Times New Roman" w:cs="Times New Roman"/>
          <w:color w:val="000000"/>
          <w:spacing w:val="2"/>
          <w:sz w:val="28"/>
          <w:szCs w:val="28"/>
        </w:rPr>
        <w:t xml:space="preserve"> balkachicu</w:t>
      </w:r>
      <w:r w:rsidRPr="00DA3996">
        <w:rPr>
          <w:rFonts w:ascii="Times New Roman" w:hAnsi="Times New Roman" w:cs="Times New Roman"/>
          <w:color w:val="000000"/>
          <w:spacing w:val="2"/>
          <w:sz w:val="28"/>
          <w:szCs w:val="28"/>
          <w:lang w:val="en-US"/>
        </w:rPr>
        <w:t>s</w:t>
      </w:r>
      <w:r w:rsidRPr="00DA3996">
        <w:rPr>
          <w:rFonts w:ascii="Times New Roman" w:hAnsi="Times New Roman" w:cs="Times New Roman"/>
          <w:color w:val="000000"/>
          <w:spacing w:val="2"/>
          <w:sz w:val="28"/>
          <w:szCs w:val="28"/>
        </w:rPr>
        <w:t xml:space="preserve"> – штамм культуры из озера Балхаш, второй – из безымянного содового озера, расположенного вблизи лесхоза Сугур, Шалдайского сельского округа Павлодарской области) и третьей являлась коммерчески выпускаемая культура Спирулина, находящаяся в мировой коллекции микроводорослей, депонированных в Норвежском Институте Водных Исследований [</w:t>
      </w:r>
      <w:r w:rsidRPr="00FE1DA5">
        <w:rPr>
          <w:rFonts w:ascii="Times New Roman" w:hAnsi="Times New Roman" w:cs="Times New Roman"/>
          <w:color w:val="000000"/>
          <w:spacing w:val="2"/>
          <w:sz w:val="28"/>
          <w:szCs w:val="28"/>
        </w:rPr>
        <w:t>4</w:t>
      </w:r>
      <w:r w:rsidR="00EA2411" w:rsidRPr="00FE1DA5">
        <w:rPr>
          <w:rFonts w:ascii="Times New Roman" w:hAnsi="Times New Roman" w:cs="Times New Roman"/>
          <w:color w:val="000000"/>
          <w:spacing w:val="2"/>
          <w:sz w:val="28"/>
          <w:szCs w:val="28"/>
        </w:rPr>
        <w:t>6</w:t>
      </w:r>
      <w:r w:rsidRPr="00DA3996">
        <w:rPr>
          <w:rFonts w:ascii="Times New Roman" w:hAnsi="Times New Roman" w:cs="Times New Roman"/>
          <w:color w:val="000000"/>
          <w:spacing w:val="2"/>
          <w:sz w:val="28"/>
          <w:szCs w:val="28"/>
        </w:rPr>
        <w:t>]. При этом,  удовлетворительные данные по накоплению биомассы культуры Botryococcus balkachicu</w:t>
      </w:r>
      <w:r w:rsidRPr="00DA3996">
        <w:rPr>
          <w:rFonts w:ascii="Times New Roman" w:hAnsi="Times New Roman" w:cs="Times New Roman"/>
          <w:color w:val="000000"/>
          <w:spacing w:val="2"/>
          <w:sz w:val="28"/>
          <w:szCs w:val="28"/>
          <w:lang w:val="en-US"/>
        </w:rPr>
        <w:t>s</w:t>
      </w:r>
      <w:r w:rsidRPr="00DA3996">
        <w:rPr>
          <w:rFonts w:ascii="Times New Roman" w:hAnsi="Times New Roman" w:cs="Times New Roman"/>
          <w:color w:val="000000"/>
          <w:spacing w:val="2"/>
          <w:sz w:val="28"/>
          <w:szCs w:val="28"/>
        </w:rPr>
        <w:t xml:space="preserve"> не  были достигнуты,  из-за неэффективности  исследованных  питательных сред. Также для штамма культуры содового озера ни одна из трех исследованных  питательных сред не оказалась  оптимальной, хотя и было  получено около 15 г биомассы данной культуры (к этому времени классифицированная как </w:t>
      </w:r>
      <w:r w:rsidRPr="00DA3996">
        <w:rPr>
          <w:rFonts w:ascii="Times New Roman" w:hAnsi="Times New Roman" w:cs="Times New Roman"/>
          <w:i/>
          <w:color w:val="000000"/>
          <w:spacing w:val="2"/>
          <w:sz w:val="28"/>
          <w:szCs w:val="28"/>
        </w:rPr>
        <w:t>Дуналиелла виридус</w:t>
      </w:r>
      <w:r w:rsidRPr="00DA3996">
        <w:rPr>
          <w:rFonts w:ascii="Times New Roman" w:hAnsi="Times New Roman" w:cs="Times New Roman"/>
          <w:color w:val="000000"/>
          <w:spacing w:val="2"/>
          <w:sz w:val="28"/>
          <w:szCs w:val="28"/>
        </w:rPr>
        <w:t xml:space="preserve">). Эта биомасса была использована для получения экстракционного масла с последующим его переводом в метиловые эфиры жирных кислот, из которых были выбраны соединения, пригодные для создания биоразлагаемых ПАВ.  </w:t>
      </w:r>
    </w:p>
    <w:p w:rsidR="00DA3996" w:rsidRPr="00DA3996" w:rsidRDefault="00DA3996" w:rsidP="00DA3996">
      <w:pPr>
        <w:pStyle w:val="aa"/>
        <w:widowControl/>
        <w:spacing w:after="0" w:line="240" w:lineRule="auto"/>
        <w:ind w:firstLine="567"/>
        <w:jc w:val="both"/>
        <w:rPr>
          <w:rFonts w:ascii="Times New Roman" w:hAnsi="Times New Roman" w:cs="Times New Roman"/>
          <w:sz w:val="28"/>
          <w:szCs w:val="28"/>
        </w:rPr>
      </w:pPr>
      <w:r w:rsidRPr="00DA3996">
        <w:rPr>
          <w:rFonts w:ascii="Times New Roman" w:hAnsi="Times New Roman" w:cs="Times New Roman"/>
          <w:color w:val="000000"/>
          <w:spacing w:val="2"/>
          <w:sz w:val="28"/>
          <w:szCs w:val="28"/>
        </w:rPr>
        <w:t>Поэтому в настоящем отчете в соответствии с календарным планом работ были продолжены научные исследования по получению альгологически чистой культуры микроводоросли Botryococcus balkachicu</w:t>
      </w:r>
      <w:r w:rsidRPr="00DA3996">
        <w:rPr>
          <w:rFonts w:ascii="Times New Roman" w:hAnsi="Times New Roman" w:cs="Times New Roman"/>
          <w:color w:val="000000"/>
          <w:spacing w:val="2"/>
          <w:sz w:val="28"/>
          <w:szCs w:val="28"/>
          <w:lang w:val="en-US"/>
        </w:rPr>
        <w:t>s</w:t>
      </w:r>
      <w:r w:rsidRPr="00DA3996">
        <w:rPr>
          <w:rFonts w:ascii="Times New Roman" w:hAnsi="Times New Roman" w:cs="Times New Roman"/>
          <w:color w:val="000000"/>
          <w:spacing w:val="2"/>
          <w:sz w:val="28"/>
          <w:szCs w:val="28"/>
        </w:rPr>
        <w:t xml:space="preserve"> и Дуналиелла виридус, а также поиск эффективной питательной среды в целях получения биомассы микроводорослей для использования в процессе получения биоразлагаемых ПАВ. </w:t>
      </w:r>
    </w:p>
    <w:p w:rsidR="00DA3996" w:rsidRPr="00DA3996" w:rsidRDefault="00DA3996" w:rsidP="00DA3996">
      <w:pPr>
        <w:pStyle w:val="aa"/>
        <w:widowControl/>
        <w:spacing w:after="0" w:line="240" w:lineRule="auto"/>
        <w:ind w:firstLine="567"/>
        <w:jc w:val="both"/>
        <w:rPr>
          <w:rFonts w:ascii="Times New Roman" w:hAnsi="Times New Roman" w:cs="Times New Roman"/>
          <w:sz w:val="28"/>
          <w:szCs w:val="28"/>
        </w:rPr>
      </w:pPr>
      <w:r w:rsidRPr="00DA3996">
        <w:rPr>
          <w:rFonts w:ascii="Times New Roman" w:hAnsi="Times New Roman" w:cs="Times New Roman"/>
          <w:color w:val="000000"/>
          <w:spacing w:val="2"/>
          <w:sz w:val="28"/>
          <w:szCs w:val="28"/>
        </w:rPr>
        <w:t>Следует особо отметить, что необходимость проведение дополнительных исследований связано с присущими только им характерным особым свойствам: Botryococcus balkachicu</w:t>
      </w:r>
      <w:r w:rsidRPr="00DA3996">
        <w:rPr>
          <w:rFonts w:ascii="Times New Roman" w:hAnsi="Times New Roman" w:cs="Times New Roman"/>
          <w:color w:val="000000"/>
          <w:spacing w:val="2"/>
          <w:sz w:val="28"/>
          <w:szCs w:val="28"/>
          <w:lang w:val="en-US"/>
        </w:rPr>
        <w:t>s</w:t>
      </w:r>
      <w:r w:rsidRPr="00DA3996">
        <w:rPr>
          <w:rFonts w:ascii="Times New Roman" w:hAnsi="Times New Roman" w:cs="Times New Roman"/>
          <w:color w:val="000000"/>
          <w:spacing w:val="2"/>
          <w:sz w:val="28"/>
          <w:szCs w:val="28"/>
        </w:rPr>
        <w:t xml:space="preserve"> способен накапливать липиды в значительных количествах – более  14 % от своей сухой массы в виде длинных углеводородов [</w:t>
      </w:r>
      <w:r w:rsidRPr="00FE1DA5">
        <w:rPr>
          <w:rFonts w:ascii="Times New Roman" w:hAnsi="Times New Roman" w:cs="Times New Roman"/>
          <w:color w:val="000000"/>
          <w:spacing w:val="2"/>
          <w:sz w:val="28"/>
          <w:szCs w:val="28"/>
        </w:rPr>
        <w:t>4</w:t>
      </w:r>
      <w:r w:rsidR="00EA2411" w:rsidRPr="00FE1DA5">
        <w:rPr>
          <w:rFonts w:ascii="Times New Roman" w:hAnsi="Times New Roman" w:cs="Times New Roman"/>
          <w:color w:val="000000"/>
          <w:spacing w:val="2"/>
          <w:sz w:val="28"/>
          <w:szCs w:val="28"/>
        </w:rPr>
        <w:t>8</w:t>
      </w:r>
      <w:r w:rsidRPr="00FE1DA5">
        <w:rPr>
          <w:rFonts w:ascii="Times New Roman" w:hAnsi="Times New Roman" w:cs="Times New Roman"/>
          <w:color w:val="000000"/>
          <w:spacing w:val="2"/>
          <w:sz w:val="28"/>
          <w:szCs w:val="28"/>
        </w:rPr>
        <w:t>-</w:t>
      </w:r>
      <w:r w:rsidR="00EA2411" w:rsidRPr="00FE1DA5">
        <w:rPr>
          <w:rFonts w:ascii="Times New Roman" w:hAnsi="Times New Roman" w:cs="Times New Roman"/>
          <w:color w:val="000000"/>
          <w:spacing w:val="2"/>
          <w:sz w:val="28"/>
          <w:szCs w:val="28"/>
        </w:rPr>
        <w:t>49</w:t>
      </w:r>
      <w:r w:rsidRPr="00DA3996">
        <w:rPr>
          <w:rFonts w:ascii="Times New Roman" w:hAnsi="Times New Roman" w:cs="Times New Roman"/>
          <w:color w:val="000000"/>
          <w:spacing w:val="2"/>
          <w:sz w:val="28"/>
          <w:szCs w:val="28"/>
        </w:rPr>
        <w:t xml:space="preserve">];  отличием штамма культуры Дуналиелла виридус является его жизнеспособность как в гиперсоленой среде (200 г/л), а также в щелочной среде (рН 12). Исходя из этого, его относят к </w:t>
      </w:r>
      <w:r w:rsidRPr="00DA3996">
        <w:rPr>
          <w:rFonts w:ascii="Times New Roman" w:hAnsi="Times New Roman" w:cs="Times New Roman"/>
          <w:color w:val="000000"/>
          <w:spacing w:val="2"/>
          <w:sz w:val="28"/>
          <w:szCs w:val="28"/>
          <w:lang w:val="kk-KZ"/>
        </w:rPr>
        <w:t xml:space="preserve">типу </w:t>
      </w:r>
      <w:r w:rsidRPr="00DA3996">
        <w:rPr>
          <w:rFonts w:ascii="Times New Roman" w:hAnsi="Times New Roman" w:cs="Times New Roman"/>
          <w:color w:val="000000"/>
          <w:spacing w:val="2"/>
          <w:sz w:val="28"/>
          <w:szCs w:val="28"/>
        </w:rPr>
        <w:t>алкоилогалофильн</w:t>
      </w:r>
      <w:r w:rsidRPr="00DA3996">
        <w:rPr>
          <w:rFonts w:ascii="Times New Roman" w:hAnsi="Times New Roman" w:cs="Times New Roman"/>
          <w:color w:val="000000"/>
          <w:spacing w:val="2"/>
          <w:sz w:val="28"/>
          <w:szCs w:val="28"/>
          <w:lang w:val="kk-KZ"/>
        </w:rPr>
        <w:t xml:space="preserve">ой </w:t>
      </w:r>
      <w:r w:rsidRPr="00DA3996">
        <w:rPr>
          <w:rFonts w:ascii="Times New Roman" w:hAnsi="Times New Roman" w:cs="Times New Roman"/>
          <w:color w:val="000000"/>
          <w:spacing w:val="2"/>
          <w:sz w:val="28"/>
          <w:szCs w:val="28"/>
        </w:rPr>
        <w:t>(</w:t>
      </w:r>
      <w:r w:rsidRPr="00DA3996">
        <w:rPr>
          <w:rFonts w:ascii="Times New Roman" w:hAnsi="Times New Roman" w:cs="Times New Roman"/>
          <w:color w:val="000000"/>
          <w:spacing w:val="2"/>
          <w:sz w:val="28"/>
          <w:szCs w:val="28"/>
          <w:lang w:val="en-US"/>
        </w:rPr>
        <w:t>alkalihalophilic</w:t>
      </w:r>
      <w:r w:rsidRPr="00DA3996">
        <w:rPr>
          <w:rFonts w:ascii="Times New Roman" w:hAnsi="Times New Roman" w:cs="Times New Roman"/>
          <w:color w:val="000000"/>
          <w:spacing w:val="2"/>
          <w:sz w:val="28"/>
          <w:szCs w:val="28"/>
        </w:rPr>
        <w:t>) культур</w:t>
      </w:r>
      <w:r w:rsidRPr="00DA3996">
        <w:rPr>
          <w:rFonts w:ascii="Times New Roman" w:hAnsi="Times New Roman" w:cs="Times New Roman"/>
          <w:color w:val="000000"/>
          <w:spacing w:val="2"/>
          <w:sz w:val="28"/>
          <w:szCs w:val="28"/>
          <w:lang w:val="kk-KZ"/>
        </w:rPr>
        <w:t>ы</w:t>
      </w:r>
      <w:r w:rsidRPr="00DA3996">
        <w:rPr>
          <w:rFonts w:ascii="Times New Roman" w:hAnsi="Times New Roman" w:cs="Times New Roman"/>
          <w:color w:val="000000"/>
          <w:spacing w:val="2"/>
          <w:sz w:val="28"/>
          <w:szCs w:val="28"/>
        </w:rPr>
        <w:t xml:space="preserve">. </w:t>
      </w:r>
    </w:p>
    <w:p w:rsidR="00DA3996" w:rsidRPr="00DA3996" w:rsidRDefault="00DA3996" w:rsidP="00DA3996">
      <w:pPr>
        <w:pStyle w:val="aa"/>
        <w:widowControl/>
        <w:spacing w:after="0" w:line="240" w:lineRule="auto"/>
        <w:ind w:firstLine="567"/>
        <w:rPr>
          <w:rFonts w:ascii="Times New Roman" w:hAnsi="Times New Roman" w:cs="Times New Roman"/>
          <w:color w:val="000000"/>
          <w:spacing w:val="2"/>
          <w:sz w:val="28"/>
          <w:szCs w:val="28"/>
        </w:rPr>
      </w:pPr>
    </w:p>
    <w:p w:rsidR="00DA3996" w:rsidRPr="00DA3996" w:rsidRDefault="00DA3996" w:rsidP="00DA3996">
      <w:pPr>
        <w:pStyle w:val="aa"/>
        <w:widowControl/>
        <w:spacing w:after="0" w:line="240" w:lineRule="auto"/>
        <w:ind w:firstLine="567"/>
        <w:jc w:val="both"/>
        <w:rPr>
          <w:rFonts w:ascii="Times New Roman" w:hAnsi="Times New Roman" w:cs="Times New Roman"/>
          <w:sz w:val="28"/>
          <w:szCs w:val="28"/>
        </w:rPr>
      </w:pPr>
      <w:r w:rsidRPr="00DA3996">
        <w:rPr>
          <w:rFonts w:ascii="Times New Roman" w:hAnsi="Times New Roman" w:cs="Times New Roman"/>
          <w:color w:val="000000"/>
          <w:spacing w:val="2"/>
          <w:sz w:val="28"/>
          <w:szCs w:val="28"/>
        </w:rPr>
        <w:t>3.</w:t>
      </w:r>
      <w:bookmarkStart w:id="3" w:name="__DdeLink__3236_3719592079"/>
      <w:r w:rsidRPr="00DA3996">
        <w:rPr>
          <w:rFonts w:ascii="Times New Roman" w:hAnsi="Times New Roman" w:cs="Times New Roman"/>
          <w:color w:val="000000"/>
          <w:spacing w:val="2"/>
          <w:sz w:val="28"/>
          <w:szCs w:val="28"/>
        </w:rPr>
        <w:t xml:space="preserve">1.1 Проведение экспериментальных работ по процедуре биотехнологической очистки и  по получению  альгологически  чистых штаммов  местных культур </w:t>
      </w:r>
      <w:bookmarkEnd w:id="3"/>
    </w:p>
    <w:p w:rsidR="00DA3996" w:rsidRPr="00DA3996" w:rsidRDefault="00DA3996" w:rsidP="00DA3996">
      <w:pPr>
        <w:pStyle w:val="aa"/>
        <w:widowControl/>
        <w:spacing w:after="0" w:line="240" w:lineRule="auto"/>
        <w:ind w:firstLine="567"/>
        <w:jc w:val="both"/>
        <w:rPr>
          <w:rFonts w:ascii="Times New Roman" w:hAnsi="Times New Roman" w:cs="Times New Roman"/>
          <w:sz w:val="28"/>
          <w:szCs w:val="28"/>
        </w:rPr>
      </w:pPr>
      <w:r w:rsidRPr="00DA3996">
        <w:rPr>
          <w:rFonts w:ascii="Times New Roman" w:hAnsi="Times New Roman" w:cs="Times New Roman"/>
          <w:color w:val="000000"/>
          <w:spacing w:val="2"/>
          <w:sz w:val="28"/>
          <w:szCs w:val="28"/>
        </w:rPr>
        <w:t xml:space="preserve">Поиск высокоэффективных местных видов штаммов микроводорослей    из среды обитания должно проводиться из природных источников в условиях, приближенных к тем, в которых штаммы в дальнейшем будут культивироваться. Это связано с необходимостью адаптации местных видов </w:t>
      </w:r>
      <w:r w:rsidRPr="00DA3996">
        <w:rPr>
          <w:rFonts w:ascii="Times New Roman" w:hAnsi="Times New Roman" w:cs="Times New Roman"/>
          <w:color w:val="000000"/>
          <w:spacing w:val="2"/>
          <w:sz w:val="28"/>
          <w:szCs w:val="28"/>
        </w:rPr>
        <w:lastRenderedPageBreak/>
        <w:t>штаммов к продуцированию биомассы с высоким содержанием липидов определенного состава в открытых условиях в данном регионе. Состав продуцируемых липидов микроводорослей в процессе культивирования у разных штаммов может значительно отличаться, что в последующем влияет на качество получаемого биосурфактанта. При этом, разнообразие особенностей отдельных штаммов не только позволяет выявлять местные виды культур с полезными свойствами, но и расширяет знания о возможностях применения отдельных культур в качестве сырья для  производства биоразлагаемых ПАВ.</w:t>
      </w:r>
    </w:p>
    <w:p w:rsidR="00DA3996" w:rsidRPr="00DA3996" w:rsidRDefault="00DA3996" w:rsidP="00DA3996">
      <w:pPr>
        <w:pStyle w:val="HTML"/>
        <w:shd w:val="clear" w:color="auto" w:fill="FFFFFF"/>
        <w:ind w:firstLine="567"/>
        <w:jc w:val="both"/>
        <w:rPr>
          <w:rFonts w:ascii="Times New Roman" w:hAnsi="Times New Roman" w:cs="Times New Roman"/>
          <w:sz w:val="28"/>
          <w:szCs w:val="28"/>
        </w:rPr>
      </w:pPr>
      <w:r w:rsidRPr="00DA3996">
        <w:rPr>
          <w:rFonts w:ascii="Times New Roman" w:hAnsi="Times New Roman" w:cs="Times New Roman"/>
          <w:sz w:val="28"/>
          <w:szCs w:val="28"/>
        </w:rPr>
        <w:t xml:space="preserve">Для выделения и очистки штаммов местных культур полученные образцы воды из содового озера Сугур и залива Алакуль озера Балхаша в конце июля 2019 г., в период соответствующей наибольшей вегетативной активности культур,  в специальном закрытом контейнере </w:t>
      </w:r>
      <w:r w:rsidRPr="00DA3996">
        <w:rPr>
          <w:rFonts w:ascii="Times New Roman" w:hAnsi="Times New Roman" w:cs="Times New Roman"/>
          <w:sz w:val="28"/>
          <w:szCs w:val="28"/>
          <w:shd w:val="clear" w:color="auto" w:fill="FFFFFF"/>
        </w:rPr>
        <w:t xml:space="preserve">были доставлены в лабораторию микробиологии. Там они были адаптированы в течение 5 дней под светом. </w:t>
      </w:r>
      <w:r w:rsidRPr="00DA3996">
        <w:rPr>
          <w:rFonts w:ascii="Times New Roman" w:hAnsi="Times New Roman" w:cs="Times New Roman"/>
          <w:sz w:val="28"/>
          <w:szCs w:val="28"/>
        </w:rPr>
        <w:br/>
      </w:r>
      <w:r w:rsidRPr="00DA3996">
        <w:rPr>
          <w:rFonts w:ascii="Times New Roman" w:hAnsi="Times New Roman" w:cs="Times New Roman"/>
          <w:sz w:val="28"/>
          <w:szCs w:val="28"/>
          <w:shd w:val="clear" w:color="auto" w:fill="FFFFFF"/>
        </w:rPr>
        <w:t>Изучением образцов с помощью светового микроскопа обнаружено, что в них было несколько групп микроводорослей,</w:t>
      </w:r>
      <w:r w:rsidRPr="00DA3996">
        <w:rPr>
          <w:rFonts w:ascii="Times New Roman" w:hAnsi="Times New Roman" w:cs="Times New Roman"/>
          <w:sz w:val="28"/>
          <w:szCs w:val="28"/>
        </w:rPr>
        <w:t xml:space="preserve"> в том числе </w:t>
      </w:r>
      <w:r w:rsidRPr="00DA3996">
        <w:rPr>
          <w:rFonts w:ascii="Times New Roman" w:hAnsi="Times New Roman" w:cs="Times New Roman"/>
          <w:color w:val="000000"/>
          <w:spacing w:val="2"/>
          <w:sz w:val="28"/>
          <w:szCs w:val="28"/>
        </w:rPr>
        <w:t>Botryococcus balkachicu</w:t>
      </w:r>
      <w:r w:rsidRPr="00DA3996">
        <w:rPr>
          <w:rFonts w:ascii="Times New Roman" w:hAnsi="Times New Roman" w:cs="Times New Roman"/>
          <w:color w:val="000000"/>
          <w:spacing w:val="2"/>
          <w:sz w:val="28"/>
          <w:szCs w:val="28"/>
          <w:lang w:val="en-US"/>
        </w:rPr>
        <w:t>s</w:t>
      </w:r>
      <w:r w:rsidRPr="00DA3996">
        <w:rPr>
          <w:rFonts w:ascii="Times New Roman" w:hAnsi="Times New Roman" w:cs="Times New Roman"/>
          <w:color w:val="000000"/>
          <w:spacing w:val="2"/>
          <w:sz w:val="28"/>
          <w:szCs w:val="28"/>
        </w:rPr>
        <w:t xml:space="preserve"> и Дуналиелла виридус.</w:t>
      </w:r>
    </w:p>
    <w:p w:rsidR="00DA3996" w:rsidRDefault="00DA3996" w:rsidP="00DA3996">
      <w:pPr>
        <w:pStyle w:val="HTML"/>
        <w:widowControl/>
        <w:shd w:val="clear" w:color="auto" w:fill="FFFFFF"/>
        <w:ind w:firstLine="567"/>
        <w:jc w:val="both"/>
        <w:rPr>
          <w:rFonts w:ascii="Times New Roman" w:hAnsi="Times New Roman" w:cs="Times New Roman"/>
          <w:color w:val="000000"/>
          <w:sz w:val="28"/>
          <w:szCs w:val="28"/>
        </w:rPr>
      </w:pPr>
      <w:r w:rsidRPr="00DA3996">
        <w:rPr>
          <w:rFonts w:ascii="Times New Roman" w:hAnsi="Times New Roman" w:cs="Times New Roman"/>
          <w:color w:val="000000"/>
          <w:spacing w:val="2"/>
          <w:sz w:val="28"/>
          <w:szCs w:val="28"/>
        </w:rPr>
        <w:t xml:space="preserve">Для отделения указанных культур микроводорослей от других, проводили </w:t>
      </w:r>
      <w:r w:rsidRPr="00DA3996">
        <w:rPr>
          <w:rFonts w:ascii="Times New Roman" w:hAnsi="Times New Roman" w:cs="Times New Roman"/>
          <w:color w:val="000000"/>
          <w:sz w:val="28"/>
          <w:szCs w:val="28"/>
        </w:rPr>
        <w:t>стандартные методы посева</w:t>
      </w:r>
      <w:r w:rsidRPr="00DA3996">
        <w:rPr>
          <w:rFonts w:ascii="Times New Roman" w:hAnsi="Times New Roman" w:cs="Times New Roman"/>
          <w:color w:val="000000"/>
          <w:spacing w:val="2"/>
          <w:sz w:val="28"/>
          <w:szCs w:val="28"/>
        </w:rPr>
        <w:t xml:space="preserve"> в нескольких питательных средах</w:t>
      </w:r>
      <w:r w:rsidRPr="00DA3996">
        <w:rPr>
          <w:rFonts w:ascii="Times New Roman" w:hAnsi="Times New Roman" w:cs="Times New Roman"/>
          <w:color w:val="000000"/>
          <w:sz w:val="28"/>
          <w:szCs w:val="28"/>
        </w:rPr>
        <w:t>. Культуры микроводорослей  первоначально разделяли на базовом уровне на  основе морфологического исследования колоний на агаризованной питательной среде. Полевые образцы были сначала разбавлены для удобства работы в процессе выделения, затем образцы переносили в стерильные пластиковые чашки Петри (100×15 мм), содержащие приблизительно 40 мл агаризованной среды. Инокулированные чашки помещали в теплицу с контролируемой температурой (20</w:t>
      </w:r>
      <w:r w:rsidR="00842B51">
        <w:rPr>
          <w:rFonts w:ascii="Times New Roman" w:hAnsi="Times New Roman" w:cs="Times New Roman"/>
          <w:color w:val="000000"/>
          <w:sz w:val="28"/>
          <w:szCs w:val="28"/>
        </w:rPr>
        <w:t>–</w:t>
      </w:r>
      <w:r w:rsidRPr="00DA3996">
        <w:rPr>
          <w:rFonts w:ascii="Times New Roman" w:hAnsi="Times New Roman" w:cs="Times New Roman"/>
          <w:color w:val="000000"/>
          <w:sz w:val="28"/>
          <w:szCs w:val="28"/>
        </w:rPr>
        <w:t>25°C), где водорослям позволяли расти в течение приблизительно 14 дней. Выращенные культуры микроводорослей высевали с использованием стерильной техники на дополнительные наборы чашек с питательными средами и помещали обратно в теплицу для изоляции. Этот метод штрихов повторяли до тех пор, пока не была получена альгологическая  чистая изоляция культуры  исследуемых  видов микроводорослей.  Количество колоний, которые переносили из каждой чашки для разведения на чашки с другими питательными средами, зависело от степени загрязнения и идентификации присутствующих колоний на основе их морфологии и микроскопической клеточной морфологии каждого изолята. После выделения отдельных колоний микроводорослей каждый штамм был первоначально помечен в зависимости от места отбора проб и специальных требований к среде. Выделенные водоросли содержали в качестве исходных культур и хранили на прохладной полке при слабом освещении. Эти исходные культуры поддерживали путем повторного высева каждой на новые питательные среды не реже одного раза в месяц в зависимости от природы каждого выделенного штамма.</w:t>
      </w:r>
    </w:p>
    <w:p w:rsidR="008D11CA" w:rsidRPr="00DA3996" w:rsidRDefault="008D11CA" w:rsidP="00DA3996">
      <w:pPr>
        <w:pStyle w:val="HTML"/>
        <w:widowControl/>
        <w:shd w:val="clear" w:color="auto" w:fill="FFFFFF"/>
        <w:ind w:firstLine="567"/>
        <w:jc w:val="both"/>
        <w:rPr>
          <w:rFonts w:ascii="Times New Roman" w:hAnsi="Times New Roman" w:cs="Times New Roman"/>
          <w:sz w:val="28"/>
          <w:szCs w:val="28"/>
        </w:rPr>
      </w:pPr>
    </w:p>
    <w:p w:rsidR="00DA3996" w:rsidRPr="00DA3996" w:rsidRDefault="00DA3996" w:rsidP="00DA3996">
      <w:pPr>
        <w:pStyle w:val="aa"/>
        <w:widowControl/>
        <w:spacing w:after="0" w:line="240" w:lineRule="auto"/>
        <w:ind w:firstLine="567"/>
        <w:jc w:val="both"/>
        <w:rPr>
          <w:rFonts w:ascii="Times New Roman" w:hAnsi="Times New Roman" w:cs="Times New Roman"/>
          <w:sz w:val="28"/>
          <w:szCs w:val="28"/>
        </w:rPr>
      </w:pPr>
      <w:r w:rsidRPr="00DA3996">
        <w:rPr>
          <w:rFonts w:ascii="Times New Roman" w:hAnsi="Times New Roman" w:cs="Times New Roman"/>
          <w:color w:val="000000"/>
          <w:spacing w:val="2"/>
          <w:sz w:val="28"/>
          <w:szCs w:val="28"/>
        </w:rPr>
        <w:t xml:space="preserve">3.2 Экспериментальное исследование специфических условий питательной среды, обеспечивающих экономически оправданный выход </w:t>
      </w:r>
      <w:r w:rsidRPr="00DA3996">
        <w:rPr>
          <w:rFonts w:ascii="Times New Roman" w:hAnsi="Times New Roman" w:cs="Times New Roman"/>
          <w:color w:val="000000"/>
          <w:spacing w:val="2"/>
          <w:sz w:val="28"/>
          <w:szCs w:val="28"/>
        </w:rPr>
        <w:lastRenderedPageBreak/>
        <w:t xml:space="preserve">биомассы и приводящих к достижению заданного уровня показателя поверхностно-активных свойств          </w:t>
      </w:r>
    </w:p>
    <w:p w:rsidR="00DA3996" w:rsidRPr="00DA3996" w:rsidRDefault="00DA3996" w:rsidP="00DA3996">
      <w:pPr>
        <w:pStyle w:val="aa"/>
        <w:widowControl/>
        <w:spacing w:after="0" w:line="240" w:lineRule="auto"/>
        <w:ind w:firstLine="567"/>
        <w:jc w:val="both"/>
        <w:rPr>
          <w:rFonts w:ascii="Times New Roman" w:hAnsi="Times New Roman" w:cs="Times New Roman"/>
          <w:sz w:val="28"/>
          <w:szCs w:val="28"/>
        </w:rPr>
      </w:pPr>
      <w:r w:rsidRPr="00DA3996">
        <w:rPr>
          <w:rFonts w:ascii="Times New Roman" w:hAnsi="Times New Roman" w:cs="Times New Roman"/>
          <w:color w:val="000000"/>
          <w:spacing w:val="2"/>
          <w:sz w:val="28"/>
          <w:szCs w:val="28"/>
        </w:rPr>
        <w:t>Экспериментальное исследование специфических условий питательной среды,  приводящих к максимальному выходу биомассы, подбирали на базе целой группы оптимизированных питательных сред для каждого вида местной культуры. Несколько различных рецептов питательных сред были использованы для выделения максимального количества колоний из каждого полевого образца. Эти рецепты питательных веществ были изменены, чтобы оптимизировать динамику выделения и роста каждой колонии. На первых этапах процедуры изоляции использовались обычные рецепты.</w:t>
      </w:r>
    </w:p>
    <w:p w:rsidR="00DA3996" w:rsidRPr="00FE1DA5" w:rsidRDefault="00DA3996" w:rsidP="00DA3996">
      <w:pPr>
        <w:pStyle w:val="aa"/>
        <w:widowControl/>
        <w:spacing w:after="0" w:line="240" w:lineRule="auto"/>
        <w:ind w:firstLine="567"/>
        <w:jc w:val="both"/>
        <w:rPr>
          <w:rFonts w:ascii="Times New Roman" w:hAnsi="Times New Roman" w:cs="Times New Roman"/>
        </w:rPr>
      </w:pPr>
      <w:r w:rsidRPr="00DA3996">
        <w:rPr>
          <w:rFonts w:ascii="Times New Roman" w:hAnsi="Times New Roman" w:cs="Times New Roman"/>
          <w:color w:val="000000"/>
          <w:spacing w:val="2"/>
          <w:sz w:val="28"/>
          <w:szCs w:val="28"/>
        </w:rPr>
        <w:t>Чтобы изолировать чистые</w:t>
      </w:r>
      <w:r w:rsidRPr="00DA3996">
        <w:rPr>
          <w:rFonts w:ascii="Times New Roman" w:hAnsi="Times New Roman" w:cs="Times New Roman"/>
          <w:color w:val="000000"/>
          <w:spacing w:val="2"/>
          <w:sz w:val="28"/>
        </w:rPr>
        <w:t xml:space="preserve"> посевы микроводорослей от других клеток, вакцинация проводилась в нескольких питательных средах. Микроводоросли Dunaliella </w:t>
      </w:r>
      <w:r w:rsidRPr="00FE1DA5">
        <w:rPr>
          <w:rFonts w:ascii="Times New Roman" w:hAnsi="Times New Roman" w:cs="Times New Roman"/>
          <w:color w:val="000000"/>
          <w:spacing w:val="2"/>
          <w:sz w:val="28"/>
          <w:szCs w:val="28"/>
          <w:lang w:val="kk-KZ"/>
        </w:rPr>
        <w:t>viridis</w:t>
      </w:r>
      <w:r w:rsidRPr="00FE1DA5">
        <w:rPr>
          <w:rFonts w:ascii="Times New Roman" w:hAnsi="Times New Roman" w:cs="Times New Roman"/>
          <w:color w:val="000000"/>
          <w:spacing w:val="2"/>
          <w:sz w:val="28"/>
        </w:rPr>
        <w:t xml:space="preserve"> высевали в 5 различных питательных средах </w:t>
      </w:r>
      <w:r w:rsidRPr="00FE1DA5">
        <w:rPr>
          <w:rFonts w:ascii="Times New Roman" w:hAnsi="Times New Roman" w:cs="Times New Roman"/>
          <w:color w:val="000000"/>
          <w:spacing w:val="2"/>
          <w:sz w:val="28"/>
          <w:lang w:val="kk-KZ"/>
        </w:rPr>
        <w:t xml:space="preserve">– </w:t>
      </w:r>
      <w:bookmarkStart w:id="4" w:name="__DdeLink__2768_1097861245"/>
      <w:r w:rsidRPr="00FE1DA5">
        <w:rPr>
          <w:rFonts w:ascii="Times New Roman" w:hAnsi="Times New Roman" w:cs="Times New Roman"/>
          <w:color w:val="000000"/>
          <w:spacing w:val="2"/>
          <w:sz w:val="28"/>
          <w:lang w:val="kk-KZ"/>
        </w:rPr>
        <w:t>Johnsons Medium</w:t>
      </w:r>
      <w:bookmarkEnd w:id="4"/>
      <w:r w:rsidRPr="00FE1DA5">
        <w:rPr>
          <w:rFonts w:ascii="Times New Roman" w:hAnsi="Times New Roman" w:cs="Times New Roman"/>
          <w:color w:val="000000"/>
          <w:spacing w:val="2"/>
          <w:sz w:val="28"/>
          <w:lang w:val="kk-KZ"/>
        </w:rPr>
        <w:t xml:space="preserve"> </w:t>
      </w:r>
      <w:r w:rsidRPr="00FE1DA5">
        <w:rPr>
          <w:rFonts w:ascii="Times New Roman" w:hAnsi="Times New Roman" w:cs="Times New Roman"/>
          <w:color w:val="000000"/>
          <w:spacing w:val="2"/>
          <w:sz w:val="28"/>
          <w:lang w:val="en-US"/>
        </w:rPr>
        <w:t>A</w:t>
      </w:r>
      <w:r w:rsidRPr="00FE1DA5">
        <w:rPr>
          <w:rFonts w:ascii="Times New Roman" w:hAnsi="Times New Roman" w:cs="Times New Roman"/>
          <w:color w:val="000000"/>
          <w:spacing w:val="2"/>
          <w:sz w:val="28"/>
          <w:lang w:val="kk-KZ"/>
        </w:rPr>
        <w:t>, Johnsons Medium</w:t>
      </w:r>
      <w:r w:rsidRPr="00FE1DA5">
        <w:rPr>
          <w:rFonts w:ascii="Times New Roman" w:hAnsi="Times New Roman" w:cs="Times New Roman"/>
          <w:color w:val="000000"/>
          <w:spacing w:val="2"/>
          <w:sz w:val="28"/>
        </w:rPr>
        <w:t xml:space="preserve"> </w:t>
      </w:r>
      <w:r w:rsidRPr="00FE1DA5">
        <w:rPr>
          <w:rFonts w:ascii="Times New Roman" w:hAnsi="Times New Roman" w:cs="Times New Roman"/>
          <w:color w:val="000000"/>
          <w:spacing w:val="2"/>
          <w:sz w:val="28"/>
          <w:lang w:val="en-US"/>
        </w:rPr>
        <w:t>B</w:t>
      </w:r>
      <w:r w:rsidRPr="00FE1DA5">
        <w:rPr>
          <w:rFonts w:ascii="Times New Roman" w:hAnsi="Times New Roman" w:cs="Times New Roman"/>
          <w:color w:val="000000"/>
          <w:spacing w:val="2"/>
          <w:sz w:val="28"/>
          <w:lang w:val="kk-KZ"/>
        </w:rPr>
        <w:t>, Medium</w:t>
      </w:r>
      <w:r w:rsidRPr="00FE1DA5">
        <w:rPr>
          <w:rFonts w:ascii="Times New Roman" w:hAnsi="Times New Roman" w:cs="Times New Roman"/>
          <w:color w:val="000000"/>
          <w:spacing w:val="2"/>
          <w:sz w:val="28"/>
        </w:rPr>
        <w:t xml:space="preserve"> </w:t>
      </w:r>
      <w:r w:rsidRPr="00FE1DA5">
        <w:rPr>
          <w:rFonts w:ascii="Times New Roman" w:hAnsi="Times New Roman" w:cs="Times New Roman"/>
          <w:color w:val="000000"/>
          <w:spacing w:val="2"/>
          <w:sz w:val="28"/>
          <w:lang w:val="en-US"/>
        </w:rPr>
        <w:t>C</w:t>
      </w:r>
      <w:r w:rsidRPr="00FE1DA5">
        <w:rPr>
          <w:rFonts w:ascii="Times New Roman" w:hAnsi="Times New Roman" w:cs="Times New Roman"/>
          <w:color w:val="000000"/>
          <w:spacing w:val="2"/>
          <w:sz w:val="28"/>
          <w:lang w:val="kk-KZ"/>
        </w:rPr>
        <w:t>, Ramaraj Medium D, Ramaraj Medium E.</w:t>
      </w:r>
      <w:r w:rsidRPr="00FE1DA5">
        <w:rPr>
          <w:rFonts w:ascii="Times New Roman" w:hAnsi="Times New Roman" w:cs="Times New Roman"/>
          <w:color w:val="000000"/>
          <w:spacing w:val="2"/>
          <w:sz w:val="28"/>
          <w:szCs w:val="28"/>
        </w:rPr>
        <w:t xml:space="preserve">  Составы этих сред сведены в таблицу 2. </w:t>
      </w:r>
    </w:p>
    <w:p w:rsidR="00DA3996" w:rsidRPr="00FE1DA5" w:rsidRDefault="00DA3996" w:rsidP="00A72D33">
      <w:pPr>
        <w:pStyle w:val="aa"/>
        <w:widowControl/>
        <w:spacing w:after="0" w:line="240" w:lineRule="auto"/>
        <w:ind w:firstLine="567"/>
        <w:rPr>
          <w:rFonts w:ascii="Times New Roman" w:hAnsi="Times New Roman" w:cs="Times New Roman"/>
          <w:color w:val="000000"/>
          <w:spacing w:val="2"/>
          <w:sz w:val="28"/>
          <w:szCs w:val="28"/>
        </w:rPr>
      </w:pPr>
    </w:p>
    <w:p w:rsidR="00DA3996" w:rsidRPr="00DA3996" w:rsidRDefault="00DA3996" w:rsidP="00DA3996">
      <w:pPr>
        <w:pStyle w:val="Default"/>
        <w:jc w:val="both"/>
      </w:pPr>
      <w:r w:rsidRPr="00FE1DA5">
        <w:rPr>
          <w:color w:val="auto"/>
          <w:sz w:val="28"/>
          <w:szCs w:val="28"/>
          <w:lang w:val="kk-KZ"/>
        </w:rPr>
        <w:t xml:space="preserve">Таблица </w:t>
      </w:r>
      <w:r w:rsidRPr="00FE1DA5">
        <w:rPr>
          <w:spacing w:val="2"/>
          <w:sz w:val="28"/>
          <w:szCs w:val="28"/>
        </w:rPr>
        <w:t>2 –</w:t>
      </w:r>
      <w:r w:rsidRPr="00FE1DA5">
        <w:rPr>
          <w:spacing w:val="2"/>
          <w:sz w:val="28"/>
          <w:szCs w:val="28"/>
          <w:lang w:val="kk-KZ"/>
        </w:rPr>
        <w:t xml:space="preserve"> </w:t>
      </w:r>
      <w:r w:rsidRPr="00DA3996">
        <w:rPr>
          <w:spacing w:val="2"/>
          <w:sz w:val="28"/>
          <w:szCs w:val="28"/>
        </w:rPr>
        <w:t xml:space="preserve">Составы  различных питательных сред для высевания штамма кульутры  Dunaliella </w:t>
      </w:r>
      <w:r w:rsidRPr="00DA3996">
        <w:rPr>
          <w:spacing w:val="2"/>
          <w:sz w:val="28"/>
          <w:szCs w:val="28"/>
          <w:lang w:val="kk-KZ"/>
        </w:rPr>
        <w:t>viridis</w:t>
      </w:r>
    </w:p>
    <w:p w:rsidR="00DA3996" w:rsidRPr="00DA3996" w:rsidRDefault="00DA3996" w:rsidP="001930CB">
      <w:pPr>
        <w:pStyle w:val="Default"/>
        <w:jc w:val="both"/>
        <w:rPr>
          <w:color w:val="auto"/>
        </w:rPr>
      </w:pPr>
    </w:p>
    <w:tbl>
      <w:tblPr>
        <w:tblW w:w="9497" w:type="dxa"/>
        <w:tblInd w:w="108" w:type="dxa"/>
        <w:tblLook w:val="04A0"/>
      </w:tblPr>
      <w:tblGrid>
        <w:gridCol w:w="2694"/>
        <w:gridCol w:w="1417"/>
        <w:gridCol w:w="1277"/>
        <w:gridCol w:w="1276"/>
        <w:gridCol w:w="1417"/>
        <w:gridCol w:w="1416"/>
      </w:tblGrid>
      <w:tr w:rsidR="00DA3996" w:rsidRPr="00DA3996" w:rsidTr="001930CB">
        <w:trPr>
          <w:trHeight w:val="329"/>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DA3996" w:rsidRPr="00DA3996" w:rsidRDefault="00DA3996" w:rsidP="001930CB">
            <w:pPr>
              <w:pStyle w:val="Default"/>
              <w:jc w:val="both"/>
            </w:pPr>
            <w:r w:rsidRPr="00DA3996">
              <w:rPr>
                <w:color w:val="auto"/>
                <w:lang w:val="kk-KZ"/>
              </w:rPr>
              <w:t>Компонент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A3996" w:rsidRPr="00DA3996" w:rsidRDefault="00DA3996" w:rsidP="001930CB">
            <w:pPr>
              <w:pStyle w:val="Default"/>
              <w:jc w:val="both"/>
            </w:pPr>
            <w:r w:rsidRPr="00DA3996">
              <w:rPr>
                <w:color w:val="auto"/>
              </w:rPr>
              <w:t>Johnsons</w:t>
            </w:r>
          </w:p>
          <w:p w:rsidR="00DA3996" w:rsidRPr="00DA3996" w:rsidRDefault="00DA3996" w:rsidP="001930CB">
            <w:pPr>
              <w:pStyle w:val="Default"/>
              <w:jc w:val="both"/>
            </w:pPr>
            <w:r w:rsidRPr="00DA3996">
              <w:rPr>
                <w:color w:val="auto"/>
              </w:rPr>
              <w:t xml:space="preserve">Medium A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DA3996" w:rsidRPr="00DA3996" w:rsidRDefault="00DA3996" w:rsidP="001930CB">
            <w:pPr>
              <w:pStyle w:val="Default"/>
              <w:jc w:val="both"/>
            </w:pPr>
            <w:r w:rsidRPr="00DA3996">
              <w:rPr>
                <w:color w:val="auto"/>
              </w:rPr>
              <w:t xml:space="preserve">Johnsons Medium B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A3996" w:rsidRPr="00DA3996" w:rsidRDefault="00DA3996" w:rsidP="001930CB">
            <w:pPr>
              <w:pStyle w:val="Default"/>
              <w:jc w:val="both"/>
            </w:pPr>
            <w:r w:rsidRPr="00DA3996">
              <w:rPr>
                <w:color w:val="auto"/>
              </w:rPr>
              <w:t xml:space="preserve">Medium C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A3996" w:rsidRPr="00DA3996" w:rsidRDefault="00DA3996" w:rsidP="001930CB">
            <w:pPr>
              <w:pStyle w:val="Default"/>
              <w:jc w:val="both"/>
            </w:pPr>
            <w:r w:rsidRPr="00DA3996">
              <w:rPr>
                <w:color w:val="auto"/>
              </w:rPr>
              <w:t xml:space="preserve">Ramaraj Medium D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A3996" w:rsidRPr="00DA3996" w:rsidRDefault="00DA3996" w:rsidP="001930CB">
            <w:pPr>
              <w:pStyle w:val="Default"/>
              <w:jc w:val="both"/>
            </w:pPr>
            <w:r w:rsidRPr="00DA3996">
              <w:rPr>
                <w:color w:val="auto"/>
              </w:rPr>
              <w:t xml:space="preserve">Ramaraj Medium E </w:t>
            </w:r>
          </w:p>
        </w:tc>
      </w:tr>
      <w:tr w:rsidR="00DA3996" w:rsidRPr="00DA3996" w:rsidTr="001930CB">
        <w:trPr>
          <w:trHeight w:val="90"/>
        </w:trPr>
        <w:tc>
          <w:tcPr>
            <w:tcW w:w="9497" w:type="dxa"/>
            <w:gridSpan w:val="6"/>
            <w:tcBorders>
              <w:top w:val="single" w:sz="4" w:space="0" w:color="000000"/>
              <w:left w:val="single" w:sz="4" w:space="0" w:color="000000"/>
              <w:bottom w:val="single" w:sz="4" w:space="0" w:color="000000"/>
              <w:right w:val="single" w:sz="4" w:space="0" w:color="000000"/>
            </w:tcBorders>
            <w:shd w:val="clear" w:color="auto" w:fill="auto"/>
          </w:tcPr>
          <w:p w:rsidR="00DA3996" w:rsidRPr="00DA3996" w:rsidRDefault="00DA3996" w:rsidP="001930CB">
            <w:pPr>
              <w:pStyle w:val="Default"/>
              <w:jc w:val="both"/>
            </w:pPr>
            <w:r w:rsidRPr="00DA3996">
              <w:rPr>
                <w:color w:val="auto"/>
                <w:lang w:val="kk-KZ"/>
              </w:rPr>
              <w:t>1.  Макроэлементы</w:t>
            </w:r>
            <w:r w:rsidRPr="00DA3996">
              <w:rPr>
                <w:color w:val="auto"/>
              </w:rPr>
              <w:t xml:space="preserve"> (</w:t>
            </w:r>
            <w:r w:rsidRPr="00DA3996">
              <w:rPr>
                <w:color w:val="auto"/>
                <w:lang w:val="kk-KZ"/>
              </w:rPr>
              <w:t>мг</w:t>
            </w:r>
            <w:r w:rsidRPr="00DA3996">
              <w:rPr>
                <w:color w:val="auto"/>
              </w:rPr>
              <w:t>/</w:t>
            </w:r>
            <w:r w:rsidRPr="00DA3996">
              <w:rPr>
                <w:color w:val="auto"/>
                <w:lang w:val="kk-KZ"/>
              </w:rPr>
              <w:t>л</w:t>
            </w:r>
            <w:r w:rsidRPr="00DA3996">
              <w:rPr>
                <w:color w:val="auto"/>
              </w:rPr>
              <w:t xml:space="preserve">) </w:t>
            </w:r>
          </w:p>
        </w:tc>
      </w:tr>
      <w:tr w:rsidR="009864E7" w:rsidRPr="00DA3996" w:rsidTr="001930CB">
        <w:trPr>
          <w:trHeight w:val="9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1930CB">
            <w:pPr>
              <w:pStyle w:val="Default"/>
              <w:jc w:val="both"/>
            </w:pPr>
            <w:r w:rsidRPr="00DA3996">
              <w:rPr>
                <w:color w:val="auto"/>
              </w:rPr>
              <w:t>H</w:t>
            </w:r>
            <w:r w:rsidRPr="00DA3996">
              <w:rPr>
                <w:color w:val="auto"/>
                <w:vertAlign w:val="subscript"/>
              </w:rPr>
              <w:t>3</w:t>
            </w:r>
            <w:r w:rsidRPr="00DA3996">
              <w:rPr>
                <w:color w:val="auto"/>
              </w:rPr>
              <w:t>BO</w:t>
            </w:r>
            <w:r w:rsidRPr="00DA3996">
              <w:rPr>
                <w:color w:val="auto"/>
                <w:vertAlign w:val="subscript"/>
              </w:rPr>
              <w:t>3</w:t>
            </w:r>
            <w:r w:rsidRPr="00DA3996">
              <w:rPr>
                <w:color w:val="auto"/>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61</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096CED">
            <w:pPr>
              <w:pStyle w:val="Default"/>
              <w:jc w:val="center"/>
            </w:pPr>
            <w:r w:rsidRPr="00DA3996">
              <w:rPr>
                <w:color w:val="auto"/>
              </w:rPr>
              <w:t>9</w:t>
            </w:r>
            <w:r>
              <w:rPr>
                <w:color w:val="auto"/>
              </w:rPr>
              <w:t>,</w:t>
            </w:r>
            <w:r w:rsidRPr="00DA3996">
              <w:rPr>
                <w:color w:val="auto"/>
              </w:rPr>
              <w:t>28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61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61</w:t>
            </w:r>
          </w:p>
        </w:tc>
      </w:tr>
      <w:tr w:rsidR="009864E7" w:rsidRPr="00DA3996" w:rsidTr="001930CB">
        <w:trPr>
          <w:trHeight w:val="9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1930CB">
            <w:pPr>
              <w:pStyle w:val="Default"/>
              <w:jc w:val="both"/>
            </w:pPr>
            <w:r w:rsidRPr="00DA3996">
              <w:rPr>
                <w:color w:val="auto"/>
              </w:rPr>
              <w:t>(NH</w:t>
            </w:r>
            <w:r w:rsidRPr="00DA3996">
              <w:rPr>
                <w:color w:val="auto"/>
                <w:vertAlign w:val="subscript"/>
              </w:rPr>
              <w:t>4</w:t>
            </w:r>
            <w:r w:rsidRPr="00DA3996">
              <w:rPr>
                <w:color w:val="auto"/>
              </w:rPr>
              <w:t>)</w:t>
            </w:r>
            <w:r w:rsidRPr="00DA3996">
              <w:rPr>
                <w:color w:val="auto"/>
                <w:vertAlign w:val="subscript"/>
              </w:rPr>
              <w:t>6</w:t>
            </w:r>
            <w:r w:rsidRPr="00DA3996">
              <w:rPr>
                <w:color w:val="auto"/>
              </w:rPr>
              <w:t>Mo</w:t>
            </w:r>
            <w:r w:rsidRPr="00DA3996">
              <w:rPr>
                <w:color w:val="auto"/>
                <w:vertAlign w:val="subscript"/>
              </w:rPr>
              <w:t>7</w:t>
            </w:r>
            <w:r w:rsidRPr="00DA3996">
              <w:rPr>
                <w:color w:val="auto"/>
              </w:rPr>
              <w:t>O</w:t>
            </w:r>
            <w:r w:rsidRPr="00DA3996">
              <w:rPr>
                <w:color w:val="auto"/>
                <w:vertAlign w:val="subscript"/>
              </w:rPr>
              <w:t>24</w:t>
            </w:r>
            <w:r w:rsidRPr="00DA3996">
              <w:rPr>
                <w:color w:val="auto"/>
              </w:rPr>
              <w:t>·4H</w:t>
            </w:r>
            <w:r w:rsidRPr="00DA3996">
              <w:rPr>
                <w:color w:val="auto"/>
                <w:vertAlign w:val="subscript"/>
              </w:rPr>
              <w:t>2</w:t>
            </w:r>
            <w:r w:rsidRPr="00DA3996">
              <w:rPr>
                <w:color w:val="auto"/>
              </w:rPr>
              <w:t xml:space="preserve">O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38</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38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096CED">
            <w:pPr>
              <w:pStyle w:val="Default"/>
              <w:jc w:val="center"/>
            </w:pPr>
            <w:r w:rsidRPr="00DA3996">
              <w:rPr>
                <w:color w:val="auto"/>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38</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38</w:t>
            </w:r>
          </w:p>
        </w:tc>
      </w:tr>
      <w:tr w:rsidR="009864E7" w:rsidRPr="00DA3996" w:rsidTr="001930CB">
        <w:trPr>
          <w:trHeight w:val="9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1930CB">
            <w:pPr>
              <w:pStyle w:val="Default"/>
              <w:jc w:val="both"/>
            </w:pPr>
            <w:r w:rsidRPr="00DA3996">
              <w:rPr>
                <w:color w:val="auto"/>
              </w:rPr>
              <w:t>CuSO</w:t>
            </w:r>
            <w:r w:rsidRPr="00DA3996">
              <w:rPr>
                <w:color w:val="auto"/>
                <w:vertAlign w:val="subscript"/>
              </w:rPr>
              <w:t>4</w:t>
            </w:r>
            <w:r w:rsidRPr="00DA3996">
              <w:rPr>
                <w:color w:val="auto"/>
              </w:rPr>
              <w:t>·5H</w:t>
            </w:r>
            <w:r w:rsidRPr="00DA3996">
              <w:rPr>
                <w:color w:val="auto"/>
                <w:vertAlign w:val="subscript"/>
              </w:rPr>
              <w:t>2</w:t>
            </w:r>
            <w:r w:rsidRPr="00DA3996">
              <w:rPr>
                <w:color w:val="auto"/>
              </w:rPr>
              <w:t xml:space="preserve">O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06</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096CED">
            <w:pPr>
              <w:pStyle w:val="Default"/>
              <w:jc w:val="center"/>
            </w:pPr>
            <w:r w:rsidRPr="00DA3996">
              <w:rPr>
                <w:color w:val="auto"/>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06</w:t>
            </w:r>
          </w:p>
        </w:tc>
      </w:tr>
      <w:tr w:rsidR="009864E7" w:rsidRPr="00DA3996" w:rsidTr="001930CB">
        <w:trPr>
          <w:trHeight w:val="9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1930CB">
            <w:pPr>
              <w:pStyle w:val="Default"/>
              <w:jc w:val="both"/>
            </w:pPr>
            <w:r w:rsidRPr="00DA3996">
              <w:rPr>
                <w:color w:val="auto"/>
              </w:rPr>
              <w:t>CoCl</w:t>
            </w:r>
            <w:r w:rsidRPr="00DA3996">
              <w:rPr>
                <w:color w:val="auto"/>
                <w:vertAlign w:val="subscript"/>
              </w:rPr>
              <w:t>2</w:t>
            </w:r>
            <w:r w:rsidRPr="00DA3996">
              <w:rPr>
                <w:color w:val="auto"/>
              </w:rPr>
              <w:t>·6H</w:t>
            </w:r>
            <w:r w:rsidRPr="00DA3996">
              <w:rPr>
                <w:color w:val="auto"/>
                <w:vertAlign w:val="subscript"/>
              </w:rPr>
              <w:t>2</w:t>
            </w:r>
            <w:r w:rsidRPr="00DA3996">
              <w:rPr>
                <w:color w:val="auto"/>
              </w:rPr>
              <w:t xml:space="preserve">O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05</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096CED">
            <w:pPr>
              <w:pStyle w:val="Default"/>
              <w:jc w:val="center"/>
            </w:pPr>
            <w:r w:rsidRPr="00DA3996">
              <w:rPr>
                <w:color w:val="auto"/>
              </w:rPr>
              <w:t>0</w:t>
            </w:r>
            <w:r>
              <w:rPr>
                <w:color w:val="auto"/>
              </w:rPr>
              <w:t>,</w:t>
            </w:r>
            <w:r w:rsidRPr="00DA3996">
              <w:rPr>
                <w:color w:val="auto"/>
              </w:rPr>
              <w:t>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05</w:t>
            </w:r>
          </w:p>
        </w:tc>
      </w:tr>
      <w:tr w:rsidR="009864E7" w:rsidRPr="00DA3996" w:rsidTr="001930CB">
        <w:trPr>
          <w:trHeight w:val="9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1930CB">
            <w:pPr>
              <w:pStyle w:val="Default"/>
              <w:jc w:val="both"/>
            </w:pPr>
            <w:r w:rsidRPr="00DA3996">
              <w:rPr>
                <w:color w:val="auto"/>
              </w:rPr>
              <w:t>ZnCl</w:t>
            </w:r>
            <w:r w:rsidRPr="00DA3996">
              <w:rPr>
                <w:color w:val="auto"/>
                <w:vertAlign w:val="subscript"/>
              </w:rPr>
              <w:t>2</w:t>
            </w:r>
            <w:r w:rsidRPr="00DA3996">
              <w:rPr>
                <w:color w:val="auto"/>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04</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096CED">
            <w:pPr>
              <w:pStyle w:val="Default"/>
              <w:jc w:val="center"/>
            </w:pPr>
            <w:r w:rsidRPr="00DA3996">
              <w:rPr>
                <w:color w:val="auto"/>
              </w:rPr>
              <w:t>0</w:t>
            </w:r>
            <w:r>
              <w:rPr>
                <w:color w:val="auto"/>
              </w:rPr>
              <w:t>,</w:t>
            </w:r>
            <w:r w:rsidRPr="00DA3996">
              <w:rPr>
                <w:color w:val="auto"/>
              </w:rPr>
              <w:t>11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04</w:t>
            </w:r>
          </w:p>
        </w:tc>
      </w:tr>
      <w:tr w:rsidR="009864E7" w:rsidRPr="00DA3996" w:rsidTr="001930CB">
        <w:trPr>
          <w:trHeight w:val="9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1930CB">
            <w:pPr>
              <w:pStyle w:val="Default"/>
              <w:jc w:val="both"/>
            </w:pPr>
            <w:r w:rsidRPr="00DA3996">
              <w:rPr>
                <w:color w:val="auto"/>
              </w:rPr>
              <w:t>MnCl</w:t>
            </w:r>
            <w:r w:rsidRPr="00DA3996">
              <w:rPr>
                <w:color w:val="auto"/>
                <w:vertAlign w:val="subscript"/>
              </w:rPr>
              <w:t>2</w:t>
            </w:r>
            <w:r w:rsidRPr="00DA3996">
              <w:rPr>
                <w:color w:val="auto"/>
              </w:rPr>
              <w:t>·4H</w:t>
            </w:r>
            <w:r w:rsidRPr="00DA3996">
              <w:rPr>
                <w:color w:val="auto"/>
                <w:vertAlign w:val="subscript"/>
              </w:rPr>
              <w:t>2</w:t>
            </w:r>
            <w:r w:rsidRPr="00DA3996">
              <w:rPr>
                <w:color w:val="auto"/>
              </w:rPr>
              <w:t xml:space="preserve">O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04</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096CED">
            <w:pPr>
              <w:pStyle w:val="Default"/>
              <w:jc w:val="center"/>
            </w:pPr>
            <w:r w:rsidRPr="00DA3996">
              <w:rPr>
                <w:color w:val="auto"/>
              </w:rPr>
              <w:t>1</w:t>
            </w:r>
            <w:r>
              <w:rPr>
                <w:color w:val="auto"/>
              </w:rPr>
              <w:t>,</w:t>
            </w:r>
            <w:r w:rsidRPr="00DA3996">
              <w:rPr>
                <w:color w:val="auto"/>
              </w:rPr>
              <w:t>98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04</w:t>
            </w:r>
          </w:p>
        </w:tc>
      </w:tr>
      <w:tr w:rsidR="009864E7" w:rsidRPr="00DA3996" w:rsidTr="001930CB">
        <w:trPr>
          <w:trHeight w:val="9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1930CB">
            <w:pPr>
              <w:pStyle w:val="Default"/>
              <w:jc w:val="both"/>
            </w:pPr>
            <w:r w:rsidRPr="00DA3996">
              <w:rPr>
                <w:color w:val="auto"/>
              </w:rPr>
              <w:t>Na</w:t>
            </w:r>
            <w:r w:rsidRPr="00DA3996">
              <w:rPr>
                <w:color w:val="auto"/>
                <w:vertAlign w:val="subscript"/>
              </w:rPr>
              <w:t>2</w:t>
            </w:r>
            <w:r w:rsidRPr="00DA3996">
              <w:rPr>
                <w:color w:val="auto"/>
              </w:rPr>
              <w:t>MoO</w:t>
            </w:r>
            <w:r w:rsidRPr="00DA3996">
              <w:rPr>
                <w:color w:val="auto"/>
                <w:vertAlign w:val="subscript"/>
              </w:rPr>
              <w:t>4</w:t>
            </w:r>
            <w:r w:rsidRPr="00DA3996">
              <w:rPr>
                <w:color w:val="auto"/>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096CED">
            <w:pPr>
              <w:pStyle w:val="Default"/>
              <w:jc w:val="center"/>
            </w:pPr>
            <w:r w:rsidRPr="00DA3996">
              <w:rPr>
                <w:color w:val="auto"/>
              </w:rPr>
              <w:t>-</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096CED">
            <w:pPr>
              <w:pStyle w:val="Default"/>
              <w:jc w:val="center"/>
            </w:pPr>
            <w:r w:rsidRPr="00DA3996">
              <w:rPr>
                <w:color w:val="auto"/>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096CED">
            <w:pPr>
              <w:pStyle w:val="Default"/>
              <w:jc w:val="center"/>
            </w:pPr>
            <w:r w:rsidRPr="00DA3996">
              <w:rPr>
                <w:color w:val="auto"/>
              </w:rPr>
              <w:t>0</w:t>
            </w:r>
            <w:r>
              <w:rPr>
                <w:color w:val="auto"/>
              </w:rPr>
              <w:t>,</w:t>
            </w:r>
            <w:r w:rsidRPr="00DA3996">
              <w:rPr>
                <w:color w:val="auto"/>
              </w:rPr>
              <w:t>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61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61</w:t>
            </w:r>
          </w:p>
        </w:tc>
      </w:tr>
      <w:tr w:rsidR="009864E7" w:rsidRPr="00DA3996" w:rsidTr="001930CB">
        <w:trPr>
          <w:trHeight w:val="120"/>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1930CB">
            <w:pPr>
              <w:pStyle w:val="Default"/>
              <w:jc w:val="both"/>
            </w:pPr>
            <w:r w:rsidRPr="00DA3996">
              <w:rPr>
                <w:color w:val="auto"/>
              </w:rPr>
              <w:t>NaVO</w:t>
            </w:r>
            <w:r w:rsidRPr="00DA3996">
              <w:rPr>
                <w:color w:val="auto"/>
                <w:vertAlign w:val="subscript"/>
              </w:rPr>
              <w:t>3</w:t>
            </w:r>
            <w:r w:rsidRPr="00DA3996">
              <w:rPr>
                <w:color w:val="auto"/>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096CED">
            <w:pPr>
              <w:pStyle w:val="Default"/>
              <w:jc w:val="center"/>
            </w:pPr>
            <w:r w:rsidRPr="00DA3996">
              <w:rPr>
                <w:color w:val="auto"/>
              </w:rPr>
              <w:t>-</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096CED">
            <w:pPr>
              <w:pStyle w:val="Default"/>
              <w:jc w:val="center"/>
            </w:pPr>
            <w:r w:rsidRPr="00DA3996">
              <w:rPr>
                <w:color w:val="auto"/>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096CED">
            <w:pPr>
              <w:pStyle w:val="Default"/>
              <w:jc w:val="center"/>
            </w:pPr>
            <w:r w:rsidRPr="00DA3996">
              <w:rPr>
                <w:color w:val="auto"/>
              </w:rPr>
              <w:t>0</w:t>
            </w:r>
            <w:r>
              <w:rPr>
                <w:color w:val="auto"/>
              </w:rPr>
              <w:t>,</w:t>
            </w:r>
            <w:r w:rsidRPr="00DA3996">
              <w:rPr>
                <w:color w:val="auto"/>
              </w:rPr>
              <w:t>24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38</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38</w:t>
            </w:r>
          </w:p>
        </w:tc>
      </w:tr>
      <w:tr w:rsidR="009864E7" w:rsidRPr="00DA3996" w:rsidTr="001930CB">
        <w:trPr>
          <w:trHeight w:val="9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1930CB">
            <w:pPr>
              <w:pStyle w:val="Default"/>
              <w:jc w:val="both"/>
            </w:pPr>
            <w:r w:rsidRPr="00DA3996">
              <w:rPr>
                <w:color w:val="auto"/>
              </w:rPr>
              <w:t>CuCl</w:t>
            </w:r>
            <w:r w:rsidRPr="00DA3996">
              <w:rPr>
                <w:color w:val="auto"/>
                <w:vertAlign w:val="subscript"/>
              </w:rPr>
              <w:t>2</w:t>
            </w:r>
            <w:r w:rsidRPr="00DA3996">
              <w:rPr>
                <w:color w:val="auto"/>
              </w:rPr>
              <w:t>·6H</w:t>
            </w:r>
            <w:r w:rsidRPr="00DA3996">
              <w:rPr>
                <w:color w:val="auto"/>
                <w:vertAlign w:val="subscript"/>
              </w:rPr>
              <w:t>2</w:t>
            </w:r>
            <w:r w:rsidRPr="00DA3996">
              <w:rPr>
                <w:color w:val="auto"/>
              </w:rPr>
              <w:t xml:space="preserve">O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096CED">
            <w:pPr>
              <w:pStyle w:val="Default"/>
              <w:jc w:val="center"/>
            </w:pPr>
            <w:r w:rsidRPr="00DA3996">
              <w:rPr>
                <w:color w:val="auto"/>
              </w:rPr>
              <w:t>-</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096CED">
            <w:pPr>
              <w:pStyle w:val="Default"/>
              <w:jc w:val="center"/>
            </w:pPr>
            <w:r w:rsidRPr="00DA3996">
              <w:rPr>
                <w:color w:val="auto"/>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096CED">
            <w:pPr>
              <w:pStyle w:val="Default"/>
              <w:jc w:val="center"/>
            </w:pPr>
            <w:r w:rsidRPr="00DA3996">
              <w:rPr>
                <w:color w:val="auto"/>
              </w:rPr>
              <w:t>0</w:t>
            </w:r>
            <w:r>
              <w:rPr>
                <w:color w:val="auto"/>
              </w:rPr>
              <w:t>,</w:t>
            </w:r>
            <w:r w:rsidRPr="00DA3996">
              <w:rPr>
                <w:color w:val="auto"/>
              </w:rPr>
              <w:t>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9864E7" w:rsidRPr="00DA3996" w:rsidRDefault="009864E7" w:rsidP="009864E7">
            <w:pPr>
              <w:pStyle w:val="Default"/>
              <w:jc w:val="center"/>
            </w:pPr>
            <w:r w:rsidRPr="00DA3996">
              <w:rPr>
                <w:color w:val="auto"/>
              </w:rPr>
              <w:t>0</w:t>
            </w:r>
            <w:r>
              <w:rPr>
                <w:color w:val="auto"/>
              </w:rPr>
              <w:t>,</w:t>
            </w:r>
            <w:r w:rsidRPr="00DA3996">
              <w:rPr>
                <w:color w:val="auto"/>
              </w:rPr>
              <w:t>06</w:t>
            </w:r>
          </w:p>
        </w:tc>
      </w:tr>
      <w:tr w:rsidR="00DA3996" w:rsidRPr="00DA3996" w:rsidTr="001930CB">
        <w:trPr>
          <w:trHeight w:val="90"/>
        </w:trPr>
        <w:tc>
          <w:tcPr>
            <w:tcW w:w="9497" w:type="dxa"/>
            <w:gridSpan w:val="6"/>
            <w:tcBorders>
              <w:top w:val="single" w:sz="4" w:space="0" w:color="000000"/>
              <w:left w:val="single" w:sz="4" w:space="0" w:color="000000"/>
              <w:bottom w:val="single" w:sz="4" w:space="0" w:color="000000"/>
              <w:right w:val="single" w:sz="4" w:space="0" w:color="000000"/>
            </w:tcBorders>
            <w:shd w:val="clear" w:color="auto" w:fill="auto"/>
          </w:tcPr>
          <w:p w:rsidR="00DA3996" w:rsidRPr="00DA3996" w:rsidRDefault="00DA3996" w:rsidP="001930CB">
            <w:pPr>
              <w:pStyle w:val="Default"/>
              <w:jc w:val="both"/>
            </w:pPr>
            <w:r w:rsidRPr="00DA3996">
              <w:rPr>
                <w:color w:val="auto"/>
              </w:rPr>
              <w:t>2.</w:t>
            </w:r>
            <w:r w:rsidRPr="00DA3996">
              <w:rPr>
                <w:color w:val="auto"/>
                <w:lang w:val="en-US"/>
              </w:rPr>
              <w:t xml:space="preserve"> </w:t>
            </w:r>
            <w:r w:rsidRPr="00DA3996">
              <w:rPr>
                <w:color w:val="auto"/>
              </w:rPr>
              <w:t xml:space="preserve"> </w:t>
            </w:r>
            <w:r w:rsidRPr="00DA3996">
              <w:rPr>
                <w:color w:val="auto"/>
                <w:lang w:val="kk-KZ"/>
              </w:rPr>
              <w:t>Микроэлементы</w:t>
            </w:r>
            <w:r w:rsidRPr="00DA3996">
              <w:rPr>
                <w:color w:val="auto"/>
              </w:rPr>
              <w:t xml:space="preserve"> (</w:t>
            </w:r>
            <w:r w:rsidRPr="00DA3996">
              <w:rPr>
                <w:color w:val="auto"/>
                <w:lang w:val="kk-KZ"/>
              </w:rPr>
              <w:t>г</w:t>
            </w:r>
            <w:r w:rsidRPr="00DA3996">
              <w:rPr>
                <w:color w:val="auto"/>
              </w:rPr>
              <w:t>/</w:t>
            </w:r>
            <w:r w:rsidRPr="00DA3996">
              <w:rPr>
                <w:color w:val="auto"/>
                <w:lang w:val="kk-KZ"/>
              </w:rPr>
              <w:t>л</w:t>
            </w:r>
            <w:r w:rsidRPr="00DA3996">
              <w:rPr>
                <w:color w:val="auto"/>
              </w:rPr>
              <w:t xml:space="preserve">) </w:t>
            </w:r>
          </w:p>
        </w:tc>
      </w:tr>
      <w:tr w:rsidR="00096CED" w:rsidRPr="00DA3996" w:rsidTr="001930CB">
        <w:trPr>
          <w:trHeight w:val="9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1930CB">
            <w:pPr>
              <w:pStyle w:val="Default"/>
              <w:jc w:val="both"/>
            </w:pPr>
            <w:r w:rsidRPr="00DA3996">
              <w:rPr>
                <w:color w:val="auto"/>
              </w:rPr>
              <w:t>MgCl</w:t>
            </w:r>
            <w:r w:rsidRPr="00DA3996">
              <w:rPr>
                <w:color w:val="auto"/>
                <w:vertAlign w:val="subscript"/>
              </w:rPr>
              <w:t>2</w:t>
            </w:r>
            <w:r w:rsidRPr="00DA3996">
              <w:rPr>
                <w:color w:val="auto"/>
              </w:rPr>
              <w:t>·6H</w:t>
            </w:r>
            <w:r w:rsidRPr="00DA3996">
              <w:rPr>
                <w:color w:val="auto"/>
                <w:vertAlign w:val="subscript"/>
              </w:rPr>
              <w:t>2</w:t>
            </w:r>
            <w:r w:rsidRPr="00DA3996">
              <w:rPr>
                <w:color w:val="auto"/>
              </w:rPr>
              <w:t xml:space="preserve">O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1</w:t>
            </w:r>
            <w:r>
              <w:rPr>
                <w:color w:val="auto"/>
              </w:rPr>
              <w:t>,</w:t>
            </w:r>
            <w:r w:rsidRPr="00DA3996">
              <w:rPr>
                <w:color w:val="auto"/>
              </w:rPr>
              <w:t>5</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1</w:t>
            </w:r>
            <w:r>
              <w:rPr>
                <w:color w:val="auto"/>
              </w:rPr>
              <w:t>,</w:t>
            </w:r>
            <w:r w:rsidRPr="00DA3996">
              <w:rPr>
                <w:color w:val="auto"/>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1930CB">
            <w:pPr>
              <w:pStyle w:val="Default"/>
              <w:jc w:val="both"/>
            </w:pPr>
            <w:r w:rsidRPr="00DA3996">
              <w:rPr>
                <w:color w:val="auto"/>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1930CB">
            <w:pPr>
              <w:pStyle w:val="Default"/>
              <w:jc w:val="both"/>
            </w:pPr>
            <w:r w:rsidRPr="00DA3996">
              <w:rPr>
                <w:color w:val="auto"/>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1930CB">
            <w:pPr>
              <w:pStyle w:val="Default"/>
              <w:jc w:val="both"/>
            </w:pPr>
            <w:r w:rsidRPr="00DA3996">
              <w:rPr>
                <w:color w:val="auto"/>
              </w:rPr>
              <w:t xml:space="preserve">- </w:t>
            </w:r>
          </w:p>
        </w:tc>
      </w:tr>
      <w:tr w:rsidR="00096CED" w:rsidRPr="00DA3996" w:rsidTr="001930CB">
        <w:trPr>
          <w:trHeight w:val="9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1930CB">
            <w:pPr>
              <w:pStyle w:val="Default"/>
              <w:jc w:val="both"/>
            </w:pPr>
            <w:r w:rsidRPr="00DA3996">
              <w:rPr>
                <w:color w:val="auto"/>
              </w:rPr>
              <w:t>MgSO</w:t>
            </w:r>
            <w:r w:rsidRPr="00DA3996">
              <w:rPr>
                <w:color w:val="auto"/>
                <w:vertAlign w:val="subscript"/>
              </w:rPr>
              <w:t>4</w:t>
            </w:r>
            <w:r w:rsidRPr="00DA3996">
              <w:rPr>
                <w:color w:val="auto"/>
              </w:rPr>
              <w:t>·7H</w:t>
            </w:r>
            <w:r w:rsidRPr="00DA3996">
              <w:rPr>
                <w:color w:val="auto"/>
                <w:vertAlign w:val="subscript"/>
              </w:rPr>
              <w:t>2</w:t>
            </w:r>
            <w:r w:rsidRPr="00DA3996">
              <w:rPr>
                <w:color w:val="auto"/>
              </w:rPr>
              <w:t xml:space="preserve">O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5</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1</w:t>
            </w:r>
            <w:r>
              <w:rPr>
                <w:color w:val="auto"/>
              </w:rPr>
              <w:t>,</w:t>
            </w:r>
            <w:r w:rsidRPr="00DA3996">
              <w:rPr>
                <w:color w:val="auto"/>
              </w:rPr>
              <w:t>23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1</w:t>
            </w:r>
            <w:r>
              <w:rPr>
                <w:color w:val="auto"/>
              </w:rPr>
              <w:t>,</w:t>
            </w:r>
            <w:r w:rsidRPr="00DA3996">
              <w:rPr>
                <w:color w:val="auto"/>
              </w:rPr>
              <w:t>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1</w:t>
            </w:r>
            <w:r>
              <w:rPr>
                <w:color w:val="auto"/>
              </w:rPr>
              <w:t>,</w:t>
            </w:r>
            <w:r w:rsidRPr="00DA3996">
              <w:rPr>
                <w:color w:val="auto"/>
              </w:rPr>
              <w:t>23</w:t>
            </w:r>
          </w:p>
        </w:tc>
      </w:tr>
      <w:tr w:rsidR="00096CED" w:rsidRPr="00DA3996" w:rsidTr="001930CB">
        <w:trPr>
          <w:trHeight w:val="90"/>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1930CB">
            <w:pPr>
              <w:pStyle w:val="Default"/>
              <w:jc w:val="both"/>
            </w:pPr>
            <w:r w:rsidRPr="00DA3996">
              <w:rPr>
                <w:color w:val="auto"/>
              </w:rPr>
              <w:t>KCl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15</w:t>
            </w:r>
            <w:r>
              <w:rPr>
                <w:color w:val="auto"/>
              </w:rPr>
              <w:t>,</w:t>
            </w:r>
            <w:r w:rsidRPr="00DA3996">
              <w:rPr>
                <w:color w:val="auto"/>
              </w:rPr>
              <w:t>76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15</w:t>
            </w:r>
            <w:r>
              <w:rPr>
                <w:color w:val="auto"/>
              </w:rPr>
              <w:t>,</w:t>
            </w:r>
            <w:r w:rsidRPr="00DA3996">
              <w:rPr>
                <w:color w:val="auto"/>
              </w:rPr>
              <w:t>76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15</w:t>
            </w:r>
            <w:r>
              <w:rPr>
                <w:color w:val="auto"/>
              </w:rPr>
              <w:t>,</w:t>
            </w:r>
            <w:r w:rsidRPr="00DA3996">
              <w:rPr>
                <w:color w:val="auto"/>
              </w:rPr>
              <w:t>76</w:t>
            </w:r>
          </w:p>
        </w:tc>
      </w:tr>
      <w:tr w:rsidR="00096CED" w:rsidRPr="00DA3996" w:rsidTr="001930CB">
        <w:trPr>
          <w:trHeight w:val="9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1930CB">
            <w:pPr>
              <w:pStyle w:val="Default"/>
              <w:jc w:val="both"/>
            </w:pPr>
            <w:r w:rsidRPr="00DA3996">
              <w:rPr>
                <w:color w:val="auto"/>
              </w:rPr>
              <w:t>CaCl</w:t>
            </w:r>
            <w:r w:rsidRPr="00DA3996">
              <w:rPr>
                <w:color w:val="auto"/>
                <w:vertAlign w:val="subscript"/>
              </w:rPr>
              <w:t>2</w:t>
            </w:r>
            <w:r w:rsidRPr="00DA3996">
              <w:rPr>
                <w:color w:val="auto"/>
              </w:rPr>
              <w:t>·2H</w:t>
            </w:r>
            <w:r w:rsidRPr="00DA3996">
              <w:rPr>
                <w:color w:val="auto"/>
                <w:vertAlign w:val="subscript"/>
              </w:rPr>
              <w:t>2</w:t>
            </w:r>
            <w:r w:rsidRPr="00DA3996">
              <w:rPr>
                <w:color w:val="auto"/>
              </w:rPr>
              <w:t xml:space="preserve">O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044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044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044</w:t>
            </w:r>
          </w:p>
        </w:tc>
      </w:tr>
      <w:tr w:rsidR="00096CED" w:rsidRPr="00DA3996" w:rsidTr="001930CB">
        <w:trPr>
          <w:trHeight w:val="9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1930CB">
            <w:pPr>
              <w:pStyle w:val="Default"/>
              <w:jc w:val="both"/>
            </w:pPr>
            <w:r w:rsidRPr="00DA3996">
              <w:rPr>
                <w:color w:val="auto"/>
              </w:rPr>
              <w:t xml:space="preserve">KNO3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1</w:t>
            </w:r>
            <w:r>
              <w:rPr>
                <w:color w:val="auto"/>
              </w:rPr>
              <w:t>,</w:t>
            </w:r>
            <w:r w:rsidRPr="00DA3996">
              <w:rPr>
                <w:color w:val="auto"/>
              </w:rPr>
              <w:t>0</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1</w:t>
            </w:r>
            <w:r>
              <w:rPr>
                <w:color w:val="auto"/>
              </w:rPr>
              <w:t>,</w:t>
            </w:r>
            <w:r w:rsidRPr="00DA3996">
              <w:rPr>
                <w:color w:val="auto"/>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5</w:t>
            </w:r>
          </w:p>
        </w:tc>
      </w:tr>
      <w:tr w:rsidR="00096CED" w:rsidRPr="00DA3996" w:rsidTr="001930CB">
        <w:trPr>
          <w:trHeight w:val="9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1930CB">
            <w:pPr>
              <w:pStyle w:val="Default"/>
              <w:jc w:val="both"/>
            </w:pPr>
            <w:r w:rsidRPr="00DA3996">
              <w:rPr>
                <w:color w:val="auto"/>
              </w:rPr>
              <w:t>KH</w:t>
            </w:r>
            <w:r w:rsidRPr="00DA3996">
              <w:rPr>
                <w:color w:val="auto"/>
                <w:vertAlign w:val="subscript"/>
              </w:rPr>
              <w:t>2</w:t>
            </w:r>
            <w:r w:rsidRPr="00DA3996">
              <w:rPr>
                <w:color w:val="auto"/>
              </w:rPr>
              <w:t>PO</w:t>
            </w:r>
            <w:r w:rsidRPr="00DA3996">
              <w:rPr>
                <w:color w:val="auto"/>
                <w:vertAlign w:val="subscript"/>
              </w:rPr>
              <w:t>4</w:t>
            </w:r>
            <w:r w:rsidRPr="00DA3996">
              <w:rPr>
                <w:color w:val="auto"/>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Pr>
                <w:color w:val="auto"/>
              </w:rPr>
              <w:t>0,</w:t>
            </w:r>
            <w:r w:rsidRPr="00DA3996">
              <w:rPr>
                <w:color w:val="auto"/>
              </w:rPr>
              <w:t>04</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Pr>
                <w:color w:val="auto"/>
              </w:rPr>
              <w:t>0,</w:t>
            </w:r>
            <w:r w:rsidRPr="00DA3996">
              <w:rPr>
                <w:color w:val="auto"/>
              </w:rPr>
              <w:t>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014</w:t>
            </w:r>
          </w:p>
        </w:tc>
      </w:tr>
      <w:tr w:rsidR="00096CED" w:rsidRPr="00DA3996" w:rsidTr="001930CB">
        <w:trPr>
          <w:trHeight w:val="120"/>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1930CB">
            <w:pPr>
              <w:pStyle w:val="Default"/>
              <w:jc w:val="both"/>
            </w:pPr>
            <w:r w:rsidRPr="00DA3996">
              <w:rPr>
                <w:color w:val="auto"/>
              </w:rPr>
              <w:t>FeCl</w:t>
            </w:r>
            <w:r w:rsidRPr="00DA3996">
              <w:rPr>
                <w:color w:val="auto"/>
                <w:vertAlign w:val="subscript"/>
              </w:rPr>
              <w:t>3</w:t>
            </w:r>
            <w:r w:rsidRPr="00DA3996">
              <w:rPr>
                <w:color w:val="auto"/>
              </w:rPr>
              <w:t>.6H</w:t>
            </w:r>
            <w:r w:rsidRPr="00DA3996">
              <w:rPr>
                <w:color w:val="auto"/>
                <w:vertAlign w:val="subscript"/>
              </w:rPr>
              <w:t>2</w:t>
            </w:r>
            <w:r w:rsidRPr="00DA3996">
              <w:rPr>
                <w:color w:val="auto"/>
              </w:rPr>
              <w:t xml:space="preserve">O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0024</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0024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0005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0005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0005</w:t>
            </w:r>
          </w:p>
        </w:tc>
      </w:tr>
      <w:tr w:rsidR="00096CED" w:rsidRPr="00DA3996" w:rsidTr="001930CB">
        <w:trPr>
          <w:trHeight w:val="9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1930CB">
            <w:pPr>
              <w:pStyle w:val="Default"/>
              <w:jc w:val="both"/>
            </w:pPr>
            <w:r w:rsidRPr="00DA3996">
              <w:rPr>
                <w:color w:val="auto"/>
              </w:rPr>
              <w:t>Na</w:t>
            </w:r>
            <w:r w:rsidRPr="00DA3996">
              <w:rPr>
                <w:color w:val="auto"/>
                <w:vertAlign w:val="subscript"/>
              </w:rPr>
              <w:t>2</w:t>
            </w:r>
            <w:r w:rsidRPr="00DA3996">
              <w:rPr>
                <w:color w:val="auto"/>
              </w:rPr>
              <w:t xml:space="preserve">EDTA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0018</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0018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074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074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074</w:t>
            </w:r>
          </w:p>
        </w:tc>
      </w:tr>
      <w:tr w:rsidR="00096CED" w:rsidRPr="00DA3996" w:rsidTr="001930CB">
        <w:trPr>
          <w:trHeight w:val="120"/>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9864E7">
            <w:pPr>
              <w:pStyle w:val="Default"/>
              <w:jc w:val="both"/>
            </w:pPr>
            <w:r w:rsidRPr="00DA3996">
              <w:rPr>
                <w:color w:val="auto"/>
              </w:rPr>
              <w:t>NaHCO</w:t>
            </w:r>
            <w:r w:rsidRPr="00DA3996">
              <w:rPr>
                <w:color w:val="auto"/>
                <w:vertAlign w:val="subscript"/>
              </w:rPr>
              <w:t>3</w:t>
            </w:r>
            <w:r w:rsidRPr="00DA3996">
              <w:rPr>
                <w:color w:val="auto"/>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04</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0</w:t>
            </w:r>
            <w:r>
              <w:rPr>
                <w:color w:val="auto"/>
              </w:rPr>
              <w:t>,</w:t>
            </w:r>
            <w:r w:rsidRPr="00DA3996">
              <w:rPr>
                <w:color w:val="auto"/>
              </w:rPr>
              <w:t>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2</w:t>
            </w:r>
            <w:r>
              <w:rPr>
                <w:color w:val="auto"/>
              </w:rPr>
              <w:t>,</w:t>
            </w:r>
            <w:r w:rsidRPr="00DA3996">
              <w:rPr>
                <w:color w:val="auto"/>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2</w:t>
            </w:r>
            <w:r>
              <w:rPr>
                <w:color w:val="auto"/>
              </w:rPr>
              <w:t>,</w:t>
            </w:r>
            <w:r w:rsidRPr="00DA3996">
              <w:rPr>
                <w:color w:val="auto"/>
              </w:rPr>
              <w:t>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2</w:t>
            </w:r>
            <w:r>
              <w:rPr>
                <w:color w:val="auto"/>
              </w:rPr>
              <w:t>,</w:t>
            </w:r>
            <w:r w:rsidRPr="00DA3996">
              <w:rPr>
                <w:color w:val="auto"/>
              </w:rPr>
              <w:t>1</w:t>
            </w:r>
          </w:p>
        </w:tc>
      </w:tr>
      <w:tr w:rsidR="00096CED" w:rsidRPr="00DA3996" w:rsidTr="001930CB">
        <w:trPr>
          <w:trHeight w:val="90"/>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1930CB">
            <w:pPr>
              <w:pStyle w:val="Default"/>
              <w:jc w:val="both"/>
            </w:pPr>
            <w:r w:rsidRPr="00DA3996">
              <w:rPr>
                <w:color w:val="auto"/>
              </w:rPr>
              <w:t>3.   NaCl (</w:t>
            </w:r>
            <w:r w:rsidRPr="00DA3996">
              <w:rPr>
                <w:color w:val="auto"/>
                <w:lang w:val="kk-KZ"/>
              </w:rPr>
              <w:t>г</w:t>
            </w:r>
            <w:r w:rsidRPr="00DA3996">
              <w:rPr>
                <w:color w:val="auto"/>
              </w:rPr>
              <w:t>/</w:t>
            </w:r>
            <w:r w:rsidRPr="00DA3996">
              <w:rPr>
                <w:color w:val="auto"/>
                <w:lang w:val="kk-KZ"/>
              </w:rPr>
              <w:t>л</w:t>
            </w:r>
            <w:r w:rsidRPr="00DA3996">
              <w:rPr>
                <w:color w:val="auto"/>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87</w:t>
            </w:r>
            <w:r>
              <w:rPr>
                <w:color w:val="auto"/>
              </w:rPr>
              <w:t>,</w:t>
            </w:r>
            <w:r w:rsidRPr="00DA3996">
              <w:rPr>
                <w:color w:val="auto"/>
              </w:rPr>
              <w:t>7</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87</w:t>
            </w:r>
            <w:r>
              <w:rPr>
                <w:color w:val="auto"/>
              </w:rPr>
              <w:t>,</w:t>
            </w:r>
            <w:r w:rsidRPr="00DA3996">
              <w:rPr>
                <w:color w:val="auto"/>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87</w:t>
            </w:r>
            <w:r>
              <w:rPr>
                <w:color w:val="auto"/>
              </w:rPr>
              <w:t>,</w:t>
            </w:r>
            <w:r w:rsidRPr="00DA3996">
              <w:rPr>
                <w:color w:val="auto"/>
              </w:rPr>
              <w:t>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87</w:t>
            </w:r>
            <w:r>
              <w:rPr>
                <w:color w:val="auto"/>
              </w:rPr>
              <w:t>,</w:t>
            </w:r>
            <w:r w:rsidRPr="00DA3996">
              <w:rPr>
                <w:color w:val="auto"/>
              </w:rPr>
              <w:t>7</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096CED" w:rsidRPr="00DA3996" w:rsidRDefault="00096CED" w:rsidP="00096CED">
            <w:pPr>
              <w:pStyle w:val="Default"/>
              <w:jc w:val="center"/>
            </w:pPr>
            <w:r w:rsidRPr="00DA3996">
              <w:rPr>
                <w:color w:val="auto"/>
              </w:rPr>
              <w:t>87</w:t>
            </w:r>
            <w:r>
              <w:rPr>
                <w:color w:val="auto"/>
              </w:rPr>
              <w:t>,</w:t>
            </w:r>
            <w:r w:rsidRPr="00DA3996">
              <w:rPr>
                <w:color w:val="auto"/>
              </w:rPr>
              <w:t>7</w:t>
            </w:r>
          </w:p>
        </w:tc>
      </w:tr>
      <w:tr w:rsidR="00DA3996" w:rsidRPr="00DA3996" w:rsidTr="001930CB">
        <w:trPr>
          <w:trHeight w:val="112"/>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DA3996" w:rsidRPr="00DA3996" w:rsidRDefault="00DA3996" w:rsidP="001930CB">
            <w:pPr>
              <w:pStyle w:val="Default"/>
              <w:jc w:val="both"/>
            </w:pPr>
            <w:r w:rsidRPr="00DA3996">
              <w:rPr>
                <w:color w:val="auto"/>
              </w:rPr>
              <w:t xml:space="preserve">pH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A3996" w:rsidRPr="00DA3996" w:rsidRDefault="00DA3996" w:rsidP="00096CED">
            <w:pPr>
              <w:pStyle w:val="Default"/>
              <w:jc w:val="center"/>
            </w:pPr>
            <w:r w:rsidRPr="00DA3996">
              <w:rPr>
                <w:color w:val="auto"/>
              </w:rPr>
              <w:t>7</w:t>
            </w:r>
            <w:r w:rsidR="00096CED">
              <w:rPr>
                <w:color w:val="auto"/>
              </w:rPr>
              <w:t>,</w:t>
            </w:r>
            <w:r w:rsidRPr="00DA3996">
              <w:rPr>
                <w:color w:val="auto"/>
              </w:rPr>
              <w:t>3</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DA3996" w:rsidRPr="00DA3996" w:rsidRDefault="00DA3996" w:rsidP="00096CED">
            <w:pPr>
              <w:pStyle w:val="Default"/>
              <w:jc w:val="center"/>
            </w:pPr>
            <w:r w:rsidRPr="00DA3996">
              <w:rPr>
                <w:color w:val="auto"/>
              </w:rPr>
              <w:t>7</w:t>
            </w:r>
            <w:r w:rsidR="00096CED">
              <w:rPr>
                <w:color w:val="auto"/>
              </w:rPr>
              <w:t>,</w:t>
            </w:r>
            <w:r w:rsidRPr="00DA3996">
              <w:rPr>
                <w:color w:val="auto"/>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A3996" w:rsidRPr="00DA3996" w:rsidRDefault="00DA3996" w:rsidP="00096CED">
            <w:pPr>
              <w:pStyle w:val="Default"/>
              <w:jc w:val="center"/>
            </w:pPr>
            <w:r w:rsidRPr="00DA3996">
              <w:rPr>
                <w:color w:val="auto"/>
              </w:rPr>
              <w:t>7</w:t>
            </w:r>
            <w:r w:rsidR="00096CED">
              <w:rPr>
                <w:color w:val="auto"/>
              </w:rPr>
              <w:t>,</w:t>
            </w:r>
            <w:r w:rsidRPr="00DA3996">
              <w:rPr>
                <w:color w:val="auto"/>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A3996" w:rsidRPr="00DA3996" w:rsidRDefault="00DA3996" w:rsidP="00096CED">
            <w:pPr>
              <w:pStyle w:val="Default"/>
              <w:jc w:val="center"/>
            </w:pPr>
            <w:r w:rsidRPr="00DA3996">
              <w:rPr>
                <w:color w:val="auto"/>
              </w:rPr>
              <w:t>7</w:t>
            </w:r>
            <w:r w:rsidR="00096CED">
              <w:rPr>
                <w:color w:val="auto"/>
              </w:rPr>
              <w:t>,</w:t>
            </w:r>
            <w:r w:rsidRPr="00DA3996">
              <w:rPr>
                <w:color w:val="auto"/>
              </w:rPr>
              <w:t>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A3996" w:rsidRPr="00DA3996" w:rsidRDefault="00DA3996" w:rsidP="00096CED">
            <w:pPr>
              <w:pStyle w:val="Default"/>
              <w:jc w:val="center"/>
            </w:pPr>
            <w:r w:rsidRPr="00DA3996">
              <w:rPr>
                <w:color w:val="auto"/>
              </w:rPr>
              <w:t>7</w:t>
            </w:r>
            <w:r w:rsidR="00096CED">
              <w:rPr>
                <w:color w:val="auto"/>
              </w:rPr>
              <w:t>,</w:t>
            </w:r>
            <w:r w:rsidRPr="00DA3996">
              <w:rPr>
                <w:color w:val="auto"/>
              </w:rPr>
              <w:t>2</w:t>
            </w:r>
          </w:p>
        </w:tc>
      </w:tr>
    </w:tbl>
    <w:p w:rsidR="001930CB" w:rsidRPr="00BB7D02" w:rsidRDefault="001930CB" w:rsidP="001930CB">
      <w:pPr>
        <w:spacing w:after="0" w:line="240" w:lineRule="auto"/>
        <w:ind w:firstLine="567"/>
        <w:jc w:val="both"/>
        <w:rPr>
          <w:rFonts w:ascii="Times New Roman" w:hAnsi="Times New Roman" w:cs="Times New Roman"/>
        </w:rPr>
      </w:pPr>
    </w:p>
    <w:p w:rsidR="001930CB" w:rsidRDefault="001930CB" w:rsidP="001930CB">
      <w:pPr>
        <w:spacing w:after="0" w:line="240" w:lineRule="auto"/>
        <w:ind w:firstLine="567"/>
        <w:jc w:val="both"/>
      </w:pPr>
      <w:r w:rsidRPr="00BB7D02">
        <w:rPr>
          <w:rFonts w:ascii="Times New Roman" w:hAnsi="Times New Roman" w:cs="Times New Roman"/>
          <w:color w:val="000000"/>
          <w:spacing w:val="2"/>
          <w:sz w:val="28"/>
          <w:szCs w:val="28"/>
        </w:rPr>
        <w:t xml:space="preserve">Образцы суспензий выделенных культур Dunaliella </w:t>
      </w:r>
      <w:r w:rsidRPr="00BB7D02">
        <w:rPr>
          <w:rFonts w:ascii="Times New Roman" w:hAnsi="Times New Roman" w:cs="Times New Roman"/>
          <w:color w:val="000000"/>
          <w:spacing w:val="2"/>
          <w:sz w:val="28"/>
          <w:szCs w:val="28"/>
          <w:lang w:val="kk-KZ"/>
        </w:rPr>
        <w:t>viridis</w:t>
      </w:r>
      <w:r w:rsidRPr="00BB7D02">
        <w:rPr>
          <w:rFonts w:ascii="Times New Roman" w:hAnsi="Times New Roman" w:cs="Times New Roman"/>
          <w:color w:val="000000"/>
          <w:spacing w:val="2"/>
          <w:sz w:val="28"/>
          <w:szCs w:val="28"/>
        </w:rPr>
        <w:t xml:space="preserve"> в различных  вышеуказанных питательных</w:t>
      </w:r>
      <w:r>
        <w:rPr>
          <w:rFonts w:ascii="Times New Roman" w:hAnsi="Times New Roman" w:cs="Times New Roman"/>
          <w:color w:val="000000"/>
          <w:spacing w:val="2"/>
          <w:sz w:val="28"/>
          <w:szCs w:val="28"/>
        </w:rPr>
        <w:t xml:space="preserve"> средах представлены на рисунке </w:t>
      </w:r>
      <w:r w:rsidR="002C4E12">
        <w:rPr>
          <w:rFonts w:ascii="Times New Roman" w:hAnsi="Times New Roman" w:cs="Times New Roman"/>
          <w:color w:val="000000"/>
          <w:spacing w:val="2"/>
          <w:sz w:val="28"/>
          <w:szCs w:val="28"/>
        </w:rPr>
        <w:t>5</w:t>
      </w:r>
      <w:r>
        <w:rPr>
          <w:rFonts w:ascii="Times New Roman" w:hAnsi="Times New Roman" w:cs="Times New Roman"/>
          <w:color w:val="000000"/>
          <w:spacing w:val="2"/>
          <w:sz w:val="28"/>
          <w:szCs w:val="28"/>
        </w:rPr>
        <w:t>.</w:t>
      </w:r>
    </w:p>
    <w:p w:rsidR="00A72D33" w:rsidRPr="00FE1DA5" w:rsidRDefault="00A72D33" w:rsidP="00A72D33">
      <w:pPr>
        <w:jc w:val="center"/>
        <w:rPr>
          <w:b/>
        </w:rPr>
      </w:pPr>
      <w:r w:rsidRPr="00FE1DA5">
        <w:rPr>
          <w:b/>
          <w:noProof/>
        </w:rPr>
        <w:lastRenderedPageBreak/>
        <w:drawing>
          <wp:inline distT="0" distB="0" distL="0" distR="0">
            <wp:extent cx="2390204" cy="1457325"/>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394615" cy="1460014"/>
                    </a:xfrm>
                    <a:prstGeom prst="rect">
                      <a:avLst/>
                    </a:prstGeom>
                    <a:noFill/>
                    <a:ln w="9525">
                      <a:noFill/>
                      <a:miter lim="800000"/>
                      <a:headEnd/>
                      <a:tailEnd/>
                    </a:ln>
                  </pic:spPr>
                </pic:pic>
              </a:graphicData>
            </a:graphic>
          </wp:inline>
        </w:drawing>
      </w:r>
    </w:p>
    <w:p w:rsidR="00A72D33" w:rsidRPr="00FE1DA5" w:rsidRDefault="00A72D33" w:rsidP="002536C5">
      <w:pPr>
        <w:spacing w:after="0" w:line="240" w:lineRule="auto"/>
        <w:jc w:val="both"/>
        <w:rPr>
          <w:rFonts w:ascii="Times New Roman" w:hAnsi="Times New Roman" w:cs="Times New Roman"/>
          <w:b/>
          <w:sz w:val="28"/>
          <w:szCs w:val="28"/>
        </w:rPr>
      </w:pPr>
    </w:p>
    <w:p w:rsidR="00A72D33" w:rsidRPr="00FE1DA5" w:rsidRDefault="00A72D33" w:rsidP="002536C5">
      <w:pPr>
        <w:spacing w:after="0" w:line="240" w:lineRule="auto"/>
        <w:jc w:val="center"/>
        <w:rPr>
          <w:rFonts w:ascii="Times New Roman" w:hAnsi="Times New Roman" w:cs="Times New Roman"/>
          <w:sz w:val="28"/>
          <w:szCs w:val="28"/>
        </w:rPr>
      </w:pPr>
      <w:r w:rsidRPr="00FE1DA5">
        <w:rPr>
          <w:rFonts w:ascii="Times New Roman" w:hAnsi="Times New Roman" w:cs="Times New Roman"/>
          <w:sz w:val="28"/>
          <w:szCs w:val="28"/>
        </w:rPr>
        <w:t xml:space="preserve">Рисунок </w:t>
      </w:r>
      <w:r w:rsidR="002C4E12">
        <w:rPr>
          <w:rFonts w:ascii="Times New Roman" w:hAnsi="Times New Roman" w:cs="Times New Roman"/>
          <w:sz w:val="28"/>
          <w:szCs w:val="28"/>
        </w:rPr>
        <w:t>5</w:t>
      </w:r>
      <w:r w:rsidRPr="00FE1DA5">
        <w:rPr>
          <w:rFonts w:ascii="Times New Roman" w:hAnsi="Times New Roman" w:cs="Times New Roman"/>
          <w:sz w:val="28"/>
          <w:szCs w:val="28"/>
        </w:rPr>
        <w:t xml:space="preserve"> – Образцы  чистых штаммов культуры Dunaliella viridis, выращенные в исследованных 5 питаельных средах: А – Johnsons Medium A,  Б – Medium C,  С – Johnsons Medium B,  Д – Ramaraj Medium D;  Е – Ramaraj Medium E</w:t>
      </w:r>
    </w:p>
    <w:p w:rsidR="00A72D33" w:rsidRPr="00FE1DA5" w:rsidRDefault="00A72D33" w:rsidP="002536C5">
      <w:pPr>
        <w:spacing w:after="0" w:line="240" w:lineRule="auto"/>
        <w:jc w:val="both"/>
        <w:rPr>
          <w:rFonts w:ascii="Times New Roman" w:hAnsi="Times New Roman" w:cs="Times New Roman"/>
          <w:sz w:val="28"/>
          <w:szCs w:val="28"/>
        </w:rPr>
      </w:pPr>
    </w:p>
    <w:p w:rsidR="00A72D33" w:rsidRPr="00FE1DA5" w:rsidRDefault="00A72D33" w:rsidP="002536C5">
      <w:pPr>
        <w:spacing w:after="0" w:line="240" w:lineRule="auto"/>
        <w:ind w:firstLine="567"/>
        <w:jc w:val="both"/>
        <w:rPr>
          <w:rFonts w:ascii="Times New Roman" w:hAnsi="Times New Roman" w:cs="Times New Roman"/>
          <w:sz w:val="28"/>
          <w:szCs w:val="28"/>
        </w:rPr>
      </w:pPr>
      <w:r w:rsidRPr="00FE1DA5">
        <w:rPr>
          <w:rFonts w:ascii="Times New Roman" w:hAnsi="Times New Roman" w:cs="Times New Roman"/>
          <w:sz w:val="28"/>
          <w:szCs w:val="28"/>
        </w:rPr>
        <w:t xml:space="preserve">Из анализа данных, полученных в ходе экспериментального исследования специфических условий изученных питательных сред следует, что среда Ramaraj Medium D является оптимальной питательной средой для штамма микроводоросли Dunaliella viridis. Питательная среда Ramaraj Medium E также является приемлемой.  </w:t>
      </w:r>
    </w:p>
    <w:p w:rsidR="00A72D33" w:rsidRPr="00FE1DA5" w:rsidRDefault="00A72D33" w:rsidP="005B27AC">
      <w:pPr>
        <w:spacing w:after="0" w:line="240" w:lineRule="auto"/>
        <w:ind w:firstLine="567"/>
        <w:jc w:val="both"/>
        <w:rPr>
          <w:rFonts w:ascii="Times New Roman" w:hAnsi="Times New Roman" w:cs="Times New Roman"/>
          <w:sz w:val="28"/>
          <w:szCs w:val="28"/>
        </w:rPr>
      </w:pPr>
      <w:r w:rsidRPr="00FE1DA5">
        <w:rPr>
          <w:rFonts w:ascii="Times New Roman" w:hAnsi="Times New Roman" w:cs="Times New Roman"/>
          <w:sz w:val="28"/>
          <w:szCs w:val="28"/>
        </w:rPr>
        <w:t xml:space="preserve">Среду для штамма культуры </w:t>
      </w:r>
      <w:bookmarkStart w:id="5" w:name="__DdeLink__2327_2263557994"/>
      <w:r w:rsidRPr="00FE1DA5">
        <w:rPr>
          <w:rFonts w:ascii="Times New Roman" w:hAnsi="Times New Roman" w:cs="Times New Roman"/>
          <w:sz w:val="28"/>
          <w:szCs w:val="28"/>
        </w:rPr>
        <w:t>Botryococcus balkachicus</w:t>
      </w:r>
      <w:bookmarkEnd w:id="5"/>
      <w:r w:rsidRPr="00FE1DA5">
        <w:rPr>
          <w:rFonts w:ascii="Times New Roman" w:hAnsi="Times New Roman" w:cs="Times New Roman"/>
          <w:sz w:val="28"/>
          <w:szCs w:val="28"/>
        </w:rPr>
        <w:t xml:space="preserve"> подбирали в группы с учетом рецептов питательных сред, специально оптимизированных для роста этого вида культуры. Штамм микроводоросли Botryococcus  balkachicus высевали также в 5 различных питательных средах: Chu13, 1/4 ASWM, 1/4 NSWM, NaCI medium, BOLD medium, составы которых  сведены в таблице 3. </w:t>
      </w:r>
    </w:p>
    <w:p w:rsidR="00A72D33" w:rsidRPr="00FE1DA5" w:rsidRDefault="00A72D33" w:rsidP="002536C5">
      <w:pPr>
        <w:spacing w:after="0" w:line="240" w:lineRule="auto"/>
        <w:jc w:val="both"/>
        <w:rPr>
          <w:rFonts w:ascii="Times New Roman" w:hAnsi="Times New Roman" w:cs="Times New Roman"/>
          <w:sz w:val="28"/>
          <w:szCs w:val="28"/>
        </w:rPr>
      </w:pPr>
      <w:r w:rsidRPr="00FE1DA5">
        <w:rPr>
          <w:rFonts w:ascii="Times New Roman" w:hAnsi="Times New Roman" w:cs="Times New Roman"/>
          <w:sz w:val="28"/>
          <w:szCs w:val="28"/>
        </w:rPr>
        <w:t xml:space="preserve">Образцы суспензий культуры Botryococcus balkachicus в исследуемых питательных средах, в которых осуществляли процесс культивирования, представлены на рисунке </w:t>
      </w:r>
      <w:r w:rsidR="002C4E12">
        <w:rPr>
          <w:rFonts w:ascii="Times New Roman" w:hAnsi="Times New Roman" w:cs="Times New Roman"/>
          <w:sz w:val="28"/>
          <w:szCs w:val="28"/>
        </w:rPr>
        <w:t>6</w:t>
      </w:r>
      <w:r w:rsidRPr="00FE1DA5">
        <w:rPr>
          <w:rFonts w:ascii="Times New Roman" w:hAnsi="Times New Roman" w:cs="Times New Roman"/>
          <w:sz w:val="28"/>
          <w:szCs w:val="28"/>
        </w:rPr>
        <w:t>.</w:t>
      </w:r>
    </w:p>
    <w:p w:rsidR="002536C5" w:rsidRPr="00FE1DA5" w:rsidRDefault="002536C5" w:rsidP="002536C5">
      <w:pPr>
        <w:spacing w:after="0" w:line="240" w:lineRule="auto"/>
        <w:jc w:val="both"/>
        <w:rPr>
          <w:rFonts w:ascii="Times New Roman" w:hAnsi="Times New Roman" w:cs="Times New Roman"/>
          <w:sz w:val="28"/>
          <w:szCs w:val="28"/>
        </w:rPr>
      </w:pPr>
    </w:p>
    <w:p w:rsidR="00A72D33" w:rsidRPr="00FE1DA5" w:rsidRDefault="00A72D33" w:rsidP="002536C5">
      <w:pPr>
        <w:jc w:val="center"/>
      </w:pPr>
      <w:r w:rsidRPr="00FE1DA5">
        <w:rPr>
          <w:noProof/>
        </w:rPr>
        <w:drawing>
          <wp:inline distT="0" distB="0" distL="0" distR="0">
            <wp:extent cx="2342160" cy="1533525"/>
            <wp:effectExtent l="19050" t="0" r="99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351429" cy="1539594"/>
                    </a:xfrm>
                    <a:prstGeom prst="rect">
                      <a:avLst/>
                    </a:prstGeom>
                    <a:noFill/>
                    <a:ln w="9525">
                      <a:noFill/>
                      <a:miter lim="800000"/>
                      <a:headEnd/>
                      <a:tailEnd/>
                    </a:ln>
                  </pic:spPr>
                </pic:pic>
              </a:graphicData>
            </a:graphic>
          </wp:inline>
        </w:drawing>
      </w:r>
    </w:p>
    <w:p w:rsidR="00A72D33" w:rsidRPr="00FE1DA5" w:rsidRDefault="00A72D33" w:rsidP="002536C5">
      <w:pPr>
        <w:spacing w:after="0" w:line="240" w:lineRule="auto"/>
        <w:jc w:val="both"/>
        <w:rPr>
          <w:rFonts w:ascii="Times New Roman" w:hAnsi="Times New Roman" w:cs="Times New Roman"/>
          <w:sz w:val="28"/>
          <w:szCs w:val="28"/>
        </w:rPr>
      </w:pPr>
    </w:p>
    <w:p w:rsidR="00A72D33" w:rsidRPr="002536C5" w:rsidRDefault="00A72D33" w:rsidP="005B27AC">
      <w:pPr>
        <w:spacing w:after="0" w:line="240" w:lineRule="auto"/>
        <w:jc w:val="center"/>
        <w:rPr>
          <w:rFonts w:ascii="Times New Roman" w:hAnsi="Times New Roman" w:cs="Times New Roman"/>
          <w:sz w:val="28"/>
          <w:szCs w:val="28"/>
        </w:rPr>
      </w:pPr>
      <w:r w:rsidRPr="00FE1DA5">
        <w:rPr>
          <w:rFonts w:ascii="Times New Roman" w:hAnsi="Times New Roman" w:cs="Times New Roman"/>
          <w:sz w:val="28"/>
          <w:szCs w:val="28"/>
        </w:rPr>
        <w:t xml:space="preserve">Рисунок </w:t>
      </w:r>
      <w:r w:rsidR="002C4E12">
        <w:rPr>
          <w:rFonts w:ascii="Times New Roman" w:hAnsi="Times New Roman" w:cs="Times New Roman"/>
          <w:sz w:val="28"/>
          <w:szCs w:val="28"/>
        </w:rPr>
        <w:t>6</w:t>
      </w:r>
      <w:r w:rsidRPr="00FE1DA5">
        <w:rPr>
          <w:rFonts w:ascii="Times New Roman" w:hAnsi="Times New Roman" w:cs="Times New Roman"/>
          <w:sz w:val="28"/>
          <w:szCs w:val="28"/>
        </w:rPr>
        <w:t xml:space="preserve"> –</w:t>
      </w:r>
      <w:r w:rsidRPr="002536C5">
        <w:rPr>
          <w:rFonts w:ascii="Times New Roman" w:hAnsi="Times New Roman" w:cs="Times New Roman"/>
          <w:sz w:val="28"/>
          <w:szCs w:val="28"/>
        </w:rPr>
        <w:t xml:space="preserve"> Фотоснимок образцов суспензий чистых штаммов культуры Botryococcus  balkachicus, выращенные питательных средах: А – Chu13,  Б – 1/4 ASWM, С – 1/4 NSWM, Д – NaCI мedium, Е – BOLD medium</w:t>
      </w:r>
    </w:p>
    <w:p w:rsidR="00A72D33" w:rsidRPr="002536C5" w:rsidRDefault="00A72D33" w:rsidP="002536C5">
      <w:pPr>
        <w:spacing w:after="0" w:line="240" w:lineRule="auto"/>
        <w:jc w:val="both"/>
        <w:rPr>
          <w:rFonts w:ascii="Times New Roman" w:hAnsi="Times New Roman" w:cs="Times New Roman"/>
          <w:sz w:val="28"/>
          <w:szCs w:val="28"/>
        </w:rPr>
      </w:pPr>
    </w:p>
    <w:p w:rsidR="00A72D33" w:rsidRPr="002536C5" w:rsidRDefault="00A72D33" w:rsidP="005B27AC">
      <w:pPr>
        <w:spacing w:after="0" w:line="240" w:lineRule="auto"/>
        <w:ind w:firstLine="567"/>
        <w:jc w:val="both"/>
        <w:rPr>
          <w:rFonts w:ascii="Times New Roman" w:hAnsi="Times New Roman" w:cs="Times New Roman"/>
          <w:sz w:val="28"/>
          <w:szCs w:val="28"/>
        </w:rPr>
      </w:pPr>
      <w:r w:rsidRPr="002536C5">
        <w:rPr>
          <w:rFonts w:ascii="Times New Roman" w:hAnsi="Times New Roman" w:cs="Times New Roman"/>
          <w:sz w:val="28"/>
          <w:szCs w:val="28"/>
        </w:rPr>
        <w:t xml:space="preserve">Из анализа данных полученных в ходе экспериментального исследования специфических условий  изученных питательных сред следует, что среда BOLD medium является наиболее подходящей питательной средой для штамма микроводоросли Вotryococcus balkachicus. Все использованные питательные </w:t>
      </w:r>
      <w:r w:rsidRPr="002536C5">
        <w:rPr>
          <w:rFonts w:ascii="Times New Roman" w:hAnsi="Times New Roman" w:cs="Times New Roman"/>
          <w:sz w:val="28"/>
          <w:szCs w:val="28"/>
        </w:rPr>
        <w:lastRenderedPageBreak/>
        <w:t>среды были подготовлены в лаборатории, с применением дистиллированной Н</w:t>
      </w:r>
      <w:r w:rsidRPr="009864E7">
        <w:rPr>
          <w:rFonts w:ascii="Times New Roman" w:hAnsi="Times New Roman" w:cs="Times New Roman"/>
          <w:sz w:val="28"/>
          <w:szCs w:val="28"/>
          <w:vertAlign w:val="subscript"/>
        </w:rPr>
        <w:t>2</w:t>
      </w:r>
      <w:r w:rsidRPr="002536C5">
        <w:rPr>
          <w:rFonts w:ascii="Times New Roman" w:hAnsi="Times New Roman" w:cs="Times New Roman"/>
          <w:sz w:val="28"/>
          <w:szCs w:val="28"/>
        </w:rPr>
        <w:t>О с целью отбора организмов, способных расти в минимальных количествах питательных веществ (жизненно важные минеральные соли). До инокуляции подготовленные питательные среды стерилизованы в автоклаве.</w:t>
      </w:r>
    </w:p>
    <w:p w:rsidR="00A72D33" w:rsidRPr="002536C5" w:rsidRDefault="00A72D33" w:rsidP="002536C5">
      <w:pPr>
        <w:spacing w:after="0" w:line="240" w:lineRule="auto"/>
        <w:jc w:val="both"/>
        <w:rPr>
          <w:rFonts w:ascii="Times New Roman" w:hAnsi="Times New Roman" w:cs="Times New Roman"/>
          <w:sz w:val="28"/>
          <w:szCs w:val="28"/>
        </w:rPr>
      </w:pPr>
    </w:p>
    <w:p w:rsidR="00A72D33" w:rsidRPr="002536C5" w:rsidRDefault="00A72D33" w:rsidP="002536C5">
      <w:pPr>
        <w:spacing w:after="0" w:line="240" w:lineRule="auto"/>
        <w:jc w:val="both"/>
        <w:rPr>
          <w:rFonts w:ascii="Times New Roman" w:hAnsi="Times New Roman" w:cs="Times New Roman"/>
          <w:sz w:val="28"/>
          <w:szCs w:val="28"/>
        </w:rPr>
      </w:pPr>
      <w:r w:rsidRPr="002536C5">
        <w:rPr>
          <w:rFonts w:ascii="Times New Roman" w:hAnsi="Times New Roman" w:cs="Times New Roman"/>
          <w:sz w:val="28"/>
          <w:szCs w:val="28"/>
        </w:rPr>
        <w:t xml:space="preserve">Таблица </w:t>
      </w:r>
      <w:r w:rsidRPr="00FE1DA5">
        <w:rPr>
          <w:rFonts w:ascii="Times New Roman" w:hAnsi="Times New Roman" w:cs="Times New Roman"/>
          <w:sz w:val="28"/>
          <w:szCs w:val="28"/>
        </w:rPr>
        <w:t xml:space="preserve">3 – </w:t>
      </w:r>
      <w:r w:rsidRPr="002536C5">
        <w:rPr>
          <w:rFonts w:ascii="Times New Roman" w:hAnsi="Times New Roman" w:cs="Times New Roman"/>
          <w:sz w:val="28"/>
          <w:szCs w:val="28"/>
        </w:rPr>
        <w:t>Составы питательных сред для высевания штамма культуры  Botryococcus  balkachicus</w:t>
      </w:r>
    </w:p>
    <w:p w:rsidR="00A72D33" w:rsidRPr="002536C5" w:rsidRDefault="00A72D33" w:rsidP="002536C5">
      <w:pPr>
        <w:spacing w:after="0" w:line="240" w:lineRule="auto"/>
        <w:jc w:val="both"/>
        <w:rPr>
          <w:rFonts w:ascii="Times New Roman" w:hAnsi="Times New Roman" w:cs="Times New Roman"/>
          <w:sz w:val="28"/>
          <w:szCs w:val="28"/>
        </w:rPr>
      </w:pPr>
    </w:p>
    <w:tbl>
      <w:tblPr>
        <w:tblW w:w="9639" w:type="dxa"/>
        <w:tblInd w:w="108" w:type="dxa"/>
        <w:tblLook w:val="04A0"/>
      </w:tblPr>
      <w:tblGrid>
        <w:gridCol w:w="2268"/>
        <w:gridCol w:w="993"/>
        <w:gridCol w:w="1417"/>
        <w:gridCol w:w="1418"/>
        <w:gridCol w:w="1701"/>
        <w:gridCol w:w="1842"/>
      </w:tblGrid>
      <w:tr w:rsidR="00A72D33" w:rsidRPr="00A72D33" w:rsidTr="00B15BC6">
        <w:trPr>
          <w:trHeight w:hRule="exact" w:val="34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Компоненты (мг/л)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Chu13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1/4 ASWM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1/4 NSWM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NaCI medium</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BOLD medium</w:t>
            </w:r>
          </w:p>
        </w:tc>
      </w:tr>
      <w:tr w:rsidR="00A72D33" w:rsidRPr="00A72D33" w:rsidTr="00B15BC6">
        <w:trPr>
          <w:trHeight w:hRule="exact" w:val="254"/>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9864E7">
            <w:pPr>
              <w:rPr>
                <w:rFonts w:ascii="Times New Roman" w:hAnsi="Times New Roman" w:cs="Times New Roman"/>
                <w:sz w:val="24"/>
                <w:szCs w:val="24"/>
              </w:rPr>
            </w:pPr>
            <w:r w:rsidRPr="009864E7">
              <w:rPr>
                <w:rFonts w:ascii="Times New Roman" w:hAnsi="Times New Roman" w:cs="Times New Roman"/>
                <w:sz w:val="24"/>
                <w:szCs w:val="24"/>
              </w:rPr>
              <w:t>KN</w:t>
            </w:r>
            <w:r w:rsidR="009864E7" w:rsidRPr="009864E7">
              <w:rPr>
                <w:rFonts w:ascii="Times New Roman" w:hAnsi="Times New Roman" w:cs="Times New Roman"/>
                <w:sz w:val="24"/>
                <w:szCs w:val="24"/>
              </w:rPr>
              <w:t>О</w:t>
            </w:r>
            <w:r w:rsidRPr="009864E7">
              <w:rPr>
                <w:rFonts w:ascii="Times New Roman" w:hAnsi="Times New Roman" w:cs="Times New Roman"/>
                <w:sz w:val="24"/>
                <w:szCs w:val="24"/>
                <w:vertAlign w:val="subscript"/>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600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600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600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600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400</w:t>
            </w: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B10974">
            <w:pPr>
              <w:rPr>
                <w:rFonts w:ascii="Times New Roman" w:hAnsi="Times New Roman" w:cs="Times New Roman"/>
                <w:sz w:val="24"/>
                <w:szCs w:val="24"/>
              </w:rPr>
            </w:pPr>
            <w:r w:rsidRPr="009864E7">
              <w:rPr>
                <w:rFonts w:ascii="Times New Roman" w:hAnsi="Times New Roman" w:cs="Times New Roman"/>
                <w:sz w:val="24"/>
                <w:szCs w:val="24"/>
              </w:rPr>
              <w:t>MgS</w:t>
            </w:r>
            <w:r w:rsidR="00B10974" w:rsidRPr="009864E7">
              <w:rPr>
                <w:rFonts w:ascii="Times New Roman" w:hAnsi="Times New Roman" w:cs="Times New Roman"/>
                <w:sz w:val="24"/>
                <w:szCs w:val="24"/>
              </w:rPr>
              <w:t>О</w:t>
            </w:r>
            <w:r w:rsidRPr="009864E7">
              <w:rPr>
                <w:rFonts w:ascii="Times New Roman" w:hAnsi="Times New Roman" w:cs="Times New Roman"/>
                <w:sz w:val="24"/>
                <w:szCs w:val="24"/>
                <w:vertAlign w:val="subscript"/>
              </w:rPr>
              <w:t>4</w:t>
            </w:r>
            <w:r w:rsidR="00B10974" w:rsidRPr="009864E7">
              <w:rPr>
                <w:rFonts w:ascii="Times New Roman" w:hAnsi="Times New Roman" w:cs="Times New Roman"/>
                <w:sz w:val="24"/>
                <w:szCs w:val="24"/>
              </w:rPr>
              <w:t>·</w:t>
            </w:r>
            <w:r w:rsidRPr="009864E7">
              <w:rPr>
                <w:rFonts w:ascii="Times New Roman" w:hAnsi="Times New Roman" w:cs="Times New Roman"/>
                <w:sz w:val="24"/>
                <w:szCs w:val="24"/>
              </w:rPr>
              <w:t>7H</w:t>
            </w:r>
            <w:r w:rsidRPr="009864E7">
              <w:rPr>
                <w:rFonts w:ascii="Times New Roman" w:hAnsi="Times New Roman" w:cs="Times New Roman"/>
                <w:sz w:val="24"/>
                <w:szCs w:val="24"/>
                <w:vertAlign w:val="subscript"/>
              </w:rPr>
              <w:t>2</w:t>
            </w:r>
            <w:r w:rsidR="00B10974" w:rsidRPr="009864E7">
              <w:rPr>
                <w:rFonts w:ascii="Times New Roman" w:hAnsi="Times New Roman" w:cs="Times New Roman"/>
                <w:sz w:val="24"/>
                <w:szCs w:val="24"/>
              </w:rPr>
              <w:t>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200</w:t>
            </w: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B10974">
            <w:pPr>
              <w:rPr>
                <w:rFonts w:ascii="Times New Roman" w:hAnsi="Times New Roman" w:cs="Times New Roman"/>
                <w:sz w:val="24"/>
                <w:szCs w:val="24"/>
              </w:rPr>
            </w:pPr>
            <w:r w:rsidRPr="009864E7">
              <w:rPr>
                <w:rFonts w:ascii="Times New Roman" w:hAnsi="Times New Roman" w:cs="Times New Roman"/>
                <w:sz w:val="24"/>
                <w:szCs w:val="24"/>
              </w:rPr>
              <w:t>CaCI</w:t>
            </w:r>
            <w:r w:rsidRPr="009864E7">
              <w:rPr>
                <w:rFonts w:ascii="Times New Roman" w:hAnsi="Times New Roman" w:cs="Times New Roman"/>
                <w:sz w:val="24"/>
                <w:szCs w:val="24"/>
                <w:vertAlign w:val="subscript"/>
              </w:rPr>
              <w:t>2</w:t>
            </w:r>
            <w:r w:rsidR="00B10974" w:rsidRPr="009864E7">
              <w:rPr>
                <w:rFonts w:ascii="Times New Roman" w:hAnsi="Times New Roman" w:cs="Times New Roman"/>
                <w:sz w:val="24"/>
                <w:szCs w:val="24"/>
              </w:rPr>
              <w:t>·</w:t>
            </w:r>
            <w:r w:rsidRPr="009864E7">
              <w:rPr>
                <w:rFonts w:ascii="Times New Roman" w:hAnsi="Times New Roman" w:cs="Times New Roman"/>
                <w:sz w:val="24"/>
                <w:szCs w:val="24"/>
              </w:rPr>
              <w:t>2H</w:t>
            </w:r>
            <w:r w:rsidRPr="009864E7">
              <w:rPr>
                <w:rFonts w:ascii="Times New Roman" w:hAnsi="Times New Roman" w:cs="Times New Roman"/>
                <w:sz w:val="24"/>
                <w:szCs w:val="24"/>
                <w:vertAlign w:val="subscript"/>
              </w:rPr>
              <w:t>2</w:t>
            </w:r>
            <w:r w:rsidR="00B10974" w:rsidRPr="009864E7">
              <w:rPr>
                <w:rFonts w:ascii="Times New Roman" w:hAnsi="Times New Roman" w:cs="Times New Roman"/>
                <w:sz w:val="24"/>
                <w:szCs w:val="24"/>
              </w:rPr>
              <w:t>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54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331</w:t>
            </w:r>
            <w:r w:rsidR="008508B0">
              <w:rPr>
                <w:rFonts w:ascii="Times New Roman" w:hAnsi="Times New Roman" w:cs="Times New Roman"/>
                <w:sz w:val="24"/>
                <w:szCs w:val="24"/>
              </w:rPr>
              <w:t>,</w:t>
            </w:r>
            <w:r w:rsidRPr="002536C5">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54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14</w:t>
            </w:r>
          </w:p>
        </w:tc>
      </w:tr>
      <w:tr w:rsidR="00A72D33" w:rsidRPr="00A72D33" w:rsidTr="00B15BC6">
        <w:trPr>
          <w:trHeight w:hRule="exact" w:val="24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B10974">
            <w:pPr>
              <w:rPr>
                <w:rFonts w:ascii="Times New Roman" w:hAnsi="Times New Roman" w:cs="Times New Roman"/>
                <w:sz w:val="24"/>
                <w:szCs w:val="24"/>
              </w:rPr>
            </w:pPr>
            <w:r w:rsidRPr="009864E7">
              <w:rPr>
                <w:rFonts w:ascii="Times New Roman" w:hAnsi="Times New Roman" w:cs="Times New Roman"/>
                <w:sz w:val="24"/>
                <w:szCs w:val="24"/>
              </w:rPr>
              <w:t>K</w:t>
            </w:r>
            <w:r w:rsidRPr="009864E7">
              <w:rPr>
                <w:rFonts w:ascii="Times New Roman" w:hAnsi="Times New Roman" w:cs="Times New Roman"/>
                <w:sz w:val="24"/>
                <w:szCs w:val="24"/>
                <w:vertAlign w:val="subscript"/>
              </w:rPr>
              <w:t>2</w:t>
            </w:r>
            <w:r w:rsidRPr="009864E7">
              <w:rPr>
                <w:rFonts w:ascii="Times New Roman" w:hAnsi="Times New Roman" w:cs="Times New Roman"/>
                <w:sz w:val="24"/>
                <w:szCs w:val="24"/>
              </w:rPr>
              <w:t>HP</w:t>
            </w:r>
            <w:r w:rsidR="00B10974" w:rsidRPr="009864E7">
              <w:rPr>
                <w:rFonts w:ascii="Times New Roman" w:hAnsi="Times New Roman" w:cs="Times New Roman"/>
                <w:sz w:val="24"/>
                <w:szCs w:val="24"/>
              </w:rPr>
              <w:t>О</w:t>
            </w:r>
            <w:r w:rsidRPr="009864E7">
              <w:rPr>
                <w:rFonts w:ascii="Times New Roman" w:hAnsi="Times New Roman" w:cs="Times New Roman"/>
                <w:sz w:val="24"/>
                <w:szCs w:val="24"/>
                <w:vertAlign w:val="subscript"/>
              </w:rPr>
              <w:t>4</w:t>
            </w:r>
            <w:r w:rsidR="00B10974" w:rsidRPr="009864E7">
              <w:rPr>
                <w:rFonts w:ascii="Times New Roman" w:hAnsi="Times New Roman" w:cs="Times New Roman"/>
                <w:sz w:val="24"/>
                <w:szCs w:val="24"/>
              </w:rPr>
              <w:t>·</w:t>
            </w:r>
            <w:r w:rsidRPr="009864E7">
              <w:rPr>
                <w:rFonts w:ascii="Times New Roman" w:hAnsi="Times New Roman" w:cs="Times New Roman"/>
                <w:sz w:val="24"/>
                <w:szCs w:val="24"/>
              </w:rPr>
              <w:t>3H</w:t>
            </w:r>
            <w:r w:rsidRPr="009864E7">
              <w:rPr>
                <w:rFonts w:ascii="Times New Roman" w:hAnsi="Times New Roman" w:cs="Times New Roman"/>
                <w:sz w:val="24"/>
                <w:szCs w:val="24"/>
                <w:vertAlign w:val="subscript"/>
              </w:rPr>
              <w:t>2</w:t>
            </w:r>
            <w:r w:rsidR="00B10974" w:rsidRPr="009864E7">
              <w:rPr>
                <w:rFonts w:ascii="Times New Roman" w:hAnsi="Times New Roman" w:cs="Times New Roman"/>
                <w:sz w:val="24"/>
                <w:szCs w:val="24"/>
              </w:rPr>
              <w:t>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52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52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52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52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24</w:t>
            </w: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FeNaEDTA</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10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22</w:t>
            </w: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H</w:t>
            </w:r>
            <w:r w:rsidRPr="009864E7">
              <w:rPr>
                <w:rFonts w:ascii="Times New Roman" w:hAnsi="Times New Roman" w:cs="Times New Roman"/>
                <w:sz w:val="24"/>
                <w:szCs w:val="24"/>
                <w:vertAlign w:val="subscript"/>
              </w:rPr>
              <w:t>3</w:t>
            </w:r>
            <w:r w:rsidRPr="009864E7">
              <w:rPr>
                <w:rFonts w:ascii="Times New Roman" w:hAnsi="Times New Roman" w:cs="Times New Roman"/>
                <w:sz w:val="24"/>
                <w:szCs w:val="24"/>
              </w:rPr>
              <w:t>BO</w:t>
            </w:r>
            <w:r w:rsidRPr="009864E7">
              <w:rPr>
                <w:rFonts w:ascii="Times New Roman" w:hAnsi="Times New Roman" w:cs="Times New Roman"/>
                <w:sz w:val="24"/>
                <w:szCs w:val="24"/>
                <w:vertAlign w:val="subscript"/>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2</w:t>
            </w:r>
            <w:r w:rsidR="008508B0">
              <w:rPr>
                <w:rFonts w:ascii="Times New Roman" w:hAnsi="Times New Roman" w:cs="Times New Roman"/>
                <w:sz w:val="24"/>
                <w:szCs w:val="24"/>
              </w:rPr>
              <w:t>.</w:t>
            </w:r>
            <w:r w:rsidRPr="002536C5">
              <w:rPr>
                <w:rFonts w:ascii="Times New Roman" w:hAnsi="Times New Roman" w:cs="Times New Roman"/>
                <w:sz w:val="24"/>
                <w:szCs w:val="24"/>
              </w:rPr>
              <w:t>36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2</w:t>
            </w:r>
            <w:r w:rsidR="008508B0">
              <w:rPr>
                <w:rFonts w:ascii="Times New Roman" w:hAnsi="Times New Roman" w:cs="Times New Roman"/>
                <w:sz w:val="24"/>
                <w:szCs w:val="24"/>
              </w:rPr>
              <w:t>,</w:t>
            </w:r>
            <w:r w:rsidRPr="002536C5">
              <w:rPr>
                <w:rFonts w:ascii="Times New Roman" w:hAnsi="Times New Roman" w:cs="Times New Roman"/>
                <w:sz w:val="24"/>
                <w:szCs w:val="24"/>
              </w:rPr>
              <w:t>36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063C5">
            <w:pPr>
              <w:jc w:val="center"/>
              <w:rPr>
                <w:rFonts w:ascii="Times New Roman" w:hAnsi="Times New Roman" w:cs="Times New Roman"/>
                <w:sz w:val="24"/>
                <w:szCs w:val="24"/>
              </w:rPr>
            </w:pPr>
            <w:r w:rsidRPr="002536C5">
              <w:rPr>
                <w:rFonts w:ascii="Times New Roman" w:hAnsi="Times New Roman" w:cs="Times New Roman"/>
                <w:sz w:val="24"/>
                <w:szCs w:val="24"/>
              </w:rPr>
              <w:t>2</w:t>
            </w:r>
            <w:r w:rsidR="008063C5">
              <w:rPr>
                <w:rFonts w:ascii="Times New Roman" w:hAnsi="Times New Roman" w:cs="Times New Roman"/>
                <w:sz w:val="24"/>
                <w:szCs w:val="24"/>
              </w:rPr>
              <w:t>,</w:t>
            </w:r>
            <w:r w:rsidRPr="002536C5">
              <w:rPr>
                <w:rFonts w:ascii="Times New Roman" w:hAnsi="Times New Roman" w:cs="Times New Roman"/>
                <w:sz w:val="24"/>
                <w:szCs w:val="24"/>
              </w:rPr>
              <w:t>36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063C5">
            <w:pPr>
              <w:jc w:val="center"/>
              <w:rPr>
                <w:rFonts w:ascii="Times New Roman" w:hAnsi="Times New Roman" w:cs="Times New Roman"/>
                <w:sz w:val="24"/>
                <w:szCs w:val="24"/>
              </w:rPr>
            </w:pPr>
            <w:r w:rsidRPr="002536C5">
              <w:rPr>
                <w:rFonts w:ascii="Times New Roman" w:hAnsi="Times New Roman" w:cs="Times New Roman"/>
                <w:sz w:val="24"/>
                <w:szCs w:val="24"/>
              </w:rPr>
              <w:t>2</w:t>
            </w:r>
            <w:r w:rsidR="008063C5">
              <w:rPr>
                <w:rFonts w:ascii="Times New Roman" w:hAnsi="Times New Roman" w:cs="Times New Roman"/>
                <w:sz w:val="24"/>
                <w:szCs w:val="24"/>
              </w:rPr>
              <w:t>,</w:t>
            </w:r>
            <w:r w:rsidRPr="002536C5">
              <w:rPr>
                <w:rFonts w:ascii="Times New Roman" w:hAnsi="Times New Roman" w:cs="Times New Roman"/>
                <w:sz w:val="24"/>
                <w:szCs w:val="24"/>
              </w:rPr>
              <w:t>36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w:t>
            </w: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B10974">
            <w:pPr>
              <w:rPr>
                <w:rFonts w:ascii="Times New Roman" w:hAnsi="Times New Roman" w:cs="Times New Roman"/>
                <w:sz w:val="24"/>
                <w:szCs w:val="24"/>
              </w:rPr>
            </w:pPr>
            <w:r w:rsidRPr="009864E7">
              <w:rPr>
                <w:rFonts w:ascii="Times New Roman" w:hAnsi="Times New Roman" w:cs="Times New Roman"/>
                <w:sz w:val="24"/>
                <w:szCs w:val="24"/>
              </w:rPr>
              <w:t>MnS</w:t>
            </w:r>
            <w:r w:rsidR="00B10974" w:rsidRPr="009864E7">
              <w:rPr>
                <w:rFonts w:ascii="Times New Roman" w:hAnsi="Times New Roman" w:cs="Times New Roman"/>
                <w:sz w:val="24"/>
                <w:szCs w:val="24"/>
              </w:rPr>
              <w:t>О</w:t>
            </w:r>
            <w:r w:rsidRPr="009864E7">
              <w:rPr>
                <w:rFonts w:ascii="Times New Roman" w:hAnsi="Times New Roman" w:cs="Times New Roman"/>
                <w:sz w:val="24"/>
                <w:szCs w:val="24"/>
                <w:vertAlign w:val="subscript"/>
              </w:rPr>
              <w:t>4</w:t>
            </w:r>
            <w:r w:rsidR="00B10974" w:rsidRPr="009864E7">
              <w:rPr>
                <w:rFonts w:ascii="Times New Roman" w:hAnsi="Times New Roman" w:cs="Times New Roman"/>
                <w:sz w:val="24"/>
                <w:szCs w:val="24"/>
              </w:rPr>
              <w:t>·</w:t>
            </w:r>
            <w:r w:rsidRPr="009864E7">
              <w:rPr>
                <w:rFonts w:ascii="Times New Roman" w:hAnsi="Times New Roman" w:cs="Times New Roman"/>
                <w:sz w:val="24"/>
                <w:szCs w:val="24"/>
              </w:rPr>
              <w:t>H</w:t>
            </w:r>
            <w:r w:rsidRPr="009864E7">
              <w:rPr>
                <w:rFonts w:ascii="Times New Roman" w:hAnsi="Times New Roman" w:cs="Times New Roman"/>
                <w:sz w:val="24"/>
                <w:szCs w:val="24"/>
                <w:vertAlign w:val="subscript"/>
              </w:rPr>
              <w:t>2</w:t>
            </w:r>
            <w:r w:rsidR="00B10974" w:rsidRPr="009864E7">
              <w:rPr>
                <w:rFonts w:ascii="Times New Roman" w:hAnsi="Times New Roman" w:cs="Times New Roman"/>
                <w:sz w:val="24"/>
                <w:szCs w:val="24"/>
              </w:rPr>
              <w:t>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1</w:t>
            </w:r>
            <w:r w:rsidR="008508B0">
              <w:rPr>
                <w:rFonts w:ascii="Times New Roman" w:hAnsi="Times New Roman" w:cs="Times New Roman"/>
                <w:sz w:val="24"/>
                <w:szCs w:val="24"/>
              </w:rPr>
              <w:t>,</w:t>
            </w:r>
            <w:r w:rsidRPr="002536C5">
              <w:rPr>
                <w:rFonts w:ascii="Times New Roman" w:hAnsi="Times New Roman" w:cs="Times New Roman"/>
                <w:sz w:val="24"/>
                <w:szCs w:val="24"/>
              </w:rPr>
              <w:t>54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1</w:t>
            </w:r>
            <w:r w:rsidR="008508B0">
              <w:rPr>
                <w:rFonts w:ascii="Times New Roman" w:hAnsi="Times New Roman" w:cs="Times New Roman"/>
                <w:sz w:val="24"/>
                <w:szCs w:val="24"/>
              </w:rPr>
              <w:t>,</w:t>
            </w:r>
            <w:r w:rsidRPr="002536C5">
              <w:rPr>
                <w:rFonts w:ascii="Times New Roman" w:hAnsi="Times New Roman" w:cs="Times New Roman"/>
                <w:sz w:val="24"/>
                <w:szCs w:val="24"/>
              </w:rPr>
              <w:t>54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063C5">
            <w:pPr>
              <w:jc w:val="center"/>
              <w:rPr>
                <w:rFonts w:ascii="Times New Roman" w:hAnsi="Times New Roman" w:cs="Times New Roman"/>
                <w:sz w:val="24"/>
                <w:szCs w:val="24"/>
              </w:rPr>
            </w:pPr>
            <w:r w:rsidRPr="002536C5">
              <w:rPr>
                <w:rFonts w:ascii="Times New Roman" w:hAnsi="Times New Roman" w:cs="Times New Roman"/>
                <w:sz w:val="24"/>
                <w:szCs w:val="24"/>
              </w:rPr>
              <w:t>1</w:t>
            </w:r>
            <w:r w:rsidR="008063C5">
              <w:rPr>
                <w:rFonts w:ascii="Times New Roman" w:hAnsi="Times New Roman" w:cs="Times New Roman"/>
                <w:sz w:val="24"/>
                <w:szCs w:val="24"/>
              </w:rPr>
              <w:t>,</w:t>
            </w:r>
            <w:r w:rsidRPr="002536C5">
              <w:rPr>
                <w:rFonts w:ascii="Times New Roman" w:hAnsi="Times New Roman" w:cs="Times New Roman"/>
                <w:sz w:val="24"/>
                <w:szCs w:val="24"/>
              </w:rPr>
              <w:t>54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1.54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063C5">
            <w:pPr>
              <w:jc w:val="center"/>
              <w:rPr>
                <w:rFonts w:ascii="Times New Roman" w:hAnsi="Times New Roman" w:cs="Times New Roman"/>
                <w:sz w:val="24"/>
                <w:szCs w:val="24"/>
              </w:rPr>
            </w:pPr>
            <w:r w:rsidRPr="002536C5">
              <w:rPr>
                <w:rFonts w:ascii="Times New Roman" w:hAnsi="Times New Roman" w:cs="Times New Roman"/>
                <w:sz w:val="24"/>
                <w:szCs w:val="24"/>
              </w:rPr>
              <w:t>1</w:t>
            </w:r>
            <w:r w:rsidR="008063C5">
              <w:rPr>
                <w:rFonts w:ascii="Times New Roman" w:hAnsi="Times New Roman" w:cs="Times New Roman"/>
                <w:sz w:val="24"/>
                <w:szCs w:val="24"/>
              </w:rPr>
              <w:t>,</w:t>
            </w:r>
            <w:r w:rsidRPr="002536C5">
              <w:rPr>
                <w:rFonts w:ascii="Times New Roman" w:hAnsi="Times New Roman" w:cs="Times New Roman"/>
                <w:sz w:val="24"/>
                <w:szCs w:val="24"/>
              </w:rPr>
              <w:t>54</w:t>
            </w: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B10974">
            <w:pPr>
              <w:rPr>
                <w:rFonts w:ascii="Times New Roman" w:hAnsi="Times New Roman" w:cs="Times New Roman"/>
                <w:sz w:val="24"/>
                <w:szCs w:val="24"/>
              </w:rPr>
            </w:pPr>
            <w:r w:rsidRPr="009864E7">
              <w:rPr>
                <w:rFonts w:ascii="Times New Roman" w:hAnsi="Times New Roman" w:cs="Times New Roman"/>
                <w:sz w:val="24"/>
                <w:szCs w:val="24"/>
              </w:rPr>
              <w:t>ZnS</w:t>
            </w:r>
            <w:r w:rsidR="00B10974" w:rsidRPr="009864E7">
              <w:rPr>
                <w:rFonts w:ascii="Times New Roman" w:hAnsi="Times New Roman" w:cs="Times New Roman"/>
                <w:sz w:val="24"/>
                <w:szCs w:val="24"/>
              </w:rPr>
              <w:t>О</w:t>
            </w:r>
            <w:r w:rsidRPr="009864E7">
              <w:rPr>
                <w:rFonts w:ascii="Times New Roman" w:hAnsi="Times New Roman" w:cs="Times New Roman"/>
                <w:sz w:val="24"/>
                <w:szCs w:val="24"/>
                <w:vertAlign w:val="subscript"/>
              </w:rPr>
              <w:t>4</w:t>
            </w:r>
            <w:r w:rsidR="00B10974" w:rsidRPr="009864E7">
              <w:rPr>
                <w:rFonts w:ascii="Times New Roman" w:hAnsi="Times New Roman" w:cs="Times New Roman"/>
                <w:sz w:val="24"/>
                <w:szCs w:val="24"/>
              </w:rPr>
              <w:t>·</w:t>
            </w:r>
            <w:r w:rsidRPr="009864E7">
              <w:rPr>
                <w:rFonts w:ascii="Times New Roman" w:hAnsi="Times New Roman" w:cs="Times New Roman"/>
                <w:sz w:val="24"/>
                <w:szCs w:val="24"/>
              </w:rPr>
              <w:t>7H</w:t>
            </w:r>
            <w:r w:rsidRPr="009864E7">
              <w:rPr>
                <w:rFonts w:ascii="Times New Roman" w:hAnsi="Times New Roman" w:cs="Times New Roman"/>
                <w:sz w:val="24"/>
                <w:szCs w:val="24"/>
                <w:vertAlign w:val="subscript"/>
              </w:rPr>
              <w:t>2</w:t>
            </w:r>
            <w:r w:rsidR="00B10974" w:rsidRPr="009864E7">
              <w:rPr>
                <w:rFonts w:ascii="Times New Roman" w:hAnsi="Times New Roman" w:cs="Times New Roman"/>
                <w:sz w:val="24"/>
                <w:szCs w:val="24"/>
              </w:rPr>
              <w:t>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0</w:t>
            </w:r>
            <w:r w:rsidR="008508B0">
              <w:rPr>
                <w:rFonts w:ascii="Times New Roman" w:hAnsi="Times New Roman" w:cs="Times New Roman"/>
                <w:sz w:val="24"/>
                <w:szCs w:val="24"/>
              </w:rPr>
              <w:t>,</w:t>
            </w:r>
            <w:r w:rsidRPr="002536C5">
              <w:rPr>
                <w:rFonts w:ascii="Times New Roman" w:hAnsi="Times New Roman" w:cs="Times New Roman"/>
                <w:sz w:val="24"/>
                <w:szCs w:val="24"/>
              </w:rPr>
              <w:t>22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0</w:t>
            </w:r>
            <w:r w:rsidR="008508B0">
              <w:rPr>
                <w:rFonts w:ascii="Times New Roman" w:hAnsi="Times New Roman" w:cs="Times New Roman"/>
                <w:sz w:val="24"/>
                <w:szCs w:val="24"/>
              </w:rPr>
              <w:t>,</w:t>
            </w:r>
            <w:r w:rsidRPr="002536C5">
              <w:rPr>
                <w:rFonts w:ascii="Times New Roman" w:hAnsi="Times New Roman" w:cs="Times New Roman"/>
                <w:sz w:val="24"/>
                <w:szCs w:val="24"/>
              </w:rPr>
              <w:t>22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063C5">
            <w:pPr>
              <w:jc w:val="center"/>
              <w:rPr>
                <w:rFonts w:ascii="Times New Roman" w:hAnsi="Times New Roman" w:cs="Times New Roman"/>
                <w:sz w:val="24"/>
                <w:szCs w:val="24"/>
              </w:rPr>
            </w:pPr>
            <w:r w:rsidRPr="002536C5">
              <w:rPr>
                <w:rFonts w:ascii="Times New Roman" w:hAnsi="Times New Roman" w:cs="Times New Roman"/>
                <w:sz w:val="24"/>
                <w:szCs w:val="24"/>
              </w:rPr>
              <w:t>0</w:t>
            </w:r>
            <w:r w:rsidR="008063C5">
              <w:rPr>
                <w:rFonts w:ascii="Times New Roman" w:hAnsi="Times New Roman" w:cs="Times New Roman"/>
                <w:sz w:val="24"/>
                <w:szCs w:val="24"/>
              </w:rPr>
              <w:t>,</w:t>
            </w:r>
            <w:r w:rsidRPr="002536C5">
              <w:rPr>
                <w:rFonts w:ascii="Times New Roman" w:hAnsi="Times New Roman" w:cs="Times New Roman"/>
                <w:sz w:val="24"/>
                <w:szCs w:val="24"/>
              </w:rPr>
              <w:t>22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063C5">
            <w:pPr>
              <w:jc w:val="center"/>
              <w:rPr>
                <w:rFonts w:ascii="Times New Roman" w:hAnsi="Times New Roman" w:cs="Times New Roman"/>
                <w:sz w:val="24"/>
                <w:szCs w:val="24"/>
              </w:rPr>
            </w:pPr>
            <w:r w:rsidRPr="002536C5">
              <w:rPr>
                <w:rFonts w:ascii="Times New Roman" w:hAnsi="Times New Roman" w:cs="Times New Roman"/>
                <w:sz w:val="24"/>
                <w:szCs w:val="24"/>
              </w:rPr>
              <w:t>0</w:t>
            </w:r>
            <w:r w:rsidR="008063C5">
              <w:rPr>
                <w:rFonts w:ascii="Times New Roman" w:hAnsi="Times New Roman" w:cs="Times New Roman"/>
                <w:sz w:val="24"/>
                <w:szCs w:val="24"/>
              </w:rPr>
              <w:t>,</w:t>
            </w:r>
            <w:r w:rsidRPr="002536C5">
              <w:rPr>
                <w:rFonts w:ascii="Times New Roman" w:hAnsi="Times New Roman" w:cs="Times New Roman"/>
                <w:sz w:val="24"/>
                <w:szCs w:val="24"/>
              </w:rPr>
              <w:t>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063C5">
            <w:pPr>
              <w:jc w:val="center"/>
              <w:rPr>
                <w:rFonts w:ascii="Times New Roman" w:hAnsi="Times New Roman" w:cs="Times New Roman"/>
                <w:sz w:val="24"/>
                <w:szCs w:val="24"/>
              </w:rPr>
            </w:pPr>
            <w:r w:rsidRPr="002536C5">
              <w:rPr>
                <w:rFonts w:ascii="Times New Roman" w:hAnsi="Times New Roman" w:cs="Times New Roman"/>
                <w:sz w:val="24"/>
                <w:szCs w:val="24"/>
              </w:rPr>
              <w:t>0</w:t>
            </w:r>
            <w:r w:rsidR="008063C5">
              <w:rPr>
                <w:rFonts w:ascii="Times New Roman" w:hAnsi="Times New Roman" w:cs="Times New Roman"/>
                <w:sz w:val="24"/>
                <w:szCs w:val="24"/>
              </w:rPr>
              <w:t>,</w:t>
            </w:r>
            <w:r w:rsidRPr="002536C5">
              <w:rPr>
                <w:rFonts w:ascii="Times New Roman" w:hAnsi="Times New Roman" w:cs="Times New Roman"/>
                <w:sz w:val="24"/>
                <w:szCs w:val="24"/>
              </w:rPr>
              <w:t>22</w:t>
            </w: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B10974">
            <w:pPr>
              <w:rPr>
                <w:rFonts w:ascii="Times New Roman" w:hAnsi="Times New Roman" w:cs="Times New Roman"/>
                <w:sz w:val="24"/>
                <w:szCs w:val="24"/>
              </w:rPr>
            </w:pPr>
            <w:r w:rsidRPr="009864E7">
              <w:rPr>
                <w:rFonts w:ascii="Times New Roman" w:hAnsi="Times New Roman" w:cs="Times New Roman"/>
                <w:sz w:val="24"/>
                <w:szCs w:val="24"/>
              </w:rPr>
              <w:t>CoS</w:t>
            </w:r>
            <w:r w:rsidR="00B10974" w:rsidRPr="009864E7">
              <w:rPr>
                <w:rFonts w:ascii="Times New Roman" w:hAnsi="Times New Roman" w:cs="Times New Roman"/>
                <w:sz w:val="24"/>
                <w:szCs w:val="24"/>
              </w:rPr>
              <w:t>О</w:t>
            </w:r>
            <w:r w:rsidRPr="009864E7">
              <w:rPr>
                <w:rFonts w:ascii="Times New Roman" w:hAnsi="Times New Roman" w:cs="Times New Roman"/>
                <w:sz w:val="24"/>
                <w:szCs w:val="24"/>
                <w:vertAlign w:val="subscript"/>
              </w:rPr>
              <w:t>4</w:t>
            </w:r>
            <w:r w:rsidR="00B10974" w:rsidRPr="009864E7">
              <w:rPr>
                <w:rFonts w:ascii="Times New Roman" w:hAnsi="Times New Roman" w:cs="Times New Roman"/>
                <w:sz w:val="24"/>
                <w:szCs w:val="24"/>
              </w:rPr>
              <w:t>·</w:t>
            </w:r>
            <w:r w:rsidRPr="009864E7">
              <w:rPr>
                <w:rFonts w:ascii="Times New Roman" w:hAnsi="Times New Roman" w:cs="Times New Roman"/>
                <w:sz w:val="24"/>
                <w:szCs w:val="24"/>
              </w:rPr>
              <w:t>7H</w:t>
            </w:r>
            <w:r w:rsidRPr="009864E7">
              <w:rPr>
                <w:rFonts w:ascii="Times New Roman" w:hAnsi="Times New Roman" w:cs="Times New Roman"/>
                <w:sz w:val="24"/>
                <w:szCs w:val="24"/>
                <w:vertAlign w:val="subscript"/>
              </w:rPr>
              <w:t>2</w:t>
            </w:r>
            <w:r w:rsidR="00B10974" w:rsidRPr="009864E7">
              <w:rPr>
                <w:rFonts w:ascii="Times New Roman" w:hAnsi="Times New Roman" w:cs="Times New Roman"/>
                <w:sz w:val="24"/>
                <w:szCs w:val="24"/>
              </w:rPr>
              <w:t>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0</w:t>
            </w:r>
            <w:r w:rsidR="008508B0">
              <w:rPr>
                <w:rFonts w:ascii="Times New Roman" w:hAnsi="Times New Roman" w:cs="Times New Roman"/>
                <w:sz w:val="24"/>
                <w:szCs w:val="24"/>
              </w:rPr>
              <w:t>,</w:t>
            </w:r>
            <w:r w:rsidRPr="002536C5">
              <w:rPr>
                <w:rFonts w:ascii="Times New Roman" w:hAnsi="Times New Roman" w:cs="Times New Roman"/>
                <w:sz w:val="24"/>
                <w:szCs w:val="24"/>
              </w:rPr>
              <w:t>09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0</w:t>
            </w:r>
            <w:r w:rsidR="008508B0">
              <w:rPr>
                <w:rFonts w:ascii="Times New Roman" w:hAnsi="Times New Roman" w:cs="Times New Roman"/>
                <w:sz w:val="24"/>
                <w:szCs w:val="24"/>
              </w:rPr>
              <w:t>,</w:t>
            </w:r>
            <w:r w:rsidRPr="002536C5">
              <w:rPr>
                <w:rFonts w:ascii="Times New Roman" w:hAnsi="Times New Roman" w:cs="Times New Roman"/>
                <w:sz w:val="24"/>
                <w:szCs w:val="24"/>
              </w:rPr>
              <w:t>09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063C5">
            <w:pPr>
              <w:jc w:val="center"/>
              <w:rPr>
                <w:rFonts w:ascii="Times New Roman" w:hAnsi="Times New Roman" w:cs="Times New Roman"/>
                <w:sz w:val="24"/>
                <w:szCs w:val="24"/>
              </w:rPr>
            </w:pPr>
            <w:r w:rsidRPr="002536C5">
              <w:rPr>
                <w:rFonts w:ascii="Times New Roman" w:hAnsi="Times New Roman" w:cs="Times New Roman"/>
                <w:sz w:val="24"/>
                <w:szCs w:val="24"/>
              </w:rPr>
              <w:t>0</w:t>
            </w:r>
            <w:r w:rsidR="008063C5">
              <w:rPr>
                <w:rFonts w:ascii="Times New Roman" w:hAnsi="Times New Roman" w:cs="Times New Roman"/>
                <w:sz w:val="24"/>
                <w:szCs w:val="24"/>
              </w:rPr>
              <w:t>,</w:t>
            </w:r>
            <w:r w:rsidRPr="002536C5">
              <w:rPr>
                <w:rFonts w:ascii="Times New Roman" w:hAnsi="Times New Roman" w:cs="Times New Roman"/>
                <w:sz w:val="24"/>
                <w:szCs w:val="24"/>
              </w:rPr>
              <w:t>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063C5">
            <w:pPr>
              <w:jc w:val="center"/>
              <w:rPr>
                <w:rFonts w:ascii="Times New Roman" w:hAnsi="Times New Roman" w:cs="Times New Roman"/>
                <w:sz w:val="24"/>
                <w:szCs w:val="24"/>
              </w:rPr>
            </w:pPr>
            <w:r w:rsidRPr="002536C5">
              <w:rPr>
                <w:rFonts w:ascii="Times New Roman" w:hAnsi="Times New Roman" w:cs="Times New Roman"/>
                <w:sz w:val="24"/>
                <w:szCs w:val="24"/>
              </w:rPr>
              <w:t>0</w:t>
            </w:r>
            <w:r w:rsidR="008063C5">
              <w:rPr>
                <w:rFonts w:ascii="Times New Roman" w:hAnsi="Times New Roman" w:cs="Times New Roman"/>
                <w:sz w:val="24"/>
                <w:szCs w:val="24"/>
              </w:rPr>
              <w:t>,</w:t>
            </w:r>
            <w:r w:rsidRPr="002536C5">
              <w:rPr>
                <w:rFonts w:ascii="Times New Roman" w:hAnsi="Times New Roman" w:cs="Times New Roman"/>
                <w:sz w:val="24"/>
                <w:szCs w:val="24"/>
              </w:rPr>
              <w:t>09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063C5">
            <w:pPr>
              <w:jc w:val="center"/>
              <w:rPr>
                <w:rFonts w:ascii="Times New Roman" w:hAnsi="Times New Roman" w:cs="Times New Roman"/>
                <w:sz w:val="24"/>
                <w:szCs w:val="24"/>
              </w:rPr>
            </w:pPr>
            <w:r w:rsidRPr="002536C5">
              <w:rPr>
                <w:rFonts w:ascii="Times New Roman" w:hAnsi="Times New Roman" w:cs="Times New Roman"/>
                <w:sz w:val="24"/>
                <w:szCs w:val="24"/>
              </w:rPr>
              <w:t>0</w:t>
            </w:r>
            <w:r w:rsidR="008063C5">
              <w:rPr>
                <w:rFonts w:ascii="Times New Roman" w:hAnsi="Times New Roman" w:cs="Times New Roman"/>
                <w:sz w:val="24"/>
                <w:szCs w:val="24"/>
              </w:rPr>
              <w:t>,</w:t>
            </w:r>
            <w:r w:rsidRPr="002536C5">
              <w:rPr>
                <w:rFonts w:ascii="Times New Roman" w:hAnsi="Times New Roman" w:cs="Times New Roman"/>
                <w:sz w:val="24"/>
                <w:szCs w:val="24"/>
              </w:rPr>
              <w:t>12</w:t>
            </w:r>
          </w:p>
        </w:tc>
      </w:tr>
      <w:tr w:rsidR="00A72D33" w:rsidRPr="00A72D33" w:rsidTr="00B15BC6">
        <w:trPr>
          <w:trHeight w:hRule="exact" w:val="24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B10974">
            <w:pPr>
              <w:rPr>
                <w:rFonts w:ascii="Times New Roman" w:hAnsi="Times New Roman" w:cs="Times New Roman"/>
                <w:sz w:val="24"/>
                <w:szCs w:val="24"/>
              </w:rPr>
            </w:pPr>
            <w:r w:rsidRPr="009864E7">
              <w:rPr>
                <w:rFonts w:ascii="Times New Roman" w:hAnsi="Times New Roman" w:cs="Times New Roman"/>
                <w:sz w:val="24"/>
                <w:szCs w:val="24"/>
              </w:rPr>
              <w:t>CuS</w:t>
            </w:r>
            <w:r w:rsidR="00B10974" w:rsidRPr="009864E7">
              <w:rPr>
                <w:rFonts w:ascii="Times New Roman" w:hAnsi="Times New Roman" w:cs="Times New Roman"/>
                <w:sz w:val="24"/>
                <w:szCs w:val="24"/>
              </w:rPr>
              <w:t>О</w:t>
            </w:r>
            <w:r w:rsidRPr="009864E7">
              <w:rPr>
                <w:rFonts w:ascii="Times New Roman" w:hAnsi="Times New Roman" w:cs="Times New Roman"/>
                <w:sz w:val="24"/>
                <w:szCs w:val="24"/>
                <w:vertAlign w:val="subscript"/>
              </w:rPr>
              <w:t>4</w:t>
            </w:r>
            <w:r w:rsidR="00B10974" w:rsidRPr="009864E7">
              <w:rPr>
                <w:rFonts w:ascii="Times New Roman" w:hAnsi="Times New Roman" w:cs="Times New Roman"/>
                <w:sz w:val="24"/>
                <w:szCs w:val="24"/>
              </w:rPr>
              <w:t>·</w:t>
            </w:r>
            <w:r w:rsidRPr="009864E7">
              <w:rPr>
                <w:rFonts w:ascii="Times New Roman" w:hAnsi="Times New Roman" w:cs="Times New Roman"/>
                <w:sz w:val="24"/>
                <w:szCs w:val="24"/>
              </w:rPr>
              <w:t>7H</w:t>
            </w:r>
            <w:r w:rsidRPr="009864E7">
              <w:rPr>
                <w:rFonts w:ascii="Times New Roman" w:hAnsi="Times New Roman" w:cs="Times New Roman"/>
                <w:sz w:val="24"/>
                <w:szCs w:val="24"/>
                <w:vertAlign w:val="subscript"/>
              </w:rPr>
              <w:t>2</w:t>
            </w:r>
            <w:r w:rsidR="00B10974" w:rsidRPr="009864E7">
              <w:rPr>
                <w:rFonts w:ascii="Times New Roman" w:hAnsi="Times New Roman" w:cs="Times New Roman"/>
                <w:sz w:val="24"/>
                <w:szCs w:val="24"/>
              </w:rPr>
              <w:t>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0</w:t>
            </w:r>
            <w:r w:rsidR="008508B0">
              <w:rPr>
                <w:rFonts w:ascii="Times New Roman" w:hAnsi="Times New Roman" w:cs="Times New Roman"/>
                <w:sz w:val="24"/>
                <w:szCs w:val="24"/>
              </w:rPr>
              <w:t>,</w:t>
            </w:r>
            <w:r w:rsidRPr="002536C5">
              <w:rPr>
                <w:rFonts w:ascii="Times New Roman" w:hAnsi="Times New Roman" w:cs="Times New Roman"/>
                <w:sz w:val="24"/>
                <w:szCs w:val="24"/>
              </w:rPr>
              <w:t>08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0</w:t>
            </w:r>
            <w:r w:rsidR="008508B0">
              <w:rPr>
                <w:rFonts w:ascii="Times New Roman" w:hAnsi="Times New Roman" w:cs="Times New Roman"/>
                <w:sz w:val="24"/>
                <w:szCs w:val="24"/>
              </w:rPr>
              <w:t>,</w:t>
            </w:r>
            <w:r w:rsidRPr="002536C5">
              <w:rPr>
                <w:rFonts w:ascii="Times New Roman" w:hAnsi="Times New Roman" w:cs="Times New Roman"/>
                <w:sz w:val="24"/>
                <w:szCs w:val="24"/>
              </w:rPr>
              <w:t>08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063C5">
            <w:pPr>
              <w:jc w:val="center"/>
              <w:rPr>
                <w:rFonts w:ascii="Times New Roman" w:hAnsi="Times New Roman" w:cs="Times New Roman"/>
                <w:sz w:val="24"/>
                <w:szCs w:val="24"/>
              </w:rPr>
            </w:pPr>
            <w:r w:rsidRPr="002536C5">
              <w:rPr>
                <w:rFonts w:ascii="Times New Roman" w:hAnsi="Times New Roman" w:cs="Times New Roman"/>
                <w:sz w:val="24"/>
                <w:szCs w:val="24"/>
              </w:rPr>
              <w:t>0</w:t>
            </w:r>
            <w:r w:rsidR="008063C5">
              <w:rPr>
                <w:rFonts w:ascii="Times New Roman" w:hAnsi="Times New Roman" w:cs="Times New Roman"/>
                <w:sz w:val="24"/>
                <w:szCs w:val="24"/>
              </w:rPr>
              <w:t>,</w:t>
            </w:r>
            <w:r w:rsidRPr="002536C5">
              <w:rPr>
                <w:rFonts w:ascii="Times New Roman" w:hAnsi="Times New Roman" w:cs="Times New Roman"/>
                <w:sz w:val="24"/>
                <w:szCs w:val="24"/>
              </w:rPr>
              <w:t>08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063C5">
            <w:pPr>
              <w:jc w:val="center"/>
              <w:rPr>
                <w:rFonts w:ascii="Times New Roman" w:hAnsi="Times New Roman" w:cs="Times New Roman"/>
                <w:sz w:val="24"/>
                <w:szCs w:val="24"/>
              </w:rPr>
            </w:pPr>
            <w:r w:rsidRPr="002536C5">
              <w:rPr>
                <w:rFonts w:ascii="Times New Roman" w:hAnsi="Times New Roman" w:cs="Times New Roman"/>
                <w:sz w:val="24"/>
                <w:szCs w:val="24"/>
              </w:rPr>
              <w:t>0</w:t>
            </w:r>
            <w:r w:rsidR="008063C5">
              <w:rPr>
                <w:rFonts w:ascii="Times New Roman" w:hAnsi="Times New Roman" w:cs="Times New Roman"/>
                <w:sz w:val="24"/>
                <w:szCs w:val="24"/>
              </w:rPr>
              <w:t>,</w:t>
            </w:r>
            <w:r w:rsidRPr="002536C5">
              <w:rPr>
                <w:rFonts w:ascii="Times New Roman" w:hAnsi="Times New Roman" w:cs="Times New Roman"/>
                <w:sz w:val="24"/>
                <w:szCs w:val="24"/>
              </w:rPr>
              <w:t>08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0.21</w:t>
            </w: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B10974">
            <w:pPr>
              <w:rPr>
                <w:rFonts w:ascii="Times New Roman" w:hAnsi="Times New Roman" w:cs="Times New Roman"/>
                <w:sz w:val="24"/>
                <w:szCs w:val="24"/>
              </w:rPr>
            </w:pPr>
            <w:r w:rsidRPr="009864E7">
              <w:rPr>
                <w:rFonts w:ascii="Times New Roman" w:hAnsi="Times New Roman" w:cs="Times New Roman"/>
                <w:sz w:val="24"/>
                <w:szCs w:val="24"/>
              </w:rPr>
              <w:t>Na</w:t>
            </w:r>
            <w:r w:rsidRPr="009864E7">
              <w:rPr>
                <w:rFonts w:ascii="Times New Roman" w:hAnsi="Times New Roman" w:cs="Times New Roman"/>
                <w:sz w:val="24"/>
                <w:szCs w:val="24"/>
                <w:vertAlign w:val="subscript"/>
              </w:rPr>
              <w:t>2</w:t>
            </w:r>
            <w:r w:rsidRPr="009864E7">
              <w:rPr>
                <w:rFonts w:ascii="Times New Roman" w:hAnsi="Times New Roman" w:cs="Times New Roman"/>
                <w:sz w:val="24"/>
                <w:szCs w:val="24"/>
              </w:rPr>
              <w:t>Mo</w:t>
            </w:r>
            <w:r w:rsidR="00D34FED" w:rsidRPr="009864E7">
              <w:rPr>
                <w:rFonts w:ascii="Times New Roman" w:hAnsi="Times New Roman" w:cs="Times New Roman"/>
                <w:sz w:val="24"/>
                <w:szCs w:val="24"/>
              </w:rPr>
              <w:t>О</w:t>
            </w:r>
            <w:r w:rsidRPr="009864E7">
              <w:rPr>
                <w:rFonts w:ascii="Times New Roman" w:hAnsi="Times New Roman" w:cs="Times New Roman"/>
                <w:sz w:val="24"/>
                <w:szCs w:val="24"/>
                <w:vertAlign w:val="subscript"/>
              </w:rPr>
              <w:t>4</w:t>
            </w:r>
            <w:r w:rsidR="00B10974" w:rsidRPr="009864E7">
              <w:rPr>
                <w:rFonts w:ascii="Times New Roman" w:hAnsi="Times New Roman" w:cs="Times New Roman"/>
                <w:sz w:val="24"/>
                <w:szCs w:val="24"/>
              </w:rPr>
              <w:t>·</w:t>
            </w:r>
            <w:r w:rsidRPr="009864E7">
              <w:rPr>
                <w:rFonts w:ascii="Times New Roman" w:hAnsi="Times New Roman" w:cs="Times New Roman"/>
                <w:sz w:val="24"/>
                <w:szCs w:val="24"/>
              </w:rPr>
              <w:t>2H</w:t>
            </w:r>
            <w:r w:rsidRPr="009864E7">
              <w:rPr>
                <w:rFonts w:ascii="Times New Roman" w:hAnsi="Times New Roman" w:cs="Times New Roman"/>
                <w:sz w:val="24"/>
                <w:szCs w:val="24"/>
                <w:vertAlign w:val="subscript"/>
              </w:rPr>
              <w:t>2</w:t>
            </w:r>
            <w:r w:rsidR="00B10974" w:rsidRPr="009864E7">
              <w:rPr>
                <w:rFonts w:ascii="Times New Roman" w:hAnsi="Times New Roman" w:cs="Times New Roman"/>
                <w:sz w:val="24"/>
                <w:szCs w:val="24"/>
              </w:rPr>
              <w:t>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0</w:t>
            </w:r>
            <w:r w:rsidR="008508B0">
              <w:rPr>
                <w:rFonts w:ascii="Times New Roman" w:hAnsi="Times New Roman" w:cs="Times New Roman"/>
                <w:sz w:val="24"/>
                <w:szCs w:val="24"/>
              </w:rPr>
              <w:t>,</w:t>
            </w:r>
            <w:r w:rsidRPr="002536C5">
              <w:rPr>
                <w:rFonts w:ascii="Times New Roman" w:hAnsi="Times New Roman" w:cs="Times New Roman"/>
                <w:sz w:val="24"/>
                <w:szCs w:val="24"/>
              </w:rPr>
              <w:t>06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0</w:t>
            </w:r>
            <w:r w:rsidR="008508B0">
              <w:rPr>
                <w:rFonts w:ascii="Times New Roman" w:hAnsi="Times New Roman" w:cs="Times New Roman"/>
                <w:sz w:val="24"/>
                <w:szCs w:val="24"/>
              </w:rPr>
              <w:t>,</w:t>
            </w:r>
            <w:r w:rsidRPr="002536C5">
              <w:rPr>
                <w:rFonts w:ascii="Times New Roman" w:hAnsi="Times New Roman" w:cs="Times New Roman"/>
                <w:sz w:val="24"/>
                <w:szCs w:val="24"/>
              </w:rPr>
              <w:t>06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063C5">
            <w:pPr>
              <w:jc w:val="center"/>
              <w:rPr>
                <w:rFonts w:ascii="Times New Roman" w:hAnsi="Times New Roman" w:cs="Times New Roman"/>
                <w:sz w:val="24"/>
                <w:szCs w:val="24"/>
              </w:rPr>
            </w:pPr>
            <w:r w:rsidRPr="002536C5">
              <w:rPr>
                <w:rFonts w:ascii="Times New Roman" w:hAnsi="Times New Roman" w:cs="Times New Roman"/>
                <w:sz w:val="24"/>
                <w:szCs w:val="24"/>
              </w:rPr>
              <w:t>0</w:t>
            </w:r>
            <w:r w:rsidR="008063C5">
              <w:rPr>
                <w:rFonts w:ascii="Times New Roman" w:hAnsi="Times New Roman" w:cs="Times New Roman"/>
                <w:sz w:val="24"/>
                <w:szCs w:val="24"/>
              </w:rPr>
              <w:t>,</w:t>
            </w:r>
            <w:r w:rsidRPr="002536C5">
              <w:rPr>
                <w:rFonts w:ascii="Times New Roman" w:hAnsi="Times New Roman" w:cs="Times New Roman"/>
                <w:sz w:val="24"/>
                <w:szCs w:val="24"/>
              </w:rPr>
              <w:t>06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063C5">
            <w:pPr>
              <w:jc w:val="center"/>
              <w:rPr>
                <w:rFonts w:ascii="Times New Roman" w:hAnsi="Times New Roman" w:cs="Times New Roman"/>
                <w:sz w:val="24"/>
                <w:szCs w:val="24"/>
              </w:rPr>
            </w:pPr>
            <w:r w:rsidRPr="002536C5">
              <w:rPr>
                <w:rFonts w:ascii="Times New Roman" w:hAnsi="Times New Roman" w:cs="Times New Roman"/>
                <w:sz w:val="24"/>
                <w:szCs w:val="24"/>
              </w:rPr>
              <w:t>0</w:t>
            </w:r>
            <w:r w:rsidR="008063C5">
              <w:rPr>
                <w:rFonts w:ascii="Times New Roman" w:hAnsi="Times New Roman" w:cs="Times New Roman"/>
                <w:sz w:val="24"/>
                <w:szCs w:val="24"/>
              </w:rPr>
              <w:t>,</w:t>
            </w:r>
            <w:r w:rsidRPr="002536C5">
              <w:rPr>
                <w:rFonts w:ascii="Times New Roman" w:hAnsi="Times New Roman" w:cs="Times New Roman"/>
                <w:sz w:val="24"/>
                <w:szCs w:val="24"/>
              </w:rPr>
              <w:t>06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063C5">
            <w:pPr>
              <w:jc w:val="center"/>
              <w:rPr>
                <w:rFonts w:ascii="Times New Roman" w:hAnsi="Times New Roman" w:cs="Times New Roman"/>
                <w:sz w:val="24"/>
                <w:szCs w:val="24"/>
              </w:rPr>
            </w:pPr>
            <w:r w:rsidRPr="002536C5">
              <w:rPr>
                <w:rFonts w:ascii="Times New Roman" w:hAnsi="Times New Roman" w:cs="Times New Roman"/>
                <w:sz w:val="24"/>
                <w:szCs w:val="24"/>
              </w:rPr>
              <w:t>0</w:t>
            </w:r>
            <w:r w:rsidR="008063C5">
              <w:rPr>
                <w:rFonts w:ascii="Times New Roman" w:hAnsi="Times New Roman" w:cs="Times New Roman"/>
                <w:sz w:val="24"/>
                <w:szCs w:val="24"/>
              </w:rPr>
              <w:t>,</w:t>
            </w:r>
            <w:r w:rsidRPr="002536C5">
              <w:rPr>
                <w:rFonts w:ascii="Times New Roman" w:hAnsi="Times New Roman" w:cs="Times New Roman"/>
                <w:sz w:val="24"/>
                <w:szCs w:val="24"/>
              </w:rPr>
              <w:t>01</w:t>
            </w: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NaCI</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5186</w:t>
            </w:r>
            <w:r w:rsidR="008508B0">
              <w:rPr>
                <w:rFonts w:ascii="Times New Roman" w:hAnsi="Times New Roman" w:cs="Times New Roman"/>
                <w:sz w:val="24"/>
                <w:szCs w:val="24"/>
              </w:rPr>
              <w:t>,</w:t>
            </w:r>
            <w:r w:rsidRPr="002536C5">
              <w:rPr>
                <w:rFonts w:ascii="Times New Roman" w:hAnsi="Times New Roman" w:cs="Times New Roman"/>
                <w:sz w:val="24"/>
                <w:szCs w:val="24"/>
              </w:rPr>
              <w:t>75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8800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200</w:t>
            </w: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B10974">
            <w:pPr>
              <w:rPr>
                <w:rFonts w:ascii="Times New Roman" w:hAnsi="Times New Roman" w:cs="Times New Roman"/>
                <w:sz w:val="24"/>
                <w:szCs w:val="24"/>
              </w:rPr>
            </w:pPr>
            <w:r w:rsidRPr="009864E7">
              <w:rPr>
                <w:rFonts w:ascii="Times New Roman" w:hAnsi="Times New Roman" w:cs="Times New Roman"/>
                <w:sz w:val="24"/>
                <w:szCs w:val="24"/>
              </w:rPr>
              <w:t>MgCI</w:t>
            </w:r>
            <w:r w:rsidRPr="009864E7">
              <w:rPr>
                <w:rFonts w:ascii="Times New Roman" w:hAnsi="Times New Roman" w:cs="Times New Roman"/>
                <w:sz w:val="24"/>
                <w:szCs w:val="24"/>
                <w:vertAlign w:val="subscript"/>
              </w:rPr>
              <w:t>2</w:t>
            </w:r>
            <w:r w:rsidR="00D34FED" w:rsidRPr="009864E7">
              <w:rPr>
                <w:rFonts w:ascii="Times New Roman" w:hAnsi="Times New Roman" w:cs="Times New Roman"/>
                <w:sz w:val="24"/>
                <w:szCs w:val="24"/>
              </w:rPr>
              <w:t>·</w:t>
            </w:r>
            <w:r w:rsidRPr="009864E7">
              <w:rPr>
                <w:rFonts w:ascii="Times New Roman" w:hAnsi="Times New Roman" w:cs="Times New Roman"/>
                <w:sz w:val="24"/>
                <w:szCs w:val="24"/>
              </w:rPr>
              <w:t>6H</w:t>
            </w:r>
            <w:r w:rsidRPr="009864E7">
              <w:rPr>
                <w:rFonts w:ascii="Times New Roman" w:hAnsi="Times New Roman" w:cs="Times New Roman"/>
                <w:sz w:val="24"/>
                <w:szCs w:val="24"/>
                <w:vertAlign w:val="subscript"/>
              </w:rPr>
              <w:t>2</w:t>
            </w:r>
            <w:r w:rsidR="00B10974" w:rsidRPr="009864E7">
              <w:rPr>
                <w:rFonts w:ascii="Times New Roman" w:hAnsi="Times New Roman" w:cs="Times New Roman"/>
                <w:sz w:val="24"/>
                <w:szCs w:val="24"/>
              </w:rPr>
              <w:t>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2368</w:t>
            </w:r>
            <w:r w:rsidR="008508B0">
              <w:rPr>
                <w:rFonts w:ascii="Times New Roman" w:hAnsi="Times New Roman" w:cs="Times New Roman"/>
                <w:sz w:val="24"/>
                <w:szCs w:val="24"/>
              </w:rPr>
              <w:t>,</w:t>
            </w:r>
            <w:r w:rsidRPr="002536C5">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063C5">
            <w:pPr>
              <w:jc w:val="center"/>
              <w:rPr>
                <w:rFonts w:ascii="Times New Roman" w:hAnsi="Times New Roman" w:cs="Times New Roman"/>
                <w:sz w:val="24"/>
                <w:szCs w:val="24"/>
              </w:rPr>
            </w:pPr>
            <w:r w:rsidRPr="002536C5">
              <w:rPr>
                <w:rFonts w:ascii="Times New Roman" w:hAnsi="Times New Roman" w:cs="Times New Roman"/>
                <w:sz w:val="24"/>
                <w:szCs w:val="24"/>
              </w:rPr>
              <w:t>0</w:t>
            </w:r>
            <w:r w:rsidR="008063C5">
              <w:rPr>
                <w:rFonts w:ascii="Times New Roman" w:hAnsi="Times New Roman" w:cs="Times New Roman"/>
                <w:sz w:val="24"/>
                <w:szCs w:val="24"/>
              </w:rPr>
              <w:t>,</w:t>
            </w:r>
            <w:r w:rsidRPr="002536C5">
              <w:rPr>
                <w:rFonts w:ascii="Times New Roman" w:hAnsi="Times New Roman" w:cs="Times New Roman"/>
                <w:sz w:val="24"/>
                <w:szCs w:val="24"/>
              </w:rPr>
              <w:t>2</w:t>
            </w: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B10974">
            <w:pPr>
              <w:rPr>
                <w:rFonts w:ascii="Times New Roman" w:hAnsi="Times New Roman" w:cs="Times New Roman"/>
                <w:sz w:val="24"/>
                <w:szCs w:val="24"/>
              </w:rPr>
            </w:pPr>
            <w:r w:rsidRPr="009864E7">
              <w:rPr>
                <w:rFonts w:ascii="Times New Roman" w:hAnsi="Times New Roman" w:cs="Times New Roman"/>
                <w:sz w:val="24"/>
                <w:szCs w:val="24"/>
              </w:rPr>
              <w:t>Na</w:t>
            </w:r>
            <w:r w:rsidRPr="009864E7">
              <w:rPr>
                <w:rFonts w:ascii="Times New Roman" w:hAnsi="Times New Roman" w:cs="Times New Roman"/>
                <w:sz w:val="24"/>
                <w:szCs w:val="24"/>
                <w:vertAlign w:val="subscript"/>
              </w:rPr>
              <w:t>2</w:t>
            </w:r>
            <w:r w:rsidRPr="009864E7">
              <w:rPr>
                <w:rFonts w:ascii="Times New Roman" w:hAnsi="Times New Roman" w:cs="Times New Roman"/>
                <w:sz w:val="24"/>
                <w:szCs w:val="24"/>
              </w:rPr>
              <w:t>S</w:t>
            </w:r>
            <w:r w:rsidR="00B10974" w:rsidRPr="009864E7">
              <w:rPr>
                <w:rFonts w:ascii="Times New Roman" w:hAnsi="Times New Roman" w:cs="Times New Roman"/>
                <w:sz w:val="24"/>
                <w:szCs w:val="24"/>
              </w:rPr>
              <w:t>О</w:t>
            </w:r>
            <w:r w:rsidRPr="009864E7">
              <w:rPr>
                <w:rFonts w:ascii="Times New Roman" w:hAnsi="Times New Roman" w:cs="Times New Roman"/>
                <w:sz w:val="24"/>
                <w:szCs w:val="24"/>
                <w:vertAlign w:val="subscript"/>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876</w:t>
            </w:r>
            <w:r w:rsidR="008508B0">
              <w:rPr>
                <w:rFonts w:ascii="Times New Roman" w:hAnsi="Times New Roman" w:cs="Times New Roman"/>
                <w:sz w:val="24"/>
                <w:szCs w:val="24"/>
              </w:rPr>
              <w:t>,</w:t>
            </w:r>
            <w:r w:rsidRPr="002536C5">
              <w:rPr>
                <w:rFonts w:ascii="Times New Roman" w:hAnsi="Times New Roman" w:cs="Times New Roman"/>
                <w:sz w:val="24"/>
                <w:szCs w:val="24"/>
              </w:rPr>
              <w:t>25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004</w:t>
            </w:r>
          </w:p>
        </w:tc>
      </w:tr>
      <w:tr w:rsidR="00A72D33" w:rsidRPr="00A72D33" w:rsidTr="00B15BC6">
        <w:trPr>
          <w:trHeight w:hRule="exact" w:val="24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KCI</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149</w:t>
            </w:r>
            <w:r w:rsidR="008508B0">
              <w:rPr>
                <w:rFonts w:ascii="Times New Roman" w:hAnsi="Times New Roman" w:cs="Times New Roman"/>
                <w:sz w:val="24"/>
                <w:szCs w:val="24"/>
              </w:rPr>
              <w:t>,</w:t>
            </w:r>
            <w:r w:rsidRPr="002536C5">
              <w:rPr>
                <w:rFonts w:ascii="Times New Roman" w:hAnsi="Times New Roman" w:cs="Times New Roman"/>
                <w:sz w:val="24"/>
                <w:szCs w:val="24"/>
              </w:rPr>
              <w:t>25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D34FED">
            <w:pPr>
              <w:rPr>
                <w:rFonts w:ascii="Times New Roman" w:hAnsi="Times New Roman" w:cs="Times New Roman"/>
                <w:sz w:val="24"/>
                <w:szCs w:val="24"/>
              </w:rPr>
            </w:pPr>
            <w:r w:rsidRPr="009864E7">
              <w:rPr>
                <w:rFonts w:ascii="Times New Roman" w:hAnsi="Times New Roman" w:cs="Times New Roman"/>
                <w:sz w:val="24"/>
                <w:szCs w:val="24"/>
              </w:rPr>
              <w:t>NaHC</w:t>
            </w:r>
            <w:r w:rsidR="00D34FED" w:rsidRPr="009864E7">
              <w:rPr>
                <w:rFonts w:ascii="Times New Roman" w:hAnsi="Times New Roman" w:cs="Times New Roman"/>
                <w:sz w:val="24"/>
                <w:szCs w:val="24"/>
              </w:rPr>
              <w:t>О</w:t>
            </w:r>
            <w:r w:rsidRPr="009864E7">
              <w:rPr>
                <w:rFonts w:ascii="Times New Roman" w:hAnsi="Times New Roman" w:cs="Times New Roman"/>
                <w:sz w:val="24"/>
                <w:szCs w:val="24"/>
                <w:vertAlign w:val="subscript"/>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42</w:t>
            </w:r>
            <w:r w:rsidR="008508B0">
              <w:rPr>
                <w:rFonts w:ascii="Times New Roman" w:hAnsi="Times New Roman" w:cs="Times New Roman"/>
                <w:sz w:val="24"/>
                <w:szCs w:val="24"/>
              </w:rPr>
              <w:t>,</w:t>
            </w:r>
            <w:r w:rsidRPr="002536C5">
              <w:rPr>
                <w:rFonts w:ascii="Times New Roman" w:hAnsi="Times New Roman" w:cs="Times New Roman"/>
                <w:sz w:val="24"/>
                <w:szCs w:val="24"/>
              </w:rPr>
              <w:t>75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KBr</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21</w:t>
            </w:r>
            <w:r w:rsidR="008508B0">
              <w:rPr>
                <w:rFonts w:ascii="Times New Roman" w:hAnsi="Times New Roman" w:cs="Times New Roman"/>
                <w:sz w:val="24"/>
                <w:szCs w:val="24"/>
              </w:rPr>
              <w:t>,</w:t>
            </w:r>
            <w:r w:rsidRPr="002536C5">
              <w:rPr>
                <w:rFonts w:ascii="Times New Roman" w:hAnsi="Times New Roman" w:cs="Times New Roman"/>
                <w:sz w:val="24"/>
                <w:szCs w:val="24"/>
              </w:rPr>
              <w:t>25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Na</w:t>
            </w:r>
            <w:r w:rsidRPr="009864E7">
              <w:rPr>
                <w:rFonts w:ascii="Times New Roman" w:hAnsi="Times New Roman" w:cs="Times New Roman"/>
                <w:sz w:val="24"/>
                <w:szCs w:val="24"/>
                <w:vertAlign w:val="subscript"/>
              </w:rPr>
              <w:t>2</w:t>
            </w:r>
            <w:r w:rsidRPr="009864E7">
              <w:rPr>
                <w:rFonts w:ascii="Times New Roman" w:hAnsi="Times New Roman" w:cs="Times New Roman"/>
                <w:sz w:val="24"/>
                <w:szCs w:val="24"/>
              </w:rPr>
              <w:t>B</w:t>
            </w:r>
            <w:r w:rsidRPr="009864E7">
              <w:rPr>
                <w:rFonts w:ascii="Times New Roman" w:hAnsi="Times New Roman" w:cs="Times New Roman"/>
                <w:sz w:val="24"/>
                <w:szCs w:val="24"/>
                <w:vertAlign w:val="subscript"/>
              </w:rPr>
              <w:t>4</w:t>
            </w:r>
            <w:r w:rsidRPr="009864E7">
              <w:rPr>
                <w:rFonts w:ascii="Times New Roman" w:hAnsi="Times New Roman" w:cs="Times New Roman"/>
                <w:sz w:val="24"/>
                <w:szCs w:val="24"/>
              </w:rPr>
              <w:t>O</w:t>
            </w:r>
            <w:r w:rsidRPr="009864E7">
              <w:rPr>
                <w:rFonts w:ascii="Times New Roman" w:hAnsi="Times New Roman" w:cs="Times New Roman"/>
                <w:sz w:val="24"/>
                <w:szCs w:val="24"/>
                <w:vertAlign w:val="subscript"/>
              </w:rPr>
              <w:t>7</w:t>
            </w:r>
            <w:r w:rsidR="00D34FED" w:rsidRPr="009864E7">
              <w:rPr>
                <w:rFonts w:ascii="Times New Roman" w:hAnsi="Times New Roman" w:cs="Times New Roman"/>
                <w:sz w:val="24"/>
                <w:szCs w:val="24"/>
              </w:rPr>
              <w:t>·</w:t>
            </w:r>
            <w:r w:rsidRPr="009864E7">
              <w:rPr>
                <w:rFonts w:ascii="Times New Roman" w:hAnsi="Times New Roman" w:cs="Times New Roman"/>
                <w:sz w:val="24"/>
                <w:szCs w:val="24"/>
              </w:rPr>
              <w:t>10H</w:t>
            </w:r>
            <w:r w:rsidRPr="009864E7">
              <w:rPr>
                <w:rFonts w:ascii="Times New Roman" w:hAnsi="Times New Roman" w:cs="Times New Roman"/>
                <w:sz w:val="24"/>
                <w:szCs w:val="24"/>
                <w:vertAlign w:val="subscript"/>
              </w:rPr>
              <w:t>2</w:t>
            </w:r>
            <w:r w:rsidRPr="009864E7">
              <w:rPr>
                <w:rFonts w:ascii="Times New Roman" w:hAnsi="Times New Roman" w:cs="Times New Roman"/>
                <w:sz w:val="24"/>
                <w:szCs w:val="24"/>
              </w:rPr>
              <w:t>O</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8</w:t>
            </w:r>
            <w:r w:rsidR="008508B0">
              <w:rPr>
                <w:rFonts w:ascii="Times New Roman" w:hAnsi="Times New Roman" w:cs="Times New Roman"/>
                <w:sz w:val="24"/>
                <w:szCs w:val="24"/>
              </w:rPr>
              <w:t>,</w:t>
            </w:r>
            <w:r w:rsidRPr="002536C5">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SrCI</w:t>
            </w:r>
            <w:r w:rsidRPr="009864E7">
              <w:rPr>
                <w:rFonts w:ascii="Times New Roman" w:hAnsi="Times New Roman" w:cs="Times New Roman"/>
                <w:sz w:val="24"/>
                <w:szCs w:val="24"/>
                <w:vertAlign w:val="subscript"/>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r>
      <w:tr w:rsidR="00A72D33" w:rsidRPr="00A72D33" w:rsidTr="00B15BC6">
        <w:trPr>
          <w:trHeight w:hRule="exact" w:val="24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NaF</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0</w:t>
            </w:r>
            <w:r w:rsidR="008508B0">
              <w:rPr>
                <w:rFonts w:ascii="Times New Roman" w:hAnsi="Times New Roman" w:cs="Times New Roman"/>
                <w:sz w:val="24"/>
                <w:szCs w:val="24"/>
              </w:rPr>
              <w:t>,</w:t>
            </w:r>
            <w:r w:rsidRPr="002536C5">
              <w:rPr>
                <w:rFonts w:ascii="Times New Roman" w:hAnsi="Times New Roman" w:cs="Times New Roman"/>
                <w:sz w:val="24"/>
                <w:szCs w:val="24"/>
              </w:rPr>
              <w:t>75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LiCI</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0</w:t>
            </w:r>
            <w:r w:rsidR="008508B0">
              <w:rPr>
                <w:rFonts w:ascii="Times New Roman" w:hAnsi="Times New Roman" w:cs="Times New Roman"/>
                <w:sz w:val="24"/>
                <w:szCs w:val="24"/>
              </w:rPr>
              <w:t>,</w:t>
            </w:r>
            <w:r w:rsidRPr="002536C5">
              <w:rPr>
                <w:rFonts w:ascii="Times New Roman" w:hAnsi="Times New Roman" w:cs="Times New Roman"/>
                <w:sz w:val="24"/>
                <w:szCs w:val="24"/>
              </w:rPr>
              <w:t>25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Kl</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0</w:t>
            </w:r>
            <w:r w:rsidR="008508B0">
              <w:rPr>
                <w:rFonts w:ascii="Times New Roman" w:hAnsi="Times New Roman" w:cs="Times New Roman"/>
                <w:sz w:val="24"/>
                <w:szCs w:val="24"/>
              </w:rPr>
              <w:t>,</w:t>
            </w:r>
            <w:r w:rsidRPr="002536C5">
              <w:rPr>
                <w:rFonts w:ascii="Times New Roman" w:hAnsi="Times New Roman" w:cs="Times New Roman"/>
                <w:sz w:val="24"/>
                <w:szCs w:val="24"/>
              </w:rPr>
              <w:t>0175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B10974">
            <w:pPr>
              <w:rPr>
                <w:rFonts w:ascii="Times New Roman" w:hAnsi="Times New Roman" w:cs="Times New Roman"/>
                <w:sz w:val="24"/>
                <w:szCs w:val="24"/>
              </w:rPr>
            </w:pPr>
            <w:r w:rsidRPr="009864E7">
              <w:rPr>
                <w:rFonts w:ascii="Times New Roman" w:hAnsi="Times New Roman" w:cs="Times New Roman"/>
                <w:sz w:val="24"/>
                <w:szCs w:val="24"/>
              </w:rPr>
              <w:t>(NH</w:t>
            </w:r>
            <w:r w:rsidRPr="009864E7">
              <w:rPr>
                <w:rFonts w:ascii="Times New Roman" w:hAnsi="Times New Roman" w:cs="Times New Roman"/>
                <w:sz w:val="24"/>
                <w:szCs w:val="24"/>
                <w:vertAlign w:val="subscript"/>
              </w:rPr>
              <w:t>4</w:t>
            </w:r>
            <w:r w:rsidRPr="009864E7">
              <w:rPr>
                <w:rFonts w:ascii="Times New Roman" w:hAnsi="Times New Roman" w:cs="Times New Roman"/>
                <w:sz w:val="24"/>
                <w:szCs w:val="24"/>
              </w:rPr>
              <w:t>)</w:t>
            </w:r>
            <w:r w:rsidRPr="009864E7">
              <w:rPr>
                <w:rFonts w:ascii="Times New Roman" w:hAnsi="Times New Roman" w:cs="Times New Roman"/>
                <w:sz w:val="24"/>
                <w:szCs w:val="24"/>
                <w:vertAlign w:val="subscript"/>
              </w:rPr>
              <w:t>6</w:t>
            </w:r>
            <w:r w:rsidRPr="009864E7">
              <w:rPr>
                <w:rFonts w:ascii="Times New Roman" w:hAnsi="Times New Roman" w:cs="Times New Roman"/>
                <w:sz w:val="24"/>
                <w:szCs w:val="24"/>
              </w:rPr>
              <w:t>Mo</w:t>
            </w:r>
            <w:r w:rsidRPr="009864E7">
              <w:rPr>
                <w:rFonts w:ascii="Times New Roman" w:hAnsi="Times New Roman" w:cs="Times New Roman"/>
                <w:sz w:val="24"/>
                <w:szCs w:val="24"/>
                <w:vertAlign w:val="subscript"/>
              </w:rPr>
              <w:t>7</w:t>
            </w:r>
            <w:r w:rsidR="00D34FED" w:rsidRPr="009864E7">
              <w:rPr>
                <w:rFonts w:ascii="Times New Roman" w:hAnsi="Times New Roman" w:cs="Times New Roman"/>
                <w:sz w:val="24"/>
                <w:szCs w:val="24"/>
              </w:rPr>
              <w:t>О</w:t>
            </w:r>
            <w:r w:rsidRPr="009864E7">
              <w:rPr>
                <w:rFonts w:ascii="Times New Roman" w:hAnsi="Times New Roman" w:cs="Times New Roman"/>
                <w:sz w:val="24"/>
                <w:szCs w:val="24"/>
                <w:vertAlign w:val="subscript"/>
              </w:rPr>
              <w:t>24</w:t>
            </w:r>
            <w:r w:rsidR="00D34FED" w:rsidRPr="009864E7">
              <w:rPr>
                <w:rFonts w:ascii="Times New Roman" w:hAnsi="Times New Roman" w:cs="Times New Roman"/>
                <w:sz w:val="24"/>
                <w:szCs w:val="24"/>
              </w:rPr>
              <w:t>·</w:t>
            </w:r>
            <w:r w:rsidRPr="009864E7">
              <w:rPr>
                <w:rFonts w:ascii="Times New Roman" w:hAnsi="Times New Roman" w:cs="Times New Roman"/>
                <w:sz w:val="24"/>
                <w:szCs w:val="24"/>
              </w:rPr>
              <w:t>3H</w:t>
            </w:r>
            <w:r w:rsidRPr="009864E7">
              <w:rPr>
                <w:rFonts w:ascii="Times New Roman" w:hAnsi="Times New Roman" w:cs="Times New Roman"/>
                <w:sz w:val="24"/>
                <w:szCs w:val="24"/>
                <w:vertAlign w:val="subscript"/>
              </w:rPr>
              <w:t>2</w:t>
            </w:r>
            <w:r w:rsidR="00B10974" w:rsidRPr="009864E7">
              <w:rPr>
                <w:rFonts w:ascii="Times New Roman" w:hAnsi="Times New Roman" w:cs="Times New Roman"/>
                <w:sz w:val="24"/>
                <w:szCs w:val="24"/>
              </w:rPr>
              <w:t>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0</w:t>
            </w:r>
            <w:r w:rsidR="008508B0">
              <w:rPr>
                <w:rFonts w:ascii="Times New Roman" w:hAnsi="Times New Roman" w:cs="Times New Roman"/>
                <w:sz w:val="24"/>
                <w:szCs w:val="24"/>
              </w:rPr>
              <w:t>,</w:t>
            </w:r>
            <w:r w:rsidRPr="002536C5">
              <w:rPr>
                <w:rFonts w:ascii="Times New Roman" w:hAnsi="Times New Roman" w:cs="Times New Roman"/>
                <w:sz w:val="24"/>
                <w:szCs w:val="24"/>
              </w:rPr>
              <w:t>005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D34FED">
            <w:pPr>
              <w:rPr>
                <w:rFonts w:ascii="Times New Roman" w:hAnsi="Times New Roman" w:cs="Times New Roman"/>
                <w:sz w:val="24"/>
                <w:szCs w:val="24"/>
              </w:rPr>
            </w:pPr>
            <w:r w:rsidRPr="009864E7">
              <w:rPr>
                <w:rFonts w:ascii="Times New Roman" w:hAnsi="Times New Roman" w:cs="Times New Roman"/>
                <w:sz w:val="24"/>
                <w:szCs w:val="24"/>
              </w:rPr>
              <w:t>AICI</w:t>
            </w:r>
            <w:r w:rsidRPr="009864E7">
              <w:rPr>
                <w:rFonts w:ascii="Times New Roman" w:hAnsi="Times New Roman" w:cs="Times New Roman"/>
                <w:sz w:val="24"/>
                <w:szCs w:val="24"/>
                <w:vertAlign w:val="subscript"/>
              </w:rPr>
              <w:t>3</w:t>
            </w:r>
            <w:r w:rsidR="00D34FED" w:rsidRPr="009864E7">
              <w:rPr>
                <w:rFonts w:ascii="Times New Roman" w:hAnsi="Times New Roman" w:cs="Times New Roman"/>
                <w:sz w:val="24"/>
                <w:szCs w:val="24"/>
              </w:rPr>
              <w:t>·</w:t>
            </w:r>
            <w:r w:rsidRPr="009864E7">
              <w:rPr>
                <w:rFonts w:ascii="Times New Roman" w:hAnsi="Times New Roman" w:cs="Times New Roman"/>
                <w:sz w:val="24"/>
                <w:szCs w:val="24"/>
              </w:rPr>
              <w:t>6H</w:t>
            </w:r>
            <w:r w:rsidRPr="009864E7">
              <w:rPr>
                <w:rFonts w:ascii="Times New Roman" w:hAnsi="Times New Roman" w:cs="Times New Roman"/>
                <w:sz w:val="24"/>
                <w:szCs w:val="24"/>
                <w:vertAlign w:val="subscript"/>
              </w:rPr>
              <w:t>2</w:t>
            </w:r>
            <w:r w:rsidR="00D34FED" w:rsidRPr="009864E7">
              <w:rPr>
                <w:rFonts w:ascii="Times New Roman" w:hAnsi="Times New Roman" w:cs="Times New Roman"/>
                <w:sz w:val="24"/>
                <w:szCs w:val="24"/>
              </w:rPr>
              <w:t>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0</w:t>
            </w:r>
            <w:r w:rsidR="008508B0">
              <w:rPr>
                <w:rFonts w:ascii="Times New Roman" w:hAnsi="Times New Roman" w:cs="Times New Roman"/>
                <w:sz w:val="24"/>
                <w:szCs w:val="24"/>
              </w:rPr>
              <w:t>,</w:t>
            </w:r>
            <w:r w:rsidRPr="002536C5">
              <w:rPr>
                <w:rFonts w:ascii="Times New Roman" w:hAnsi="Times New Roman" w:cs="Times New Roman"/>
                <w:sz w:val="24"/>
                <w:szCs w:val="24"/>
              </w:rPr>
              <w:t>002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r>
      <w:tr w:rsidR="00A72D33" w:rsidRPr="00A72D33" w:rsidTr="00B15BC6">
        <w:trPr>
          <w:trHeight w:hRule="exact" w:val="24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D34FED">
            <w:pPr>
              <w:rPr>
                <w:rFonts w:ascii="Times New Roman" w:hAnsi="Times New Roman" w:cs="Times New Roman"/>
                <w:sz w:val="24"/>
                <w:szCs w:val="24"/>
              </w:rPr>
            </w:pPr>
            <w:r w:rsidRPr="009864E7">
              <w:rPr>
                <w:rFonts w:ascii="Times New Roman" w:hAnsi="Times New Roman" w:cs="Times New Roman"/>
                <w:sz w:val="24"/>
                <w:szCs w:val="24"/>
              </w:rPr>
              <w:t>FeCI</w:t>
            </w:r>
            <w:r w:rsidRPr="009864E7">
              <w:rPr>
                <w:rFonts w:ascii="Times New Roman" w:hAnsi="Times New Roman" w:cs="Times New Roman"/>
                <w:sz w:val="24"/>
                <w:szCs w:val="24"/>
                <w:vertAlign w:val="subscript"/>
              </w:rPr>
              <w:t>3</w:t>
            </w:r>
            <w:r w:rsidR="00D34FED" w:rsidRPr="009864E7">
              <w:rPr>
                <w:rFonts w:ascii="Times New Roman" w:hAnsi="Times New Roman" w:cs="Times New Roman"/>
                <w:sz w:val="24"/>
                <w:szCs w:val="24"/>
              </w:rPr>
              <w:t>·</w:t>
            </w:r>
            <w:r w:rsidRPr="009864E7">
              <w:rPr>
                <w:rFonts w:ascii="Times New Roman" w:hAnsi="Times New Roman" w:cs="Times New Roman"/>
                <w:sz w:val="24"/>
                <w:szCs w:val="24"/>
              </w:rPr>
              <w:t>6H</w:t>
            </w:r>
            <w:r w:rsidRPr="009864E7">
              <w:rPr>
                <w:rFonts w:ascii="Times New Roman" w:hAnsi="Times New Roman" w:cs="Times New Roman"/>
                <w:sz w:val="24"/>
                <w:szCs w:val="24"/>
                <w:vertAlign w:val="subscript"/>
              </w:rPr>
              <w:t>2</w:t>
            </w:r>
            <w:r w:rsidR="00D34FED" w:rsidRPr="009864E7">
              <w:rPr>
                <w:rFonts w:ascii="Times New Roman" w:hAnsi="Times New Roman" w:cs="Times New Roman"/>
                <w:sz w:val="24"/>
                <w:szCs w:val="24"/>
              </w:rPr>
              <w:t>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0</w:t>
            </w:r>
            <w:r w:rsidR="008508B0">
              <w:rPr>
                <w:rFonts w:ascii="Times New Roman" w:hAnsi="Times New Roman" w:cs="Times New Roman"/>
                <w:sz w:val="24"/>
                <w:szCs w:val="24"/>
              </w:rPr>
              <w:t>,</w:t>
            </w:r>
            <w:r w:rsidRPr="002536C5">
              <w:rPr>
                <w:rFonts w:ascii="Times New Roman" w:hAnsi="Times New Roman" w:cs="Times New Roman"/>
                <w:sz w:val="24"/>
                <w:szCs w:val="24"/>
              </w:rPr>
              <w:t>00125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D34FED">
            <w:pPr>
              <w:rPr>
                <w:rFonts w:ascii="Times New Roman" w:hAnsi="Times New Roman" w:cs="Times New Roman"/>
                <w:sz w:val="24"/>
                <w:szCs w:val="24"/>
              </w:rPr>
            </w:pPr>
            <w:r w:rsidRPr="009864E7">
              <w:rPr>
                <w:rFonts w:ascii="Times New Roman" w:hAnsi="Times New Roman" w:cs="Times New Roman"/>
                <w:sz w:val="24"/>
                <w:szCs w:val="24"/>
              </w:rPr>
              <w:t>MnCI</w:t>
            </w:r>
            <w:r w:rsidRPr="009864E7">
              <w:rPr>
                <w:rFonts w:ascii="Times New Roman" w:hAnsi="Times New Roman" w:cs="Times New Roman"/>
                <w:sz w:val="24"/>
                <w:szCs w:val="24"/>
                <w:vertAlign w:val="subscript"/>
              </w:rPr>
              <w:t>2</w:t>
            </w:r>
            <w:r w:rsidR="00D34FED" w:rsidRPr="009864E7">
              <w:rPr>
                <w:rFonts w:ascii="Times New Roman" w:hAnsi="Times New Roman" w:cs="Times New Roman"/>
                <w:sz w:val="24"/>
                <w:szCs w:val="24"/>
              </w:rPr>
              <w:t>·</w:t>
            </w:r>
            <w:r w:rsidRPr="009864E7">
              <w:rPr>
                <w:rFonts w:ascii="Times New Roman" w:hAnsi="Times New Roman" w:cs="Times New Roman"/>
                <w:sz w:val="24"/>
                <w:szCs w:val="24"/>
              </w:rPr>
              <w:t>4H</w:t>
            </w:r>
            <w:r w:rsidRPr="009864E7">
              <w:rPr>
                <w:rFonts w:ascii="Times New Roman" w:hAnsi="Times New Roman" w:cs="Times New Roman"/>
                <w:sz w:val="24"/>
                <w:szCs w:val="24"/>
                <w:vertAlign w:val="subscript"/>
              </w:rPr>
              <w:t>2</w:t>
            </w:r>
            <w:r w:rsidR="00D34FED" w:rsidRPr="009864E7">
              <w:rPr>
                <w:rFonts w:ascii="Times New Roman" w:hAnsi="Times New Roman" w:cs="Times New Roman"/>
                <w:sz w:val="24"/>
                <w:szCs w:val="24"/>
              </w:rPr>
              <w:t>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0</w:t>
            </w:r>
            <w:r w:rsidR="008508B0">
              <w:rPr>
                <w:rFonts w:ascii="Times New Roman" w:hAnsi="Times New Roman" w:cs="Times New Roman"/>
                <w:sz w:val="24"/>
                <w:szCs w:val="24"/>
              </w:rPr>
              <w:t>,</w:t>
            </w:r>
            <w:r w:rsidRPr="002536C5">
              <w:rPr>
                <w:rFonts w:ascii="Times New Roman" w:hAnsi="Times New Roman" w:cs="Times New Roman"/>
                <w:sz w:val="24"/>
                <w:szCs w:val="24"/>
              </w:rPr>
              <w:t>0002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D34FED">
            <w:pPr>
              <w:rPr>
                <w:rFonts w:ascii="Times New Roman" w:hAnsi="Times New Roman" w:cs="Times New Roman"/>
                <w:sz w:val="24"/>
                <w:szCs w:val="24"/>
              </w:rPr>
            </w:pPr>
            <w:r w:rsidRPr="009864E7">
              <w:rPr>
                <w:rFonts w:ascii="Times New Roman" w:hAnsi="Times New Roman" w:cs="Times New Roman"/>
                <w:sz w:val="24"/>
                <w:szCs w:val="24"/>
              </w:rPr>
              <w:t>Na</w:t>
            </w:r>
            <w:r w:rsidRPr="009864E7">
              <w:rPr>
                <w:rFonts w:ascii="Times New Roman" w:hAnsi="Times New Roman" w:cs="Times New Roman"/>
                <w:sz w:val="24"/>
                <w:szCs w:val="24"/>
                <w:vertAlign w:val="subscript"/>
              </w:rPr>
              <w:t>2</w:t>
            </w:r>
            <w:r w:rsidRPr="009864E7">
              <w:rPr>
                <w:rFonts w:ascii="Times New Roman" w:hAnsi="Times New Roman" w:cs="Times New Roman"/>
                <w:sz w:val="24"/>
                <w:szCs w:val="24"/>
              </w:rPr>
              <w:t>W0</w:t>
            </w:r>
            <w:r w:rsidRPr="009864E7">
              <w:rPr>
                <w:rFonts w:ascii="Times New Roman" w:hAnsi="Times New Roman" w:cs="Times New Roman"/>
                <w:sz w:val="24"/>
                <w:szCs w:val="24"/>
                <w:vertAlign w:val="subscript"/>
              </w:rPr>
              <w:t>4</w:t>
            </w:r>
            <w:r w:rsidR="008063C5" w:rsidRPr="009864E7">
              <w:rPr>
                <w:rFonts w:ascii="Times New Roman" w:hAnsi="Times New Roman" w:cs="Times New Roman"/>
                <w:sz w:val="24"/>
                <w:szCs w:val="24"/>
              </w:rPr>
              <w:t>·</w:t>
            </w:r>
            <w:r w:rsidRPr="009864E7">
              <w:rPr>
                <w:rFonts w:ascii="Times New Roman" w:hAnsi="Times New Roman" w:cs="Times New Roman"/>
                <w:sz w:val="24"/>
                <w:szCs w:val="24"/>
              </w:rPr>
              <w:t>2H</w:t>
            </w:r>
            <w:r w:rsidRPr="009864E7">
              <w:rPr>
                <w:rFonts w:ascii="Times New Roman" w:hAnsi="Times New Roman" w:cs="Times New Roman"/>
                <w:sz w:val="24"/>
                <w:szCs w:val="24"/>
                <w:vertAlign w:val="subscript"/>
              </w:rPr>
              <w:t>2</w:t>
            </w:r>
            <w:r w:rsidR="00D34FED" w:rsidRPr="009864E7">
              <w:rPr>
                <w:rFonts w:ascii="Times New Roman" w:hAnsi="Times New Roman" w:cs="Times New Roman"/>
                <w:sz w:val="24"/>
                <w:szCs w:val="24"/>
              </w:rPr>
              <w:t>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8508B0">
            <w:pPr>
              <w:jc w:val="center"/>
              <w:rPr>
                <w:rFonts w:ascii="Times New Roman" w:hAnsi="Times New Roman" w:cs="Times New Roman"/>
                <w:sz w:val="24"/>
                <w:szCs w:val="24"/>
              </w:rPr>
            </w:pPr>
            <w:r w:rsidRPr="002536C5">
              <w:rPr>
                <w:rFonts w:ascii="Times New Roman" w:hAnsi="Times New Roman" w:cs="Times New Roman"/>
                <w:sz w:val="24"/>
                <w:szCs w:val="24"/>
              </w:rPr>
              <w:t>0</w:t>
            </w:r>
            <w:r w:rsidR="008508B0">
              <w:rPr>
                <w:rFonts w:ascii="Times New Roman" w:hAnsi="Times New Roman" w:cs="Times New Roman"/>
                <w:sz w:val="24"/>
                <w:szCs w:val="24"/>
              </w:rPr>
              <w:t>,</w:t>
            </w:r>
            <w:r w:rsidRPr="002536C5">
              <w:rPr>
                <w:rFonts w:ascii="Times New Roman" w:hAnsi="Times New Roman" w:cs="Times New Roman"/>
                <w:sz w:val="24"/>
                <w:szCs w:val="24"/>
              </w:rPr>
              <w:t>00005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r>
      <w:tr w:rsidR="00A72D33" w:rsidRPr="00A72D33" w:rsidTr="00B15BC6">
        <w:trPr>
          <w:trHeight w:hRule="exact" w:val="2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Морская вода, мл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r>
      <w:tr w:rsidR="00A72D33" w:rsidRPr="00A72D33" w:rsidTr="00B15BC6">
        <w:trPr>
          <w:trHeight w:hRule="exact" w:val="336"/>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72D33" w:rsidRPr="009864E7" w:rsidRDefault="00A72D33" w:rsidP="00A72D33">
            <w:pPr>
              <w:rPr>
                <w:rFonts w:ascii="Times New Roman" w:hAnsi="Times New Roman" w:cs="Times New Roman"/>
                <w:sz w:val="24"/>
                <w:szCs w:val="24"/>
              </w:rPr>
            </w:pPr>
            <w:r w:rsidRPr="009864E7">
              <w:rPr>
                <w:rFonts w:ascii="Times New Roman" w:hAnsi="Times New Roman" w:cs="Times New Roman"/>
                <w:sz w:val="24"/>
                <w:szCs w:val="24"/>
              </w:rPr>
              <w:t>Deionized water, мл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1000 мл</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1000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750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r w:rsidRPr="002536C5">
              <w:rPr>
                <w:rFonts w:ascii="Times New Roman" w:hAnsi="Times New Roman" w:cs="Times New Roman"/>
                <w:sz w:val="24"/>
                <w:szCs w:val="24"/>
              </w:rPr>
              <w:t>1000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2D33" w:rsidRPr="002536C5" w:rsidRDefault="00A72D33" w:rsidP="002536C5">
            <w:pPr>
              <w:jc w:val="center"/>
              <w:rPr>
                <w:rFonts w:ascii="Times New Roman" w:hAnsi="Times New Roman" w:cs="Times New Roman"/>
                <w:sz w:val="24"/>
                <w:szCs w:val="24"/>
              </w:rPr>
            </w:pPr>
          </w:p>
        </w:tc>
      </w:tr>
    </w:tbl>
    <w:p w:rsidR="00A72D33" w:rsidRPr="002536C5" w:rsidRDefault="00A72D33" w:rsidP="002536C5">
      <w:pPr>
        <w:spacing w:after="0" w:line="240" w:lineRule="auto"/>
        <w:jc w:val="both"/>
        <w:rPr>
          <w:rFonts w:ascii="Times New Roman" w:hAnsi="Times New Roman" w:cs="Times New Roman"/>
          <w:sz w:val="28"/>
          <w:szCs w:val="28"/>
        </w:rPr>
      </w:pPr>
    </w:p>
    <w:p w:rsidR="00A72D33" w:rsidRPr="002536C5" w:rsidRDefault="00A72D33" w:rsidP="005B27AC">
      <w:pPr>
        <w:spacing w:after="0" w:line="240" w:lineRule="auto"/>
        <w:ind w:firstLine="567"/>
        <w:jc w:val="both"/>
        <w:rPr>
          <w:rFonts w:ascii="Times New Roman" w:hAnsi="Times New Roman" w:cs="Times New Roman"/>
          <w:sz w:val="28"/>
          <w:szCs w:val="28"/>
        </w:rPr>
      </w:pPr>
      <w:r w:rsidRPr="002536C5">
        <w:rPr>
          <w:rFonts w:ascii="Times New Roman" w:hAnsi="Times New Roman" w:cs="Times New Roman"/>
          <w:sz w:val="28"/>
          <w:szCs w:val="28"/>
        </w:rPr>
        <w:t>Таким образом, на основании проведенных экспериментальных исследований  с учетом специфических условий жидких питательных сред для каждого вида штамма местной культуры удалось подобрать эффективные питательные среды, а также были выращены чист</w:t>
      </w:r>
      <w:r w:rsidR="006E0C34">
        <w:rPr>
          <w:rFonts w:ascii="Times New Roman" w:hAnsi="Times New Roman" w:cs="Times New Roman"/>
          <w:sz w:val="28"/>
          <w:szCs w:val="28"/>
        </w:rPr>
        <w:t>ые</w:t>
      </w:r>
      <w:r w:rsidRPr="002536C5">
        <w:rPr>
          <w:rFonts w:ascii="Times New Roman" w:hAnsi="Times New Roman" w:cs="Times New Roman"/>
          <w:sz w:val="28"/>
          <w:szCs w:val="28"/>
        </w:rPr>
        <w:t xml:space="preserve"> штаммы  двух  местных видов </w:t>
      </w:r>
      <w:r w:rsidR="00B175ED" w:rsidRPr="002536C5">
        <w:rPr>
          <w:rFonts w:ascii="Times New Roman" w:hAnsi="Times New Roman" w:cs="Times New Roman"/>
          <w:sz w:val="28"/>
          <w:szCs w:val="28"/>
        </w:rPr>
        <w:t xml:space="preserve">Botryococcus balkachicus </w:t>
      </w:r>
      <w:r w:rsidRPr="002536C5">
        <w:rPr>
          <w:rFonts w:ascii="Times New Roman" w:hAnsi="Times New Roman" w:cs="Times New Roman"/>
          <w:sz w:val="28"/>
          <w:szCs w:val="28"/>
        </w:rPr>
        <w:t xml:space="preserve">и </w:t>
      </w:r>
      <w:bookmarkStart w:id="6" w:name="__DdeLink__5475_22422920"/>
      <w:r w:rsidRPr="002536C5">
        <w:rPr>
          <w:rFonts w:ascii="Times New Roman" w:hAnsi="Times New Roman" w:cs="Times New Roman"/>
          <w:sz w:val="28"/>
          <w:szCs w:val="28"/>
        </w:rPr>
        <w:t>Dunaliella viridis</w:t>
      </w:r>
      <w:bookmarkEnd w:id="6"/>
      <w:r w:rsidR="006E0C34">
        <w:rPr>
          <w:rFonts w:ascii="Times New Roman" w:hAnsi="Times New Roman" w:cs="Times New Roman"/>
          <w:sz w:val="28"/>
          <w:szCs w:val="28"/>
        </w:rPr>
        <w:t>, а</w:t>
      </w:r>
      <w:r w:rsidR="00E334BE">
        <w:rPr>
          <w:rFonts w:ascii="Times New Roman" w:hAnsi="Times New Roman" w:cs="Times New Roman"/>
          <w:sz w:val="28"/>
          <w:szCs w:val="28"/>
        </w:rPr>
        <w:t xml:space="preserve"> также Спирулины, взятой для сравнения.</w:t>
      </w:r>
      <w:r w:rsidRPr="002536C5">
        <w:rPr>
          <w:rFonts w:ascii="Times New Roman" w:hAnsi="Times New Roman" w:cs="Times New Roman"/>
          <w:sz w:val="28"/>
          <w:szCs w:val="28"/>
        </w:rPr>
        <w:t xml:space="preserve"> </w:t>
      </w:r>
      <w:r w:rsidR="006E0C34">
        <w:rPr>
          <w:rFonts w:ascii="Times New Roman" w:hAnsi="Times New Roman" w:cs="Times New Roman"/>
          <w:sz w:val="28"/>
          <w:szCs w:val="28"/>
        </w:rPr>
        <w:t>Н</w:t>
      </w:r>
      <w:r w:rsidR="006E0C34" w:rsidRPr="002536C5">
        <w:rPr>
          <w:rFonts w:ascii="Times New Roman" w:hAnsi="Times New Roman" w:cs="Times New Roman"/>
          <w:sz w:val="28"/>
          <w:szCs w:val="28"/>
        </w:rPr>
        <w:t xml:space="preserve">а рисунке </w:t>
      </w:r>
      <w:r w:rsidR="006E0C34">
        <w:rPr>
          <w:rFonts w:ascii="Times New Roman" w:hAnsi="Times New Roman" w:cs="Times New Roman"/>
          <w:sz w:val="28"/>
          <w:szCs w:val="28"/>
        </w:rPr>
        <w:t xml:space="preserve">7 </w:t>
      </w:r>
      <w:r w:rsidR="006E0C34" w:rsidRPr="002536C5">
        <w:rPr>
          <w:rFonts w:ascii="Times New Roman" w:hAnsi="Times New Roman" w:cs="Times New Roman"/>
          <w:sz w:val="28"/>
          <w:szCs w:val="28"/>
        </w:rPr>
        <w:t xml:space="preserve">представлены </w:t>
      </w:r>
      <w:r w:rsidRPr="002536C5">
        <w:rPr>
          <w:rFonts w:ascii="Times New Roman" w:hAnsi="Times New Roman" w:cs="Times New Roman"/>
          <w:sz w:val="28"/>
          <w:szCs w:val="28"/>
        </w:rPr>
        <w:t xml:space="preserve">снимки </w:t>
      </w:r>
      <w:r w:rsidR="006E0C34" w:rsidRPr="002536C5">
        <w:rPr>
          <w:rFonts w:ascii="Times New Roman" w:hAnsi="Times New Roman" w:cs="Times New Roman"/>
          <w:sz w:val="28"/>
          <w:szCs w:val="28"/>
        </w:rPr>
        <w:t xml:space="preserve">культур Botryococcus balkachicus </w:t>
      </w:r>
      <w:r w:rsidR="006E0C34">
        <w:rPr>
          <w:rFonts w:ascii="Times New Roman" w:hAnsi="Times New Roman" w:cs="Times New Roman"/>
          <w:sz w:val="28"/>
          <w:szCs w:val="28"/>
        </w:rPr>
        <w:t xml:space="preserve">и Спирулины, </w:t>
      </w:r>
      <w:r w:rsidR="006E0C34" w:rsidRPr="00C11CB9">
        <w:rPr>
          <w:rFonts w:ascii="Times New Roman" w:hAnsi="Times New Roman" w:cs="Times New Roman"/>
          <w:sz w:val="28"/>
          <w:szCs w:val="28"/>
        </w:rPr>
        <w:t>выполненных с помощью оптического микроскопа</w:t>
      </w:r>
      <w:r w:rsidRPr="002536C5">
        <w:rPr>
          <w:rFonts w:ascii="Times New Roman" w:hAnsi="Times New Roman" w:cs="Times New Roman"/>
          <w:sz w:val="28"/>
          <w:szCs w:val="28"/>
        </w:rPr>
        <w:t xml:space="preserve">. </w:t>
      </w:r>
    </w:p>
    <w:p w:rsidR="00A72D33" w:rsidRPr="002536C5" w:rsidRDefault="00A72D33" w:rsidP="005B27AC">
      <w:pPr>
        <w:spacing w:after="0" w:line="240" w:lineRule="auto"/>
        <w:ind w:firstLine="567"/>
        <w:jc w:val="both"/>
        <w:rPr>
          <w:rFonts w:ascii="Times New Roman" w:hAnsi="Times New Roman" w:cs="Times New Roman"/>
          <w:sz w:val="28"/>
          <w:szCs w:val="28"/>
        </w:rPr>
      </w:pPr>
    </w:p>
    <w:p w:rsidR="00A72D33" w:rsidRPr="002536C5" w:rsidRDefault="00A72D33" w:rsidP="005B27AC">
      <w:pPr>
        <w:spacing w:after="0" w:line="240" w:lineRule="auto"/>
        <w:ind w:firstLine="567"/>
        <w:jc w:val="both"/>
        <w:rPr>
          <w:rFonts w:ascii="Times New Roman" w:hAnsi="Times New Roman" w:cs="Times New Roman"/>
          <w:sz w:val="28"/>
          <w:szCs w:val="28"/>
        </w:rPr>
      </w:pPr>
      <w:r w:rsidRPr="002536C5">
        <w:rPr>
          <w:rFonts w:ascii="Times New Roman" w:hAnsi="Times New Roman" w:cs="Times New Roman"/>
          <w:sz w:val="28"/>
          <w:szCs w:val="28"/>
        </w:rPr>
        <w:t xml:space="preserve">3.2.1 </w:t>
      </w:r>
      <w:bookmarkStart w:id="7" w:name="__DdeLink__5263_359912260"/>
      <w:bookmarkStart w:id="8" w:name="__DdeLink__797_3464186213"/>
      <w:r w:rsidRPr="002536C5">
        <w:rPr>
          <w:rFonts w:ascii="Times New Roman" w:hAnsi="Times New Roman" w:cs="Times New Roman"/>
          <w:sz w:val="28"/>
          <w:szCs w:val="28"/>
        </w:rPr>
        <w:t>Научно-экспериментальное обоснование выбора исходной воды в качестве основного компонента жидкой питательной среды</w:t>
      </w:r>
      <w:bookmarkEnd w:id="7"/>
      <w:r w:rsidRPr="002536C5">
        <w:rPr>
          <w:rFonts w:ascii="Times New Roman" w:hAnsi="Times New Roman" w:cs="Times New Roman"/>
          <w:sz w:val="28"/>
          <w:szCs w:val="28"/>
        </w:rPr>
        <w:t xml:space="preserve"> и определения концентрации основных биогенных элементов (C,N, P,K) в питательной среде для эффективного роста биомассы в лабораторных фотобиореакторах (ФБР)</w:t>
      </w:r>
      <w:bookmarkEnd w:id="8"/>
    </w:p>
    <w:p w:rsidR="00A72D33" w:rsidRPr="002536C5" w:rsidRDefault="00A72D33" w:rsidP="000D2693">
      <w:pPr>
        <w:spacing w:after="0" w:line="240" w:lineRule="auto"/>
        <w:ind w:firstLine="567"/>
        <w:jc w:val="both"/>
        <w:rPr>
          <w:rFonts w:ascii="Times New Roman" w:hAnsi="Times New Roman" w:cs="Times New Roman"/>
          <w:sz w:val="28"/>
          <w:szCs w:val="28"/>
        </w:rPr>
      </w:pPr>
      <w:r w:rsidRPr="002536C5">
        <w:rPr>
          <w:rFonts w:ascii="Times New Roman" w:hAnsi="Times New Roman" w:cs="Times New Roman"/>
          <w:sz w:val="28"/>
          <w:szCs w:val="28"/>
        </w:rPr>
        <w:lastRenderedPageBreak/>
        <w:t xml:space="preserve">Выбор исходной воды в качестве основного компонента жидкой питательной среды и научное экспериментальное обоснование биогенного состава среды непосредственно связаны с проблемой при масштабировании процесса получения биомассы микроводорослей, так как при культивировании необходимо использовать достаточно большие объемы пресной воды. </w:t>
      </w:r>
    </w:p>
    <w:p w:rsidR="00A72D33" w:rsidRPr="002536C5" w:rsidRDefault="00A72D33" w:rsidP="002536C5">
      <w:pPr>
        <w:spacing w:after="0" w:line="240" w:lineRule="auto"/>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DD2B96" w:rsidTr="00EB10D6">
        <w:tc>
          <w:tcPr>
            <w:tcW w:w="4927" w:type="dxa"/>
          </w:tcPr>
          <w:p w:rsidR="00DD2B96" w:rsidRDefault="00DD2B96" w:rsidP="00DD2B96">
            <w:pPr>
              <w:jc w:val="center"/>
              <w:rPr>
                <w:rFonts w:ascii="Times New Roman" w:hAnsi="Times New Roman" w:cs="Times New Roman"/>
                <w:sz w:val="28"/>
                <w:szCs w:val="28"/>
              </w:rPr>
            </w:pPr>
            <w:r w:rsidRPr="00DD2B96">
              <w:rPr>
                <w:rFonts w:ascii="Times New Roman" w:hAnsi="Times New Roman" w:cs="Times New Roman"/>
                <w:noProof/>
                <w:sz w:val="28"/>
                <w:szCs w:val="28"/>
              </w:rPr>
              <w:drawing>
                <wp:inline distT="0" distB="0" distL="0" distR="0">
                  <wp:extent cx="1714545" cy="1285875"/>
                  <wp:effectExtent l="19050" t="0" r="0" b="0"/>
                  <wp:docPr id="3" name="Рисунок 1" descr="C:\Users\Майра\Desktop\К отчету 2019_РИПР\Botryococcus balkhas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йра\Desktop\К отчету 2019_РИПР\Botryococcus balkhashus.JPG"/>
                          <pic:cNvPicPr>
                            <a:picLocks noChangeAspect="1" noChangeArrowheads="1"/>
                          </pic:cNvPicPr>
                        </pic:nvPicPr>
                        <pic:blipFill>
                          <a:blip r:embed="rId14" cstate="print"/>
                          <a:srcRect/>
                          <a:stretch>
                            <a:fillRect/>
                          </a:stretch>
                        </pic:blipFill>
                        <pic:spPr bwMode="auto">
                          <a:xfrm>
                            <a:off x="0" y="0"/>
                            <a:ext cx="1726877" cy="1295124"/>
                          </a:xfrm>
                          <a:prstGeom prst="rect">
                            <a:avLst/>
                          </a:prstGeom>
                          <a:noFill/>
                          <a:ln w="9525">
                            <a:noFill/>
                            <a:miter lim="800000"/>
                            <a:headEnd/>
                            <a:tailEnd/>
                          </a:ln>
                        </pic:spPr>
                      </pic:pic>
                    </a:graphicData>
                  </a:graphic>
                </wp:inline>
              </w:drawing>
            </w:r>
          </w:p>
        </w:tc>
        <w:tc>
          <w:tcPr>
            <w:tcW w:w="4927" w:type="dxa"/>
          </w:tcPr>
          <w:p w:rsidR="00DD2B96" w:rsidRDefault="007E7756" w:rsidP="00DD2B96">
            <w:pPr>
              <w:jc w:val="center"/>
              <w:rPr>
                <w:rFonts w:ascii="Times New Roman" w:hAnsi="Times New Roman" w:cs="Times New Roman"/>
                <w:sz w:val="28"/>
                <w:szCs w:val="28"/>
              </w:rPr>
            </w:pPr>
            <w:r w:rsidRPr="007E7756">
              <w:rPr>
                <w:rFonts w:ascii="Times New Roman" w:hAnsi="Times New Roman" w:cs="Times New Roman"/>
                <w:noProof/>
                <w:sz w:val="28"/>
                <w:szCs w:val="28"/>
              </w:rPr>
              <w:drawing>
                <wp:inline distT="0" distB="0" distL="0" distR="0">
                  <wp:extent cx="1825678" cy="1285875"/>
                  <wp:effectExtent l="19050" t="0" r="3122" b="0"/>
                  <wp:docPr id="5" name="Рисунок 2" descr="C:\Users\Майра\Desktop\К отчету 2019_РИПР\спиру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йра\Desktop\К отчету 2019_РИПР\спирулина-.jpg"/>
                          <pic:cNvPicPr>
                            <a:picLocks noChangeAspect="1" noChangeArrowheads="1"/>
                          </pic:cNvPicPr>
                        </pic:nvPicPr>
                        <pic:blipFill>
                          <a:blip r:embed="rId15" cstate="print"/>
                          <a:srcRect/>
                          <a:stretch>
                            <a:fillRect/>
                          </a:stretch>
                        </pic:blipFill>
                        <pic:spPr bwMode="auto">
                          <a:xfrm>
                            <a:off x="0" y="0"/>
                            <a:ext cx="1834016" cy="1291748"/>
                          </a:xfrm>
                          <a:prstGeom prst="rect">
                            <a:avLst/>
                          </a:prstGeom>
                          <a:noFill/>
                          <a:ln w="9525">
                            <a:noFill/>
                            <a:miter lim="800000"/>
                            <a:headEnd/>
                            <a:tailEnd/>
                          </a:ln>
                        </pic:spPr>
                      </pic:pic>
                    </a:graphicData>
                  </a:graphic>
                </wp:inline>
              </w:drawing>
            </w:r>
          </w:p>
        </w:tc>
      </w:tr>
      <w:tr w:rsidR="00DD2B96" w:rsidTr="00EB10D6">
        <w:tc>
          <w:tcPr>
            <w:tcW w:w="4927" w:type="dxa"/>
          </w:tcPr>
          <w:p w:rsidR="00DD2B96" w:rsidRDefault="007E7756" w:rsidP="00DD2B96">
            <w:pPr>
              <w:jc w:val="center"/>
              <w:rPr>
                <w:rFonts w:ascii="Times New Roman" w:hAnsi="Times New Roman" w:cs="Times New Roman"/>
                <w:sz w:val="28"/>
                <w:szCs w:val="28"/>
              </w:rPr>
            </w:pPr>
            <w:r>
              <w:rPr>
                <w:rFonts w:ascii="Times New Roman" w:hAnsi="Times New Roman" w:cs="Times New Roman"/>
                <w:sz w:val="28"/>
                <w:szCs w:val="28"/>
              </w:rPr>
              <w:t>а</w:t>
            </w:r>
          </w:p>
        </w:tc>
        <w:tc>
          <w:tcPr>
            <w:tcW w:w="4927" w:type="dxa"/>
          </w:tcPr>
          <w:p w:rsidR="00DD2B96" w:rsidRDefault="007E7756" w:rsidP="00DD2B96">
            <w:pPr>
              <w:jc w:val="center"/>
              <w:rPr>
                <w:rFonts w:ascii="Times New Roman" w:hAnsi="Times New Roman" w:cs="Times New Roman"/>
                <w:sz w:val="28"/>
                <w:szCs w:val="28"/>
              </w:rPr>
            </w:pPr>
            <w:r>
              <w:rPr>
                <w:rFonts w:ascii="Times New Roman" w:hAnsi="Times New Roman" w:cs="Times New Roman"/>
                <w:sz w:val="28"/>
                <w:szCs w:val="28"/>
              </w:rPr>
              <w:t>б</w:t>
            </w:r>
          </w:p>
        </w:tc>
      </w:tr>
    </w:tbl>
    <w:p w:rsidR="00A72D33" w:rsidRPr="002536C5" w:rsidRDefault="00A72D33" w:rsidP="002536C5">
      <w:pPr>
        <w:spacing w:after="0" w:line="240" w:lineRule="auto"/>
        <w:jc w:val="both"/>
        <w:rPr>
          <w:rFonts w:ascii="Times New Roman" w:hAnsi="Times New Roman" w:cs="Times New Roman"/>
          <w:sz w:val="28"/>
          <w:szCs w:val="28"/>
        </w:rPr>
      </w:pPr>
    </w:p>
    <w:p w:rsidR="00A72D33" w:rsidRPr="002536C5" w:rsidRDefault="00A72D33" w:rsidP="002536C5">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 xml:space="preserve">Рисунок </w:t>
      </w:r>
      <w:r w:rsidR="002C4E12">
        <w:rPr>
          <w:rFonts w:ascii="Times New Roman" w:hAnsi="Times New Roman" w:cs="Times New Roman"/>
          <w:sz w:val="28"/>
          <w:szCs w:val="28"/>
        </w:rPr>
        <w:t>7</w:t>
      </w:r>
      <w:r w:rsidRPr="00C11CB9">
        <w:rPr>
          <w:rFonts w:ascii="Times New Roman" w:hAnsi="Times New Roman" w:cs="Times New Roman"/>
          <w:sz w:val="28"/>
          <w:szCs w:val="28"/>
        </w:rPr>
        <w:t xml:space="preserve"> – Снимк</w:t>
      </w:r>
      <w:r w:rsidR="005A3E62">
        <w:rPr>
          <w:rFonts w:ascii="Times New Roman" w:hAnsi="Times New Roman" w:cs="Times New Roman"/>
          <w:sz w:val="28"/>
          <w:szCs w:val="28"/>
        </w:rPr>
        <w:t>и</w:t>
      </w:r>
      <w:r w:rsidRPr="00C11CB9">
        <w:rPr>
          <w:rFonts w:ascii="Times New Roman" w:hAnsi="Times New Roman" w:cs="Times New Roman"/>
          <w:sz w:val="28"/>
          <w:szCs w:val="28"/>
        </w:rPr>
        <w:t xml:space="preserve"> чист</w:t>
      </w:r>
      <w:r w:rsidR="005A3E62">
        <w:rPr>
          <w:rFonts w:ascii="Times New Roman" w:hAnsi="Times New Roman" w:cs="Times New Roman"/>
          <w:sz w:val="28"/>
          <w:szCs w:val="28"/>
        </w:rPr>
        <w:t>ых</w:t>
      </w:r>
      <w:r w:rsidRPr="00C11CB9">
        <w:rPr>
          <w:rFonts w:ascii="Times New Roman" w:hAnsi="Times New Roman" w:cs="Times New Roman"/>
          <w:sz w:val="28"/>
          <w:szCs w:val="28"/>
        </w:rPr>
        <w:t xml:space="preserve"> штамм</w:t>
      </w:r>
      <w:r w:rsidR="005A3E62">
        <w:rPr>
          <w:rFonts w:ascii="Times New Roman" w:hAnsi="Times New Roman" w:cs="Times New Roman"/>
          <w:sz w:val="28"/>
          <w:szCs w:val="28"/>
        </w:rPr>
        <w:t>ов</w:t>
      </w:r>
      <w:r w:rsidRPr="00C11CB9">
        <w:rPr>
          <w:rFonts w:ascii="Times New Roman" w:hAnsi="Times New Roman" w:cs="Times New Roman"/>
          <w:sz w:val="28"/>
          <w:szCs w:val="28"/>
        </w:rPr>
        <w:t xml:space="preserve"> местн</w:t>
      </w:r>
      <w:r w:rsidR="005A3E62">
        <w:rPr>
          <w:rFonts w:ascii="Times New Roman" w:hAnsi="Times New Roman" w:cs="Times New Roman"/>
          <w:sz w:val="28"/>
          <w:szCs w:val="28"/>
        </w:rPr>
        <w:t>ой</w:t>
      </w:r>
      <w:r w:rsidRPr="00C11CB9">
        <w:rPr>
          <w:rFonts w:ascii="Times New Roman" w:hAnsi="Times New Roman" w:cs="Times New Roman"/>
          <w:sz w:val="28"/>
          <w:szCs w:val="28"/>
        </w:rPr>
        <w:t xml:space="preserve"> культур</w:t>
      </w:r>
      <w:r w:rsidR="005A3E62">
        <w:rPr>
          <w:rFonts w:ascii="Times New Roman" w:hAnsi="Times New Roman" w:cs="Times New Roman"/>
          <w:sz w:val="28"/>
          <w:szCs w:val="28"/>
        </w:rPr>
        <w:t>ы</w:t>
      </w:r>
      <w:r w:rsidRPr="00C11CB9">
        <w:rPr>
          <w:rFonts w:ascii="Times New Roman" w:hAnsi="Times New Roman" w:cs="Times New Roman"/>
          <w:sz w:val="28"/>
          <w:szCs w:val="28"/>
        </w:rPr>
        <w:t xml:space="preserve"> Botryococcus balkachicus (</w:t>
      </w:r>
      <w:r w:rsidR="007E7756">
        <w:rPr>
          <w:rFonts w:ascii="Times New Roman" w:hAnsi="Times New Roman" w:cs="Times New Roman"/>
          <w:sz w:val="28"/>
          <w:szCs w:val="28"/>
        </w:rPr>
        <w:t>а</w:t>
      </w:r>
      <w:r w:rsidRPr="00C11CB9">
        <w:rPr>
          <w:rFonts w:ascii="Times New Roman" w:hAnsi="Times New Roman" w:cs="Times New Roman"/>
          <w:sz w:val="28"/>
          <w:szCs w:val="28"/>
        </w:rPr>
        <w:t xml:space="preserve">) и </w:t>
      </w:r>
      <w:r w:rsidR="00E511BC">
        <w:rPr>
          <w:rFonts w:ascii="Times New Roman" w:hAnsi="Times New Roman" w:cs="Times New Roman"/>
          <w:sz w:val="28"/>
          <w:szCs w:val="28"/>
        </w:rPr>
        <w:t>выращенной</w:t>
      </w:r>
      <w:r w:rsidR="005A3E62">
        <w:rPr>
          <w:rFonts w:ascii="Times New Roman" w:hAnsi="Times New Roman" w:cs="Times New Roman"/>
          <w:sz w:val="28"/>
          <w:szCs w:val="28"/>
        </w:rPr>
        <w:t xml:space="preserve"> в</w:t>
      </w:r>
      <w:r w:rsidR="00DD2B96">
        <w:rPr>
          <w:rFonts w:ascii="Times New Roman" w:hAnsi="Times New Roman" w:cs="Times New Roman"/>
          <w:sz w:val="28"/>
          <w:szCs w:val="28"/>
        </w:rPr>
        <w:t xml:space="preserve"> среде</w:t>
      </w:r>
      <w:r w:rsidR="005A3E62">
        <w:rPr>
          <w:rFonts w:ascii="Times New Roman" w:hAnsi="Times New Roman" w:cs="Times New Roman"/>
          <w:sz w:val="28"/>
          <w:szCs w:val="28"/>
        </w:rPr>
        <w:t xml:space="preserve"> </w:t>
      </w:r>
      <w:r w:rsidR="00DD2B96">
        <w:rPr>
          <w:rFonts w:ascii="Times New Roman" w:hAnsi="Times New Roman" w:cs="Times New Roman"/>
          <w:sz w:val="28"/>
          <w:szCs w:val="28"/>
        </w:rPr>
        <w:t>на основе</w:t>
      </w:r>
      <w:r w:rsidR="00910795">
        <w:rPr>
          <w:rFonts w:ascii="Times New Roman" w:hAnsi="Times New Roman" w:cs="Times New Roman"/>
          <w:sz w:val="28"/>
          <w:szCs w:val="28"/>
        </w:rPr>
        <w:t xml:space="preserve"> местной природной воды</w:t>
      </w:r>
      <w:r w:rsidR="00E511BC">
        <w:rPr>
          <w:rFonts w:ascii="Times New Roman" w:hAnsi="Times New Roman" w:cs="Times New Roman"/>
          <w:sz w:val="28"/>
          <w:szCs w:val="28"/>
        </w:rPr>
        <w:t xml:space="preserve"> культуры </w:t>
      </w:r>
      <w:r w:rsidR="005A3E62">
        <w:rPr>
          <w:rFonts w:ascii="Times New Roman" w:hAnsi="Times New Roman" w:cs="Times New Roman"/>
          <w:sz w:val="28"/>
          <w:szCs w:val="28"/>
        </w:rPr>
        <w:t>Спирулины</w:t>
      </w:r>
      <w:r w:rsidRPr="00C11CB9">
        <w:rPr>
          <w:rFonts w:ascii="Times New Roman" w:hAnsi="Times New Roman" w:cs="Times New Roman"/>
          <w:sz w:val="28"/>
          <w:szCs w:val="28"/>
        </w:rPr>
        <w:t xml:space="preserve"> (</w:t>
      </w:r>
      <w:r w:rsidR="007E7756">
        <w:rPr>
          <w:rFonts w:ascii="Times New Roman" w:hAnsi="Times New Roman" w:cs="Times New Roman"/>
          <w:sz w:val="28"/>
          <w:szCs w:val="28"/>
        </w:rPr>
        <w:t>б</w:t>
      </w:r>
      <w:r w:rsidRPr="00C11CB9">
        <w:rPr>
          <w:rFonts w:ascii="Times New Roman" w:hAnsi="Times New Roman" w:cs="Times New Roman"/>
          <w:sz w:val="28"/>
          <w:szCs w:val="28"/>
        </w:rPr>
        <w:t>), выполненных с помощью оптического микроскопа</w:t>
      </w:r>
    </w:p>
    <w:p w:rsidR="00A72D33" w:rsidRPr="002536C5" w:rsidRDefault="00A72D33" w:rsidP="002536C5">
      <w:pPr>
        <w:spacing w:after="0" w:line="240" w:lineRule="auto"/>
        <w:jc w:val="both"/>
        <w:rPr>
          <w:rFonts w:ascii="Times New Roman" w:hAnsi="Times New Roman" w:cs="Times New Roman"/>
          <w:sz w:val="28"/>
          <w:szCs w:val="28"/>
        </w:rPr>
      </w:pPr>
    </w:p>
    <w:p w:rsidR="00A72D33" w:rsidRPr="002536C5" w:rsidRDefault="00A72D33" w:rsidP="005B27AC">
      <w:pPr>
        <w:spacing w:after="0" w:line="240" w:lineRule="auto"/>
        <w:ind w:firstLine="567"/>
        <w:jc w:val="both"/>
        <w:rPr>
          <w:rFonts w:ascii="Times New Roman" w:hAnsi="Times New Roman" w:cs="Times New Roman"/>
          <w:sz w:val="28"/>
          <w:szCs w:val="28"/>
        </w:rPr>
      </w:pPr>
      <w:r w:rsidRPr="002536C5">
        <w:rPr>
          <w:rFonts w:ascii="Times New Roman" w:hAnsi="Times New Roman" w:cs="Times New Roman"/>
          <w:sz w:val="28"/>
          <w:szCs w:val="28"/>
        </w:rPr>
        <w:t>В этих целях были проведены экспериментальные работы по оценке влияния на ростовые характеристики для местных видов культур природной воды, отобранной из среды их обитания, отбор которой осуществлен совместно с процессом отбора образцов штаммов культур из вышеуказанных озер. Ранее [</w:t>
      </w:r>
      <w:r w:rsidRPr="00C11CB9">
        <w:rPr>
          <w:rFonts w:ascii="Times New Roman" w:hAnsi="Times New Roman" w:cs="Times New Roman"/>
          <w:sz w:val="28"/>
          <w:szCs w:val="28"/>
        </w:rPr>
        <w:t>16,4</w:t>
      </w:r>
      <w:r w:rsidR="00EA2411" w:rsidRPr="00C11CB9">
        <w:rPr>
          <w:rFonts w:ascii="Times New Roman" w:hAnsi="Times New Roman" w:cs="Times New Roman"/>
          <w:sz w:val="28"/>
          <w:szCs w:val="28"/>
        </w:rPr>
        <w:t>8</w:t>
      </w:r>
      <w:r w:rsidRPr="002536C5">
        <w:rPr>
          <w:rFonts w:ascii="Times New Roman" w:hAnsi="Times New Roman" w:cs="Times New Roman"/>
          <w:sz w:val="28"/>
          <w:szCs w:val="28"/>
        </w:rPr>
        <w:t xml:space="preserve">] выявлена способность культуры Botryococcus balkachicus синтезировать липидные соединения в питательной среде, где основным компонентом жидкой питательной среды является природная вода залива Алакуль озера Балхаш.   </w:t>
      </w:r>
    </w:p>
    <w:p w:rsidR="00A72D33" w:rsidRPr="002536C5" w:rsidRDefault="00A72D33" w:rsidP="008508B0">
      <w:pPr>
        <w:spacing w:after="0" w:line="240" w:lineRule="auto"/>
        <w:ind w:firstLine="567"/>
        <w:jc w:val="both"/>
        <w:rPr>
          <w:rFonts w:ascii="Times New Roman" w:hAnsi="Times New Roman" w:cs="Times New Roman"/>
          <w:sz w:val="28"/>
          <w:szCs w:val="28"/>
        </w:rPr>
      </w:pPr>
      <w:r w:rsidRPr="002536C5">
        <w:rPr>
          <w:rFonts w:ascii="Times New Roman" w:hAnsi="Times New Roman" w:cs="Times New Roman"/>
          <w:sz w:val="28"/>
          <w:szCs w:val="28"/>
        </w:rPr>
        <w:t>Анализ экспериментальных результатов исследования состава липидных соединений полученной биомассы свидетельствовал, что в состав входят в основном смеси углеводородов: н-алканов с короткими и длинными цепями   от C</w:t>
      </w:r>
      <w:r w:rsidRPr="008508B0">
        <w:rPr>
          <w:rFonts w:ascii="Times New Roman" w:hAnsi="Times New Roman" w:cs="Times New Roman"/>
          <w:sz w:val="28"/>
          <w:szCs w:val="28"/>
          <w:vertAlign w:val="subscript"/>
        </w:rPr>
        <w:t>21</w:t>
      </w:r>
      <w:r w:rsidRPr="002536C5">
        <w:rPr>
          <w:rFonts w:ascii="Times New Roman" w:hAnsi="Times New Roman" w:cs="Times New Roman"/>
          <w:sz w:val="28"/>
          <w:szCs w:val="28"/>
        </w:rPr>
        <w:t xml:space="preserve"> до C</w:t>
      </w:r>
      <w:r w:rsidRPr="008508B0">
        <w:rPr>
          <w:rFonts w:ascii="Times New Roman" w:hAnsi="Times New Roman" w:cs="Times New Roman"/>
          <w:sz w:val="28"/>
          <w:szCs w:val="28"/>
          <w:vertAlign w:val="subscript"/>
        </w:rPr>
        <w:t>38</w:t>
      </w:r>
      <w:r w:rsidRPr="002536C5">
        <w:rPr>
          <w:rFonts w:ascii="Times New Roman" w:hAnsi="Times New Roman" w:cs="Times New Roman"/>
          <w:sz w:val="28"/>
          <w:szCs w:val="28"/>
        </w:rPr>
        <w:t xml:space="preserve"> (60%);  олефинов и изопреновых соединений, в том числе ди-, три-, тетратерпенов (С</w:t>
      </w:r>
      <w:r w:rsidRPr="00C73E65">
        <w:rPr>
          <w:rFonts w:ascii="Times New Roman" w:hAnsi="Times New Roman" w:cs="Times New Roman"/>
          <w:sz w:val="28"/>
          <w:szCs w:val="28"/>
          <w:vertAlign w:val="subscript"/>
        </w:rPr>
        <w:t>40</w:t>
      </w:r>
      <w:r w:rsidRPr="002536C5">
        <w:rPr>
          <w:rFonts w:ascii="Times New Roman" w:hAnsi="Times New Roman" w:cs="Times New Roman"/>
          <w:sz w:val="28"/>
          <w:szCs w:val="28"/>
        </w:rPr>
        <w:t>Н</w:t>
      </w:r>
      <w:r w:rsidRPr="00C73E65">
        <w:rPr>
          <w:rFonts w:ascii="Times New Roman" w:hAnsi="Times New Roman" w:cs="Times New Roman"/>
          <w:sz w:val="28"/>
          <w:szCs w:val="28"/>
          <w:vertAlign w:val="subscript"/>
        </w:rPr>
        <w:t>64</w:t>
      </w:r>
      <w:r w:rsidRPr="002536C5">
        <w:rPr>
          <w:rFonts w:ascii="Times New Roman" w:hAnsi="Times New Roman" w:cs="Times New Roman"/>
          <w:sz w:val="28"/>
          <w:szCs w:val="28"/>
        </w:rPr>
        <w:t xml:space="preserve"> и С</w:t>
      </w:r>
      <w:r w:rsidRPr="00C73E65">
        <w:rPr>
          <w:rFonts w:ascii="Times New Roman" w:hAnsi="Times New Roman" w:cs="Times New Roman"/>
          <w:sz w:val="28"/>
          <w:szCs w:val="28"/>
          <w:vertAlign w:val="subscript"/>
        </w:rPr>
        <w:t>40</w:t>
      </w:r>
      <w:r w:rsidRPr="002536C5">
        <w:rPr>
          <w:rFonts w:ascii="Times New Roman" w:hAnsi="Times New Roman" w:cs="Times New Roman"/>
          <w:sz w:val="28"/>
          <w:szCs w:val="28"/>
        </w:rPr>
        <w:t>Н</w:t>
      </w:r>
      <w:r w:rsidRPr="00C73E65">
        <w:rPr>
          <w:rFonts w:ascii="Times New Roman" w:hAnsi="Times New Roman" w:cs="Times New Roman"/>
          <w:sz w:val="28"/>
          <w:szCs w:val="28"/>
          <w:vertAlign w:val="subscript"/>
        </w:rPr>
        <w:t>56</w:t>
      </w:r>
      <w:r w:rsidRPr="002536C5">
        <w:rPr>
          <w:rFonts w:ascii="Times New Roman" w:hAnsi="Times New Roman" w:cs="Times New Roman"/>
          <w:sz w:val="28"/>
          <w:szCs w:val="28"/>
        </w:rPr>
        <w:t>), стеранов и ликопина. Обнаруженные парафины и олефины являются производными образующихся жирных кислот, а смеси линейных и циклических терпеноидов связаны с каротиноидами, в процессе фотобиосинтеза культуры Botryococcus balkachicus.  Жирнокислотный состав  липидов представлены насыщенными, мононенасыщенными и диеновыми жирными кислотами C</w:t>
      </w:r>
      <w:r w:rsidRPr="008508B0">
        <w:rPr>
          <w:rFonts w:ascii="Times New Roman" w:hAnsi="Times New Roman" w:cs="Times New Roman"/>
          <w:sz w:val="28"/>
          <w:szCs w:val="28"/>
          <w:vertAlign w:val="subscript"/>
        </w:rPr>
        <w:t>12</w:t>
      </w:r>
      <w:r w:rsidRPr="002536C5">
        <w:rPr>
          <w:rFonts w:ascii="Times New Roman" w:hAnsi="Times New Roman" w:cs="Times New Roman"/>
          <w:sz w:val="28"/>
          <w:szCs w:val="28"/>
        </w:rPr>
        <w:t>-C</w:t>
      </w:r>
      <w:r w:rsidRPr="008508B0">
        <w:rPr>
          <w:rFonts w:ascii="Times New Roman" w:hAnsi="Times New Roman" w:cs="Times New Roman"/>
          <w:sz w:val="28"/>
          <w:szCs w:val="28"/>
          <w:vertAlign w:val="subscript"/>
        </w:rPr>
        <w:t>24</w:t>
      </w:r>
      <w:r w:rsidRPr="002536C5">
        <w:rPr>
          <w:rFonts w:ascii="Times New Roman" w:hAnsi="Times New Roman" w:cs="Times New Roman"/>
          <w:sz w:val="28"/>
          <w:szCs w:val="28"/>
        </w:rPr>
        <w:t xml:space="preserve"> в соотношении 32:18:38 соответственно. Природа появления возобновляемых углеводородов непосредственно связана с наличием благоприятных гидрологических условий для обильного роста этой культуры в данном заливе.   Минеральный состав воды представлен следующим рядом последовательности: сульфаты &gt; хлориды &gt; карбонаты и имеет слабощелочной показатель рН=8,58.   Степень минерализации составляет ~7 г/л.</w:t>
      </w:r>
    </w:p>
    <w:p w:rsidR="00A72D33" w:rsidRPr="002536C5" w:rsidRDefault="00A72D33" w:rsidP="005B27AC">
      <w:pPr>
        <w:spacing w:after="0" w:line="240" w:lineRule="auto"/>
        <w:ind w:firstLine="567"/>
        <w:jc w:val="both"/>
        <w:rPr>
          <w:rFonts w:ascii="Times New Roman" w:hAnsi="Times New Roman" w:cs="Times New Roman"/>
          <w:sz w:val="28"/>
          <w:szCs w:val="28"/>
        </w:rPr>
      </w:pPr>
      <w:r w:rsidRPr="002536C5">
        <w:rPr>
          <w:rFonts w:ascii="Times New Roman" w:hAnsi="Times New Roman" w:cs="Times New Roman"/>
          <w:sz w:val="28"/>
          <w:szCs w:val="28"/>
        </w:rPr>
        <w:t xml:space="preserve">Таким образом, полученные результаты однозначно свидетельствует, что   во-первых, липидные соединения биомассы Botryococcus balkachicus   представляют значительный интерес в качестве сырья для выработки биосурфактантов, и, во-вторых, о важности роли природной воды для   </w:t>
      </w:r>
      <w:r w:rsidRPr="002536C5">
        <w:rPr>
          <w:rFonts w:ascii="Times New Roman" w:hAnsi="Times New Roman" w:cs="Times New Roman"/>
          <w:sz w:val="28"/>
          <w:szCs w:val="28"/>
        </w:rPr>
        <w:lastRenderedPageBreak/>
        <w:t xml:space="preserve">использования в качестве основного компонента жидкой питательной среды для культивирования биомассы этой культуры, в целях выделения из них  липидных соединений для  получения биосурфактантов.                                                                                                                      </w:t>
      </w:r>
    </w:p>
    <w:p w:rsidR="00A72D33" w:rsidRPr="002536C5" w:rsidRDefault="00A72D33" w:rsidP="005B27AC">
      <w:pPr>
        <w:spacing w:after="0" w:line="240" w:lineRule="auto"/>
        <w:ind w:firstLine="567"/>
        <w:jc w:val="both"/>
        <w:rPr>
          <w:rFonts w:ascii="Times New Roman" w:hAnsi="Times New Roman" w:cs="Times New Roman"/>
          <w:sz w:val="28"/>
          <w:szCs w:val="28"/>
        </w:rPr>
      </w:pPr>
      <w:r w:rsidRPr="002536C5">
        <w:rPr>
          <w:rFonts w:ascii="Times New Roman" w:hAnsi="Times New Roman" w:cs="Times New Roman"/>
          <w:sz w:val="28"/>
          <w:szCs w:val="28"/>
        </w:rPr>
        <w:t xml:space="preserve">На </w:t>
      </w:r>
      <w:r w:rsidRPr="00C11CB9">
        <w:rPr>
          <w:rFonts w:ascii="Times New Roman" w:hAnsi="Times New Roman" w:cs="Times New Roman"/>
          <w:sz w:val="28"/>
          <w:szCs w:val="28"/>
        </w:rPr>
        <w:t xml:space="preserve">рисунке </w:t>
      </w:r>
      <w:r w:rsidR="002C4E12">
        <w:rPr>
          <w:rFonts w:ascii="Times New Roman" w:hAnsi="Times New Roman" w:cs="Times New Roman"/>
          <w:sz w:val="28"/>
          <w:szCs w:val="28"/>
        </w:rPr>
        <w:t>8</w:t>
      </w:r>
      <w:r w:rsidRPr="00C11CB9">
        <w:rPr>
          <w:rFonts w:ascii="Times New Roman" w:hAnsi="Times New Roman" w:cs="Times New Roman"/>
          <w:sz w:val="28"/>
          <w:szCs w:val="28"/>
        </w:rPr>
        <w:t xml:space="preserve"> </w:t>
      </w:r>
      <w:r w:rsidR="002C4E12">
        <w:rPr>
          <w:rFonts w:ascii="Times New Roman" w:hAnsi="Times New Roman" w:cs="Times New Roman"/>
          <w:sz w:val="28"/>
          <w:szCs w:val="28"/>
        </w:rPr>
        <w:t>приведены</w:t>
      </w:r>
      <w:r w:rsidRPr="002536C5">
        <w:rPr>
          <w:rFonts w:ascii="Times New Roman" w:hAnsi="Times New Roman" w:cs="Times New Roman"/>
          <w:sz w:val="28"/>
          <w:szCs w:val="28"/>
        </w:rPr>
        <w:t xml:space="preserve"> ростовые характеристики биомассы штамма культуры Dunaliella viridis. В качестве жидкой питательной среды, в идентичных условиях  были приготовлены две виды питательной среды на базе природной воды озера Сугур: а) питательная среда на базе природной воды содового озера Сугур; </w:t>
      </w:r>
      <w:r w:rsidRPr="002536C5">
        <w:rPr>
          <w:rFonts w:ascii="Times New Roman" w:hAnsi="Times New Roman" w:cs="Times New Roman"/>
          <w:sz w:val="28"/>
          <w:szCs w:val="28"/>
          <w:highlight w:val="white"/>
        </w:rPr>
        <w:t>б) питательная среда на базе природной воды озера Сугур, обогащенная минеральными солями, следующего состава (г/л): макроэлементы </w:t>
      </w:r>
      <w:r w:rsidRPr="002536C5">
        <w:rPr>
          <w:rFonts w:ascii="Times New Roman" w:hAnsi="Times New Roman" w:cs="Times New Roman"/>
          <w:sz w:val="28"/>
          <w:szCs w:val="28"/>
        </w:rPr>
        <w:t xml:space="preserve">- </w:t>
      </w:r>
      <w:r w:rsidRPr="002536C5">
        <w:rPr>
          <w:rFonts w:ascii="Times New Roman" w:hAnsi="Times New Roman" w:cs="Times New Roman"/>
          <w:sz w:val="28"/>
          <w:szCs w:val="28"/>
          <w:highlight w:val="white"/>
        </w:rPr>
        <w:t>KNO</w:t>
      </w:r>
      <w:r w:rsidRPr="0058321F">
        <w:rPr>
          <w:rFonts w:ascii="Times New Roman" w:hAnsi="Times New Roman" w:cs="Times New Roman"/>
          <w:sz w:val="28"/>
          <w:szCs w:val="28"/>
          <w:highlight w:val="white"/>
          <w:vertAlign w:val="subscript"/>
        </w:rPr>
        <w:t>3</w:t>
      </w:r>
      <w:r w:rsidRPr="002536C5">
        <w:rPr>
          <w:rFonts w:ascii="Times New Roman" w:hAnsi="Times New Roman" w:cs="Times New Roman"/>
          <w:sz w:val="28"/>
          <w:szCs w:val="28"/>
          <w:highlight w:val="white"/>
        </w:rPr>
        <w:t>, 0,2; K</w:t>
      </w:r>
      <w:r w:rsidRPr="0058321F">
        <w:rPr>
          <w:rFonts w:ascii="Times New Roman" w:hAnsi="Times New Roman" w:cs="Times New Roman"/>
          <w:sz w:val="28"/>
          <w:szCs w:val="28"/>
          <w:highlight w:val="white"/>
          <w:vertAlign w:val="subscript"/>
        </w:rPr>
        <w:t>2</w:t>
      </w:r>
      <w:r w:rsidRPr="002536C5">
        <w:rPr>
          <w:rFonts w:ascii="Times New Roman" w:hAnsi="Times New Roman" w:cs="Times New Roman"/>
          <w:sz w:val="28"/>
          <w:szCs w:val="28"/>
          <w:highlight w:val="white"/>
        </w:rPr>
        <w:t>HPO</w:t>
      </w:r>
      <w:r w:rsidRPr="0058321F">
        <w:rPr>
          <w:rFonts w:ascii="Times New Roman" w:hAnsi="Times New Roman" w:cs="Times New Roman"/>
          <w:sz w:val="28"/>
          <w:szCs w:val="28"/>
          <w:highlight w:val="white"/>
          <w:vertAlign w:val="subscript"/>
        </w:rPr>
        <w:t>4</w:t>
      </w:r>
      <w:r w:rsidRPr="002536C5">
        <w:rPr>
          <w:rFonts w:ascii="Times New Roman" w:hAnsi="Times New Roman" w:cs="Times New Roman"/>
          <w:sz w:val="28"/>
          <w:szCs w:val="28"/>
          <w:highlight w:val="white"/>
        </w:rPr>
        <w:t>, 0,02; MgSO</w:t>
      </w:r>
      <w:r w:rsidRPr="0058321F">
        <w:rPr>
          <w:rFonts w:ascii="Times New Roman" w:hAnsi="Times New Roman" w:cs="Times New Roman"/>
          <w:sz w:val="28"/>
          <w:szCs w:val="28"/>
          <w:highlight w:val="white"/>
          <w:vertAlign w:val="subscript"/>
        </w:rPr>
        <w:t>4</w:t>
      </w:r>
      <w:r w:rsidRPr="002536C5">
        <w:rPr>
          <w:rFonts w:ascii="Times New Roman" w:hAnsi="Times New Roman" w:cs="Times New Roman"/>
          <w:sz w:val="28"/>
          <w:szCs w:val="28"/>
          <w:highlight w:val="white"/>
        </w:rPr>
        <w:t>×7H</w:t>
      </w:r>
      <w:r w:rsidRPr="0058321F">
        <w:rPr>
          <w:rFonts w:ascii="Times New Roman" w:hAnsi="Times New Roman" w:cs="Times New Roman"/>
          <w:sz w:val="28"/>
          <w:szCs w:val="28"/>
          <w:highlight w:val="white"/>
          <w:vertAlign w:val="subscript"/>
        </w:rPr>
        <w:t>2</w:t>
      </w:r>
      <w:r w:rsidRPr="002536C5">
        <w:rPr>
          <w:rFonts w:ascii="Times New Roman" w:hAnsi="Times New Roman" w:cs="Times New Roman"/>
          <w:sz w:val="28"/>
          <w:szCs w:val="28"/>
          <w:highlight w:val="white"/>
        </w:rPr>
        <w:t>O, 0,02; и микроэлементы ZnSO</w:t>
      </w:r>
      <w:r w:rsidRPr="0058321F">
        <w:rPr>
          <w:rFonts w:ascii="Times New Roman" w:hAnsi="Times New Roman" w:cs="Times New Roman"/>
          <w:sz w:val="28"/>
          <w:szCs w:val="28"/>
          <w:highlight w:val="white"/>
          <w:vertAlign w:val="subscript"/>
        </w:rPr>
        <w:t>4</w:t>
      </w:r>
      <w:r w:rsidRPr="002536C5">
        <w:rPr>
          <w:rFonts w:ascii="Times New Roman" w:hAnsi="Times New Roman" w:cs="Times New Roman"/>
          <w:sz w:val="28"/>
          <w:szCs w:val="28"/>
          <w:highlight w:val="white"/>
        </w:rPr>
        <w:t>×7H</w:t>
      </w:r>
      <w:r w:rsidRPr="0058321F">
        <w:rPr>
          <w:rFonts w:ascii="Times New Roman" w:hAnsi="Times New Roman" w:cs="Times New Roman"/>
          <w:sz w:val="28"/>
          <w:szCs w:val="28"/>
          <w:highlight w:val="white"/>
          <w:vertAlign w:val="subscript"/>
        </w:rPr>
        <w:t>2</w:t>
      </w:r>
      <w:r w:rsidRPr="002536C5">
        <w:rPr>
          <w:rFonts w:ascii="Times New Roman" w:hAnsi="Times New Roman" w:cs="Times New Roman"/>
          <w:sz w:val="28"/>
          <w:szCs w:val="28"/>
          <w:highlight w:val="white"/>
        </w:rPr>
        <w:t>O, 0,001; MnSO</w:t>
      </w:r>
      <w:r w:rsidRPr="0058321F">
        <w:rPr>
          <w:rFonts w:ascii="Times New Roman" w:hAnsi="Times New Roman" w:cs="Times New Roman"/>
          <w:sz w:val="28"/>
          <w:szCs w:val="28"/>
          <w:highlight w:val="white"/>
          <w:vertAlign w:val="subscript"/>
        </w:rPr>
        <w:t>4</w:t>
      </w:r>
      <w:r w:rsidRPr="002536C5">
        <w:rPr>
          <w:rFonts w:ascii="Times New Roman" w:hAnsi="Times New Roman" w:cs="Times New Roman"/>
          <w:sz w:val="28"/>
          <w:szCs w:val="28"/>
          <w:highlight w:val="white"/>
        </w:rPr>
        <w:t>×4H</w:t>
      </w:r>
      <w:r w:rsidRPr="0058321F">
        <w:rPr>
          <w:rFonts w:ascii="Times New Roman" w:hAnsi="Times New Roman" w:cs="Times New Roman"/>
          <w:sz w:val="28"/>
          <w:szCs w:val="28"/>
          <w:highlight w:val="white"/>
          <w:vertAlign w:val="subscript"/>
        </w:rPr>
        <w:t>2</w:t>
      </w:r>
      <w:r w:rsidRPr="002536C5">
        <w:rPr>
          <w:rFonts w:ascii="Times New Roman" w:hAnsi="Times New Roman" w:cs="Times New Roman"/>
          <w:sz w:val="28"/>
          <w:szCs w:val="28"/>
          <w:highlight w:val="white"/>
        </w:rPr>
        <w:t>O, 0,002; H</w:t>
      </w:r>
      <w:r w:rsidRPr="0058321F">
        <w:rPr>
          <w:rFonts w:ascii="Times New Roman" w:hAnsi="Times New Roman" w:cs="Times New Roman"/>
          <w:sz w:val="28"/>
          <w:szCs w:val="28"/>
          <w:highlight w:val="white"/>
          <w:vertAlign w:val="subscript"/>
        </w:rPr>
        <w:t>3</w:t>
      </w:r>
      <w:r w:rsidRPr="002536C5">
        <w:rPr>
          <w:rFonts w:ascii="Times New Roman" w:hAnsi="Times New Roman" w:cs="Times New Roman"/>
          <w:sz w:val="28"/>
          <w:szCs w:val="28"/>
          <w:highlight w:val="white"/>
        </w:rPr>
        <w:t>BO</w:t>
      </w:r>
      <w:r w:rsidRPr="0058321F">
        <w:rPr>
          <w:rFonts w:ascii="Times New Roman" w:hAnsi="Times New Roman" w:cs="Times New Roman"/>
          <w:sz w:val="28"/>
          <w:szCs w:val="28"/>
          <w:highlight w:val="white"/>
          <w:vertAlign w:val="subscript"/>
        </w:rPr>
        <w:t>3</w:t>
      </w:r>
      <w:r w:rsidRPr="002536C5">
        <w:rPr>
          <w:rFonts w:ascii="Times New Roman" w:hAnsi="Times New Roman" w:cs="Times New Roman"/>
          <w:sz w:val="28"/>
          <w:szCs w:val="28"/>
          <w:highlight w:val="white"/>
        </w:rPr>
        <w:t>, 0,01; Co(NO</w:t>
      </w:r>
      <w:r w:rsidRPr="0058321F">
        <w:rPr>
          <w:rFonts w:ascii="Times New Roman" w:hAnsi="Times New Roman" w:cs="Times New Roman"/>
          <w:sz w:val="28"/>
          <w:szCs w:val="28"/>
          <w:highlight w:val="white"/>
          <w:vertAlign w:val="subscript"/>
        </w:rPr>
        <w:t>3</w:t>
      </w:r>
      <w:r w:rsidRPr="002536C5">
        <w:rPr>
          <w:rFonts w:ascii="Times New Roman" w:hAnsi="Times New Roman" w:cs="Times New Roman"/>
          <w:sz w:val="28"/>
          <w:szCs w:val="28"/>
          <w:highlight w:val="white"/>
        </w:rPr>
        <w:t>)</w:t>
      </w:r>
      <w:r w:rsidRPr="0058321F">
        <w:rPr>
          <w:rFonts w:ascii="Times New Roman" w:hAnsi="Times New Roman" w:cs="Times New Roman"/>
          <w:sz w:val="28"/>
          <w:szCs w:val="28"/>
          <w:highlight w:val="white"/>
          <w:vertAlign w:val="subscript"/>
        </w:rPr>
        <w:t>2</w:t>
      </w:r>
      <w:r w:rsidRPr="002536C5">
        <w:rPr>
          <w:rFonts w:ascii="Times New Roman" w:hAnsi="Times New Roman" w:cs="Times New Roman"/>
          <w:sz w:val="28"/>
          <w:szCs w:val="28"/>
          <w:highlight w:val="white"/>
        </w:rPr>
        <w:t>×6H</w:t>
      </w:r>
      <w:r w:rsidRPr="0058321F">
        <w:rPr>
          <w:rFonts w:ascii="Times New Roman" w:hAnsi="Times New Roman" w:cs="Times New Roman"/>
          <w:sz w:val="28"/>
          <w:szCs w:val="28"/>
          <w:highlight w:val="white"/>
          <w:vertAlign w:val="subscript"/>
        </w:rPr>
        <w:t>2</w:t>
      </w:r>
      <w:r w:rsidRPr="002536C5">
        <w:rPr>
          <w:rFonts w:ascii="Times New Roman" w:hAnsi="Times New Roman" w:cs="Times New Roman"/>
          <w:sz w:val="28"/>
          <w:szCs w:val="28"/>
          <w:highlight w:val="white"/>
        </w:rPr>
        <w:t>O, 0,001; Na</w:t>
      </w:r>
      <w:r w:rsidRPr="0058321F">
        <w:rPr>
          <w:rFonts w:ascii="Times New Roman" w:hAnsi="Times New Roman" w:cs="Times New Roman"/>
          <w:sz w:val="28"/>
          <w:szCs w:val="28"/>
          <w:highlight w:val="white"/>
          <w:vertAlign w:val="subscript"/>
        </w:rPr>
        <w:t>2</w:t>
      </w:r>
      <w:r w:rsidRPr="002536C5">
        <w:rPr>
          <w:rFonts w:ascii="Times New Roman" w:hAnsi="Times New Roman" w:cs="Times New Roman"/>
          <w:sz w:val="28"/>
          <w:szCs w:val="28"/>
          <w:highlight w:val="white"/>
        </w:rPr>
        <w:t>MoO</w:t>
      </w:r>
      <w:r w:rsidRPr="0058321F">
        <w:rPr>
          <w:rFonts w:ascii="Times New Roman" w:hAnsi="Times New Roman" w:cs="Times New Roman"/>
          <w:sz w:val="28"/>
          <w:szCs w:val="28"/>
          <w:highlight w:val="white"/>
          <w:vertAlign w:val="subscript"/>
        </w:rPr>
        <w:t>4</w:t>
      </w:r>
      <w:r w:rsidRPr="002536C5">
        <w:rPr>
          <w:rFonts w:ascii="Times New Roman" w:hAnsi="Times New Roman" w:cs="Times New Roman"/>
          <w:sz w:val="28"/>
          <w:szCs w:val="28"/>
          <w:highlight w:val="white"/>
        </w:rPr>
        <w:t>×2H</w:t>
      </w:r>
      <w:r w:rsidRPr="0058321F">
        <w:rPr>
          <w:rFonts w:ascii="Times New Roman" w:hAnsi="Times New Roman" w:cs="Times New Roman"/>
          <w:sz w:val="28"/>
          <w:szCs w:val="28"/>
          <w:highlight w:val="white"/>
          <w:vertAlign w:val="subscript"/>
        </w:rPr>
        <w:t>2</w:t>
      </w:r>
      <w:r w:rsidRPr="002536C5">
        <w:rPr>
          <w:rFonts w:ascii="Times New Roman" w:hAnsi="Times New Roman" w:cs="Times New Roman"/>
          <w:sz w:val="28"/>
          <w:szCs w:val="28"/>
          <w:highlight w:val="white"/>
        </w:rPr>
        <w:t>O, 0,001; CuSO</w:t>
      </w:r>
      <w:r w:rsidRPr="0058321F">
        <w:rPr>
          <w:rFonts w:ascii="Times New Roman" w:hAnsi="Times New Roman" w:cs="Times New Roman"/>
          <w:sz w:val="28"/>
          <w:szCs w:val="28"/>
          <w:highlight w:val="white"/>
          <w:vertAlign w:val="subscript"/>
        </w:rPr>
        <w:t>4</w:t>
      </w:r>
      <w:r w:rsidRPr="002536C5">
        <w:rPr>
          <w:rFonts w:ascii="Times New Roman" w:hAnsi="Times New Roman" w:cs="Times New Roman"/>
          <w:sz w:val="28"/>
          <w:szCs w:val="28"/>
          <w:highlight w:val="white"/>
        </w:rPr>
        <w:t>×5H</w:t>
      </w:r>
      <w:r w:rsidRPr="0058321F">
        <w:rPr>
          <w:rFonts w:ascii="Times New Roman" w:hAnsi="Times New Roman" w:cs="Times New Roman"/>
          <w:sz w:val="28"/>
          <w:szCs w:val="28"/>
          <w:highlight w:val="white"/>
          <w:vertAlign w:val="subscript"/>
        </w:rPr>
        <w:t>2</w:t>
      </w:r>
      <w:r w:rsidRPr="002536C5">
        <w:rPr>
          <w:rFonts w:ascii="Times New Roman" w:hAnsi="Times New Roman" w:cs="Times New Roman"/>
          <w:sz w:val="28"/>
          <w:szCs w:val="28"/>
          <w:highlight w:val="white"/>
        </w:rPr>
        <w:t>O, 5·10</w:t>
      </w:r>
      <w:r w:rsidRPr="0058321F">
        <w:rPr>
          <w:rFonts w:ascii="Times New Roman" w:hAnsi="Times New Roman" w:cs="Times New Roman"/>
          <w:sz w:val="28"/>
          <w:szCs w:val="28"/>
          <w:highlight w:val="white"/>
          <w:vertAlign w:val="superscript"/>
        </w:rPr>
        <w:t>-5</w:t>
      </w:r>
      <w:r w:rsidRPr="002536C5">
        <w:rPr>
          <w:rFonts w:ascii="Times New Roman" w:hAnsi="Times New Roman" w:cs="Times New Roman"/>
          <w:sz w:val="28"/>
          <w:szCs w:val="28"/>
          <w:highlight w:val="white"/>
        </w:rPr>
        <w:t>; FeSO</w:t>
      </w:r>
      <w:r w:rsidRPr="0058321F">
        <w:rPr>
          <w:rFonts w:ascii="Times New Roman" w:hAnsi="Times New Roman" w:cs="Times New Roman"/>
          <w:sz w:val="28"/>
          <w:szCs w:val="28"/>
          <w:highlight w:val="white"/>
          <w:vertAlign w:val="subscript"/>
        </w:rPr>
        <w:t>4</w:t>
      </w:r>
      <w:r w:rsidRPr="002536C5">
        <w:rPr>
          <w:rFonts w:ascii="Times New Roman" w:hAnsi="Times New Roman" w:cs="Times New Roman"/>
          <w:sz w:val="28"/>
          <w:szCs w:val="28"/>
          <w:highlight w:val="white"/>
        </w:rPr>
        <w:t>×7H</w:t>
      </w:r>
      <w:r w:rsidRPr="0058321F">
        <w:rPr>
          <w:rFonts w:ascii="Times New Roman" w:hAnsi="Times New Roman" w:cs="Times New Roman"/>
          <w:sz w:val="28"/>
          <w:szCs w:val="28"/>
          <w:highlight w:val="white"/>
          <w:vertAlign w:val="subscript"/>
        </w:rPr>
        <w:t>2</w:t>
      </w:r>
      <w:r w:rsidRPr="002536C5">
        <w:rPr>
          <w:rFonts w:ascii="Times New Roman" w:hAnsi="Times New Roman" w:cs="Times New Roman"/>
          <w:sz w:val="28"/>
          <w:szCs w:val="28"/>
          <w:highlight w:val="white"/>
        </w:rPr>
        <w:t>O, 0,7; Na</w:t>
      </w:r>
      <w:r w:rsidRPr="0058321F">
        <w:rPr>
          <w:rFonts w:ascii="Times New Roman" w:hAnsi="Times New Roman" w:cs="Times New Roman"/>
          <w:sz w:val="28"/>
          <w:szCs w:val="28"/>
          <w:highlight w:val="white"/>
          <w:vertAlign w:val="subscript"/>
        </w:rPr>
        <w:t>2</w:t>
      </w:r>
      <w:r w:rsidRPr="002536C5">
        <w:rPr>
          <w:rFonts w:ascii="Times New Roman" w:hAnsi="Times New Roman" w:cs="Times New Roman"/>
          <w:sz w:val="28"/>
          <w:szCs w:val="28"/>
          <w:highlight w:val="white"/>
        </w:rPr>
        <w:t>EDTA, 0,8</w:t>
      </w:r>
      <w:r w:rsidRPr="002536C5">
        <w:rPr>
          <w:rFonts w:ascii="Times New Roman" w:hAnsi="Times New Roman" w:cs="Times New Roman"/>
          <w:sz w:val="28"/>
          <w:szCs w:val="28"/>
        </w:rPr>
        <w:t>.</w:t>
      </w:r>
    </w:p>
    <w:p w:rsidR="00A72D33" w:rsidRPr="002536C5" w:rsidRDefault="00A72D33" w:rsidP="005B27AC">
      <w:pPr>
        <w:spacing w:after="0" w:line="240" w:lineRule="auto"/>
        <w:jc w:val="both"/>
        <w:rPr>
          <w:rFonts w:ascii="Times New Roman" w:hAnsi="Times New Roman" w:cs="Times New Roman"/>
          <w:sz w:val="28"/>
          <w:szCs w:val="28"/>
        </w:rPr>
      </w:pPr>
    </w:p>
    <w:p w:rsidR="00A72D33" w:rsidRPr="00A72D33" w:rsidRDefault="00257873" w:rsidP="005B27AC">
      <w:pPr>
        <w:spacing w:after="0" w:line="240" w:lineRule="auto"/>
        <w:jc w:val="center"/>
      </w:pPr>
      <w:r w:rsidRPr="00257873">
        <w:rPr>
          <w:noProof/>
        </w:rPr>
        <w:drawing>
          <wp:inline distT="0" distB="0" distL="0" distR="0">
            <wp:extent cx="3486150" cy="1874520"/>
            <wp:effectExtent l="19050" t="0" r="0" b="0"/>
            <wp:docPr id="3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
                    <pic:cNvPicPr>
                      <a:picLocks noChangeAspect="1" noChangeArrowheads="1"/>
                    </pic:cNvPicPr>
                  </pic:nvPicPr>
                  <pic:blipFill>
                    <a:blip r:embed="rId16"/>
                    <a:stretch>
                      <a:fillRect/>
                    </a:stretch>
                  </pic:blipFill>
                  <pic:spPr bwMode="auto">
                    <a:xfrm>
                      <a:off x="0" y="0"/>
                      <a:ext cx="3486150" cy="1874520"/>
                    </a:xfrm>
                    <a:prstGeom prst="rect">
                      <a:avLst/>
                    </a:prstGeom>
                  </pic:spPr>
                </pic:pic>
              </a:graphicData>
            </a:graphic>
          </wp:inline>
        </w:drawing>
      </w:r>
    </w:p>
    <w:p w:rsidR="00A72D33" w:rsidRPr="00A72D33" w:rsidRDefault="00A72D33" w:rsidP="005B27AC">
      <w:pPr>
        <w:spacing w:after="0" w:line="240" w:lineRule="auto"/>
      </w:pPr>
    </w:p>
    <w:p w:rsidR="00A72D33" w:rsidRPr="00A72D33" w:rsidRDefault="00A72D33" w:rsidP="005B27AC">
      <w:pPr>
        <w:jc w:val="center"/>
      </w:pPr>
      <w:r w:rsidRPr="00A72D33">
        <w:rPr>
          <w:noProof/>
        </w:rPr>
        <w:drawing>
          <wp:inline distT="0" distB="0" distL="0" distR="0">
            <wp:extent cx="3543547" cy="1797525"/>
            <wp:effectExtent l="19050" t="0" r="0" b="0"/>
            <wp:docPr id="11"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5"/>
                    <pic:cNvPicPr>
                      <a:picLocks noChangeAspect="1" noChangeArrowheads="1"/>
                    </pic:cNvPicPr>
                  </pic:nvPicPr>
                  <pic:blipFill>
                    <a:blip r:embed="rId17"/>
                    <a:stretch>
                      <a:fillRect/>
                    </a:stretch>
                  </pic:blipFill>
                  <pic:spPr bwMode="auto">
                    <a:xfrm>
                      <a:off x="0" y="0"/>
                      <a:ext cx="3550009" cy="1800803"/>
                    </a:xfrm>
                    <a:prstGeom prst="rect">
                      <a:avLst/>
                    </a:prstGeom>
                  </pic:spPr>
                </pic:pic>
              </a:graphicData>
            </a:graphic>
          </wp:inline>
        </w:drawing>
      </w:r>
    </w:p>
    <w:p w:rsidR="00A72D33" w:rsidRPr="005B27AC" w:rsidRDefault="00A72D33" w:rsidP="005B27AC">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 xml:space="preserve">Рисунок </w:t>
      </w:r>
      <w:r w:rsidR="002C4E12">
        <w:rPr>
          <w:rFonts w:ascii="Times New Roman" w:hAnsi="Times New Roman" w:cs="Times New Roman"/>
          <w:sz w:val="28"/>
          <w:szCs w:val="28"/>
        </w:rPr>
        <w:t>8</w:t>
      </w:r>
      <w:r w:rsidRPr="00C11CB9">
        <w:rPr>
          <w:rFonts w:ascii="Times New Roman" w:hAnsi="Times New Roman" w:cs="Times New Roman"/>
          <w:sz w:val="28"/>
          <w:szCs w:val="28"/>
        </w:rPr>
        <w:t xml:space="preserve"> – Ростовые</w:t>
      </w:r>
      <w:r w:rsidRPr="005B27AC">
        <w:rPr>
          <w:rFonts w:ascii="Times New Roman" w:hAnsi="Times New Roman" w:cs="Times New Roman"/>
          <w:sz w:val="28"/>
          <w:szCs w:val="28"/>
        </w:rPr>
        <w:t xml:space="preserve"> характеристики биомассы  штамма культуры Dunaliella viridis в различных питательных средах: а)  питательная среда на базе природной воды содового озера Сугур, б) данная вода, обогащенная минеральными солями</w:t>
      </w:r>
    </w:p>
    <w:p w:rsidR="00A72D33" w:rsidRPr="005B27AC" w:rsidRDefault="00A72D33" w:rsidP="005B27AC">
      <w:pPr>
        <w:spacing w:after="0" w:line="240" w:lineRule="auto"/>
        <w:jc w:val="both"/>
        <w:rPr>
          <w:rFonts w:ascii="Times New Roman" w:hAnsi="Times New Roman" w:cs="Times New Roman"/>
          <w:sz w:val="28"/>
          <w:szCs w:val="28"/>
        </w:rPr>
      </w:pPr>
    </w:p>
    <w:p w:rsidR="00A72D33" w:rsidRPr="00C11CB9" w:rsidRDefault="00A72D33" w:rsidP="005B27AC">
      <w:pPr>
        <w:spacing w:after="0" w:line="240" w:lineRule="auto"/>
        <w:ind w:firstLine="567"/>
        <w:jc w:val="both"/>
        <w:rPr>
          <w:rFonts w:ascii="Times New Roman" w:hAnsi="Times New Roman" w:cs="Times New Roman"/>
          <w:sz w:val="28"/>
          <w:szCs w:val="28"/>
        </w:rPr>
      </w:pPr>
      <w:r w:rsidRPr="005B27AC">
        <w:rPr>
          <w:rFonts w:ascii="Times New Roman" w:hAnsi="Times New Roman" w:cs="Times New Roman"/>
          <w:sz w:val="28"/>
          <w:szCs w:val="28"/>
        </w:rPr>
        <w:t xml:space="preserve">Заметим, что  рост культуры Dunaliella viridis происходит в питательной среде, которой является чистая исходная природная вода  содового озера Сугур,  хотя, накопление биомассы происходить крайне ограничено и в течение длительного периода времени (более месяца). Незначительное увеличение   накопления биомассы Dunaliella viridis наблюдается, если содовую воду озера Сугур обогатить азотом и фосфором, содержащимися в минеральных </w:t>
      </w:r>
      <w:r w:rsidRPr="005B27AC">
        <w:rPr>
          <w:rFonts w:ascii="Times New Roman" w:hAnsi="Times New Roman" w:cs="Times New Roman"/>
          <w:sz w:val="28"/>
          <w:szCs w:val="28"/>
        </w:rPr>
        <w:lastRenderedPageBreak/>
        <w:t xml:space="preserve">веществах, как это видно из сравнения данных изменения показателя оптической интенсивности суспензий во времени (рисунок </w:t>
      </w:r>
      <w:r w:rsidR="007107EA">
        <w:rPr>
          <w:rFonts w:ascii="Times New Roman" w:hAnsi="Times New Roman" w:cs="Times New Roman"/>
          <w:sz w:val="28"/>
          <w:szCs w:val="28"/>
        </w:rPr>
        <w:t>8</w:t>
      </w:r>
      <w:r w:rsidRPr="005B27AC">
        <w:rPr>
          <w:rFonts w:ascii="Times New Roman" w:hAnsi="Times New Roman" w:cs="Times New Roman"/>
          <w:sz w:val="28"/>
          <w:szCs w:val="28"/>
        </w:rPr>
        <w:t xml:space="preserve">б). Об этом  также можно судить путем визуального сравнения </w:t>
      </w:r>
      <w:r w:rsidRPr="00C11CB9">
        <w:rPr>
          <w:rFonts w:ascii="Times New Roman" w:hAnsi="Times New Roman" w:cs="Times New Roman"/>
          <w:sz w:val="28"/>
          <w:szCs w:val="28"/>
        </w:rPr>
        <w:t xml:space="preserve">двух суспензий микроводоросли, представленной на фотографии (рисунок </w:t>
      </w:r>
      <w:r w:rsidR="007107EA">
        <w:rPr>
          <w:rFonts w:ascii="Times New Roman" w:hAnsi="Times New Roman" w:cs="Times New Roman"/>
          <w:sz w:val="28"/>
          <w:szCs w:val="28"/>
        </w:rPr>
        <w:t>9</w:t>
      </w:r>
      <w:r w:rsidRPr="00C11CB9">
        <w:rPr>
          <w:rFonts w:ascii="Times New Roman" w:hAnsi="Times New Roman" w:cs="Times New Roman"/>
          <w:sz w:val="28"/>
          <w:szCs w:val="28"/>
        </w:rPr>
        <w:t xml:space="preserve">), из которой следует, что окрашивание суспензии на основе обогащенной природной воды интенсивнее (рисунок </w:t>
      </w:r>
      <w:r w:rsidR="007107EA">
        <w:rPr>
          <w:rFonts w:ascii="Times New Roman" w:hAnsi="Times New Roman" w:cs="Times New Roman"/>
          <w:sz w:val="28"/>
          <w:szCs w:val="28"/>
        </w:rPr>
        <w:t>9</w:t>
      </w:r>
      <w:r w:rsidRPr="00C11CB9">
        <w:rPr>
          <w:rFonts w:ascii="Times New Roman" w:hAnsi="Times New Roman" w:cs="Times New Roman"/>
          <w:sz w:val="28"/>
          <w:szCs w:val="28"/>
        </w:rPr>
        <w:t xml:space="preserve">а) в сравнении со второй (рисунок </w:t>
      </w:r>
      <w:r w:rsidR="007107EA">
        <w:rPr>
          <w:rFonts w:ascii="Times New Roman" w:hAnsi="Times New Roman" w:cs="Times New Roman"/>
          <w:sz w:val="28"/>
          <w:szCs w:val="28"/>
        </w:rPr>
        <w:t>9</w:t>
      </w:r>
      <w:r w:rsidRPr="00C11CB9">
        <w:rPr>
          <w:rFonts w:ascii="Times New Roman" w:hAnsi="Times New Roman" w:cs="Times New Roman"/>
          <w:sz w:val="28"/>
          <w:szCs w:val="28"/>
        </w:rPr>
        <w:t xml:space="preserve">б). </w:t>
      </w:r>
    </w:p>
    <w:p w:rsidR="00A72D33" w:rsidRPr="00C11CB9" w:rsidRDefault="00A72D33" w:rsidP="005B27AC">
      <w:pPr>
        <w:spacing w:after="0" w:line="240" w:lineRule="auto"/>
        <w:jc w:val="both"/>
        <w:rPr>
          <w:rFonts w:ascii="Times New Roman" w:hAnsi="Times New Roman" w:cs="Times New Roman"/>
          <w:sz w:val="28"/>
          <w:szCs w:val="28"/>
        </w:rPr>
      </w:pPr>
      <w:r w:rsidRPr="00C11CB9">
        <w:rPr>
          <w:rFonts w:ascii="Times New Roman" w:hAnsi="Times New Roman" w:cs="Times New Roman"/>
          <w:sz w:val="28"/>
          <w:szCs w:val="28"/>
        </w:rPr>
        <w:t xml:space="preserve">                                         </w:t>
      </w:r>
    </w:p>
    <w:p w:rsidR="00A72D33" w:rsidRPr="00C11CB9" w:rsidRDefault="00A72D33" w:rsidP="000809BC">
      <w:pPr>
        <w:spacing w:after="0" w:line="240" w:lineRule="auto"/>
        <w:jc w:val="center"/>
        <w:rPr>
          <w:rFonts w:ascii="Times New Roman" w:hAnsi="Times New Roman" w:cs="Times New Roman"/>
          <w:sz w:val="28"/>
          <w:szCs w:val="28"/>
        </w:rPr>
      </w:pPr>
      <w:r w:rsidRPr="00C11CB9">
        <w:rPr>
          <w:rFonts w:ascii="Times New Roman" w:hAnsi="Times New Roman" w:cs="Times New Roman"/>
          <w:noProof/>
          <w:sz w:val="28"/>
          <w:szCs w:val="28"/>
        </w:rPr>
        <w:drawing>
          <wp:inline distT="0" distB="0" distL="0" distR="0">
            <wp:extent cx="1870363" cy="1727169"/>
            <wp:effectExtent l="19050" t="0" r="0" b="0"/>
            <wp:docPr id="12"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8"/>
                    <pic:cNvPicPr>
                      <a:picLocks noChangeAspect="1" noChangeArrowheads="1"/>
                    </pic:cNvPicPr>
                  </pic:nvPicPr>
                  <pic:blipFill>
                    <a:blip r:embed="rId18"/>
                    <a:srcRect l="35329" t="51625" r="52425" b="26158"/>
                    <a:stretch>
                      <a:fillRect/>
                    </a:stretch>
                  </pic:blipFill>
                  <pic:spPr bwMode="auto">
                    <a:xfrm>
                      <a:off x="0" y="0"/>
                      <a:ext cx="1873076" cy="1729675"/>
                    </a:xfrm>
                    <a:prstGeom prst="rect">
                      <a:avLst/>
                    </a:prstGeom>
                  </pic:spPr>
                </pic:pic>
              </a:graphicData>
            </a:graphic>
          </wp:inline>
        </w:drawing>
      </w:r>
    </w:p>
    <w:p w:rsidR="00A72D33" w:rsidRPr="00C11CB9" w:rsidRDefault="00A72D33" w:rsidP="005B27AC">
      <w:pPr>
        <w:spacing w:after="0" w:line="240" w:lineRule="auto"/>
        <w:jc w:val="both"/>
        <w:rPr>
          <w:rFonts w:ascii="Times New Roman" w:hAnsi="Times New Roman" w:cs="Times New Roman"/>
          <w:sz w:val="28"/>
          <w:szCs w:val="28"/>
        </w:rPr>
      </w:pPr>
    </w:p>
    <w:p w:rsidR="00A72D33" w:rsidRPr="005B27AC" w:rsidRDefault="00A72D33" w:rsidP="000809BC">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 xml:space="preserve">Рисунок </w:t>
      </w:r>
      <w:r w:rsidR="007107EA">
        <w:rPr>
          <w:rFonts w:ascii="Times New Roman" w:hAnsi="Times New Roman" w:cs="Times New Roman"/>
          <w:sz w:val="28"/>
          <w:szCs w:val="28"/>
        </w:rPr>
        <w:t>9</w:t>
      </w:r>
      <w:r w:rsidRPr="005B27AC">
        <w:rPr>
          <w:rFonts w:ascii="Times New Roman" w:hAnsi="Times New Roman" w:cs="Times New Roman"/>
          <w:sz w:val="28"/>
          <w:szCs w:val="28"/>
        </w:rPr>
        <w:t xml:space="preserve"> –  Суспензия биомассы Dunaliella viridis в различных питательных средах: а) природной воды озера Сугур, обогащенная минеральными солями, б)  питательная среда на базе воды озера Сугур</w:t>
      </w:r>
    </w:p>
    <w:p w:rsidR="00A72D33" w:rsidRPr="005B27AC" w:rsidRDefault="00A72D33" w:rsidP="005B27AC">
      <w:pPr>
        <w:spacing w:after="0" w:line="240" w:lineRule="auto"/>
        <w:jc w:val="both"/>
        <w:rPr>
          <w:rFonts w:ascii="Times New Roman" w:hAnsi="Times New Roman" w:cs="Times New Roman"/>
          <w:sz w:val="28"/>
          <w:szCs w:val="28"/>
        </w:rPr>
      </w:pPr>
    </w:p>
    <w:p w:rsidR="00A72D33" w:rsidRPr="005B27AC" w:rsidRDefault="00A72D33" w:rsidP="000809BC">
      <w:pPr>
        <w:spacing w:after="0" w:line="240" w:lineRule="auto"/>
        <w:ind w:firstLine="567"/>
        <w:jc w:val="both"/>
        <w:rPr>
          <w:rFonts w:ascii="Times New Roman" w:hAnsi="Times New Roman" w:cs="Times New Roman"/>
          <w:sz w:val="28"/>
          <w:szCs w:val="28"/>
        </w:rPr>
      </w:pPr>
      <w:r w:rsidRPr="005B27AC">
        <w:rPr>
          <w:rFonts w:ascii="Times New Roman" w:hAnsi="Times New Roman" w:cs="Times New Roman"/>
          <w:sz w:val="28"/>
          <w:szCs w:val="28"/>
        </w:rPr>
        <w:t xml:space="preserve">Таким образом, для более заметного роста биомассы необходимо   обогащение  природной воды  необходимыми  биогенными элементами. </w:t>
      </w:r>
    </w:p>
    <w:p w:rsidR="00A72D33" w:rsidRPr="005B27AC" w:rsidRDefault="00A72D33" w:rsidP="005B27AC">
      <w:pPr>
        <w:spacing w:after="0" w:line="240" w:lineRule="auto"/>
        <w:jc w:val="both"/>
        <w:rPr>
          <w:rFonts w:ascii="Times New Roman" w:hAnsi="Times New Roman" w:cs="Times New Roman"/>
          <w:sz w:val="28"/>
          <w:szCs w:val="28"/>
        </w:rPr>
      </w:pPr>
      <w:r w:rsidRPr="005B27AC">
        <w:rPr>
          <w:rFonts w:ascii="Times New Roman" w:hAnsi="Times New Roman" w:cs="Times New Roman"/>
          <w:sz w:val="28"/>
          <w:szCs w:val="28"/>
        </w:rPr>
        <w:t xml:space="preserve">Обоснование выбора исходной воды в качестве основного компонента жидкой питательной среды для культуры Спирулины осуществляли исходя из широко известного в научной литературе факта, что эта культура в  естественных условиях  растет только в щелочных озерах всего в нескольких местах по всему миру. Поэтому естественным было предположить, что к этой культуре в качестве основного компонента питательной среды может служить природная  щелочная  вода  </w:t>
      </w:r>
      <w:r w:rsidRPr="00C11CB9">
        <w:rPr>
          <w:rFonts w:ascii="Times New Roman" w:hAnsi="Times New Roman" w:cs="Times New Roman"/>
          <w:sz w:val="28"/>
          <w:szCs w:val="28"/>
        </w:rPr>
        <w:t>гидрокарбонатной природы, которыми богаты   подземные бассейны  республики  [</w:t>
      </w:r>
      <w:bookmarkStart w:id="9" w:name="__DdeLink__5352_3088277442"/>
      <w:r w:rsidRPr="00C11CB9">
        <w:rPr>
          <w:rFonts w:ascii="Times New Roman" w:hAnsi="Times New Roman" w:cs="Times New Roman"/>
          <w:sz w:val="28"/>
          <w:szCs w:val="28"/>
        </w:rPr>
        <w:t>5</w:t>
      </w:r>
      <w:r w:rsidR="00EA2411" w:rsidRPr="00C11CB9">
        <w:rPr>
          <w:rFonts w:ascii="Times New Roman" w:hAnsi="Times New Roman" w:cs="Times New Roman"/>
          <w:sz w:val="28"/>
          <w:szCs w:val="28"/>
        </w:rPr>
        <w:t>0</w:t>
      </w:r>
      <w:r w:rsidRPr="00C11CB9">
        <w:rPr>
          <w:rFonts w:ascii="Times New Roman" w:hAnsi="Times New Roman" w:cs="Times New Roman"/>
          <w:sz w:val="28"/>
          <w:szCs w:val="28"/>
        </w:rPr>
        <w:t>].</w:t>
      </w:r>
      <w:bookmarkEnd w:id="9"/>
      <w:r w:rsidRPr="00C11CB9">
        <w:rPr>
          <w:rFonts w:ascii="Times New Roman" w:hAnsi="Times New Roman" w:cs="Times New Roman"/>
          <w:sz w:val="28"/>
          <w:szCs w:val="28"/>
        </w:rPr>
        <w:t xml:space="preserve"> Во многих странах Спирулину культивируют в основном с использованием питательной среды на базе раствора Заррука, основным биогенным элементом которого является гидрокарбонат натрия с концентрацией – 16,8 г/л. В целом состав природной воды использованного подземного бассейна  относится к гидрокарбонатно-сульфатно-хлоридному типу вод, с общей минерализацей 1,2 г/л и рН 7,72. Результаты экспериментальных исследований по определению роста биомассы Спирулины в двух питательных средах: в стандартной питательной среде Заррука, где в качестве основного компонента жидкой питательной среды использовался дистиллированная вода и среда, разработанная на базе природной воды гидрокарбонатной природы при неизменности макро- и микроэлементов среды Заррука, приведены в отчете за 2018 г. и наших публикациях [15,4</w:t>
      </w:r>
      <w:r w:rsidR="00EA2411" w:rsidRPr="00C11CB9">
        <w:rPr>
          <w:rFonts w:ascii="Times New Roman" w:hAnsi="Times New Roman" w:cs="Times New Roman"/>
          <w:sz w:val="28"/>
          <w:szCs w:val="28"/>
        </w:rPr>
        <w:t>6</w:t>
      </w:r>
      <w:r w:rsidRPr="00C11CB9">
        <w:rPr>
          <w:rFonts w:ascii="Times New Roman" w:hAnsi="Times New Roman" w:cs="Times New Roman"/>
          <w:sz w:val="28"/>
          <w:szCs w:val="28"/>
        </w:rPr>
        <w:t>,</w:t>
      </w:r>
      <w:r w:rsidR="00C73E65" w:rsidRPr="00C11CB9">
        <w:rPr>
          <w:rFonts w:ascii="Times New Roman" w:hAnsi="Times New Roman" w:cs="Times New Roman"/>
          <w:sz w:val="28"/>
          <w:szCs w:val="28"/>
        </w:rPr>
        <w:t xml:space="preserve"> </w:t>
      </w:r>
      <w:r w:rsidRPr="00C11CB9">
        <w:rPr>
          <w:rFonts w:ascii="Times New Roman" w:hAnsi="Times New Roman" w:cs="Times New Roman"/>
          <w:sz w:val="28"/>
          <w:szCs w:val="28"/>
        </w:rPr>
        <w:t>5</w:t>
      </w:r>
      <w:r w:rsidR="00EA2411" w:rsidRPr="00C11CB9">
        <w:rPr>
          <w:rFonts w:ascii="Times New Roman" w:hAnsi="Times New Roman" w:cs="Times New Roman"/>
          <w:sz w:val="28"/>
          <w:szCs w:val="28"/>
        </w:rPr>
        <w:t>1</w:t>
      </w:r>
      <w:r w:rsidRPr="00C11CB9">
        <w:rPr>
          <w:rFonts w:ascii="Times New Roman" w:hAnsi="Times New Roman" w:cs="Times New Roman"/>
          <w:sz w:val="28"/>
          <w:szCs w:val="28"/>
        </w:rPr>
        <w:t>-5</w:t>
      </w:r>
      <w:r w:rsidR="00EA2411" w:rsidRPr="00C11CB9">
        <w:rPr>
          <w:rFonts w:ascii="Times New Roman" w:hAnsi="Times New Roman" w:cs="Times New Roman"/>
          <w:sz w:val="28"/>
          <w:szCs w:val="28"/>
        </w:rPr>
        <w:t>3</w:t>
      </w:r>
      <w:r w:rsidRPr="005B27AC">
        <w:rPr>
          <w:rFonts w:ascii="Times New Roman" w:hAnsi="Times New Roman" w:cs="Times New Roman"/>
          <w:sz w:val="28"/>
          <w:szCs w:val="28"/>
        </w:rPr>
        <w:t xml:space="preserve">]. В них показано, что показатели интенсивности оптической плотности культуры в суспензиях, характеризующих рост и накопление биомассы в жидких питательных средах, в обоих случаях имеют близкие значения, что </w:t>
      </w:r>
      <w:r w:rsidRPr="005B27AC">
        <w:rPr>
          <w:rFonts w:ascii="Times New Roman" w:hAnsi="Times New Roman" w:cs="Times New Roman"/>
          <w:sz w:val="28"/>
          <w:szCs w:val="28"/>
        </w:rPr>
        <w:lastRenderedPageBreak/>
        <w:t>свидетельствует о полной пригодности местной природной гидрокарбонатной воды для замены дистилированной воды при культивировании Спирулины для выработки из ее биомассы биосурфактантов.</w:t>
      </w:r>
    </w:p>
    <w:p w:rsidR="00A72D33" w:rsidRPr="005B27AC" w:rsidRDefault="007F0EF6" w:rsidP="000809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Исходя из этого</w:t>
      </w:r>
      <w:r w:rsidR="00A72D33" w:rsidRPr="005B27AC">
        <w:rPr>
          <w:rFonts w:ascii="Times New Roman" w:hAnsi="Times New Roman" w:cs="Times New Roman"/>
          <w:sz w:val="28"/>
          <w:szCs w:val="28"/>
        </w:rPr>
        <w:t xml:space="preserve"> можно констатировать, что на основании проведенных исследований по поиску исходной воды в качестве основного компонента жидкой питательной среды для получения биомассы всех трех видов  отобранных для работы культур, выбор местных источников природных вод для последующего выделения из них липидов для выработки биосурфактантов научно-экспериментально обоснован.   Вместо дорогой дистиллированной воды можно использовать  местные природные воды республики. </w:t>
      </w:r>
    </w:p>
    <w:p w:rsidR="00A72D33" w:rsidRPr="005B27AC" w:rsidRDefault="00A72D33" w:rsidP="000809BC">
      <w:pPr>
        <w:spacing w:after="0" w:line="240" w:lineRule="auto"/>
        <w:ind w:firstLine="567"/>
        <w:jc w:val="both"/>
        <w:rPr>
          <w:rFonts w:ascii="Times New Roman" w:hAnsi="Times New Roman" w:cs="Times New Roman"/>
          <w:sz w:val="28"/>
          <w:szCs w:val="28"/>
        </w:rPr>
      </w:pPr>
      <w:r w:rsidRPr="005B27AC">
        <w:rPr>
          <w:rFonts w:ascii="Times New Roman" w:hAnsi="Times New Roman" w:cs="Times New Roman"/>
          <w:sz w:val="28"/>
          <w:szCs w:val="28"/>
        </w:rPr>
        <w:t>Микроводоросли для синтеза биомассы в качестве источника углерода используют диоксид углерода, а в качестве источника азота – аммиак либо нитраты [</w:t>
      </w:r>
      <w:r w:rsidRPr="00C11CB9">
        <w:rPr>
          <w:rFonts w:ascii="Times New Roman" w:hAnsi="Times New Roman" w:cs="Times New Roman"/>
          <w:sz w:val="28"/>
          <w:szCs w:val="28"/>
        </w:rPr>
        <w:t>5</w:t>
      </w:r>
      <w:r w:rsidR="00EA2411" w:rsidRPr="00C11CB9">
        <w:rPr>
          <w:rFonts w:ascii="Times New Roman" w:hAnsi="Times New Roman" w:cs="Times New Roman"/>
          <w:sz w:val="28"/>
          <w:szCs w:val="28"/>
        </w:rPr>
        <w:t>4</w:t>
      </w:r>
      <w:r w:rsidRPr="00C11CB9">
        <w:rPr>
          <w:rFonts w:ascii="Times New Roman" w:hAnsi="Times New Roman" w:cs="Times New Roman"/>
          <w:sz w:val="28"/>
          <w:szCs w:val="28"/>
        </w:rPr>
        <w:t>,5</w:t>
      </w:r>
      <w:r w:rsidR="00EA2411" w:rsidRPr="00C11CB9">
        <w:rPr>
          <w:rFonts w:ascii="Times New Roman" w:hAnsi="Times New Roman" w:cs="Times New Roman"/>
          <w:sz w:val="28"/>
          <w:szCs w:val="28"/>
        </w:rPr>
        <w:t>5</w:t>
      </w:r>
      <w:r w:rsidRPr="005B27AC">
        <w:rPr>
          <w:rFonts w:ascii="Times New Roman" w:hAnsi="Times New Roman" w:cs="Times New Roman"/>
          <w:sz w:val="28"/>
          <w:szCs w:val="28"/>
        </w:rPr>
        <w:t>]. В этих работах приведено, что стехиометрическая формула   биомассы микроводоросли в общем представляется как C</w:t>
      </w:r>
      <w:r w:rsidRPr="0058321F">
        <w:rPr>
          <w:rFonts w:ascii="Times New Roman" w:hAnsi="Times New Roman" w:cs="Times New Roman"/>
          <w:sz w:val="28"/>
          <w:szCs w:val="28"/>
          <w:vertAlign w:val="subscript"/>
        </w:rPr>
        <w:t>106</w:t>
      </w:r>
      <w:r w:rsidRPr="005B27AC">
        <w:rPr>
          <w:rFonts w:ascii="Times New Roman" w:hAnsi="Times New Roman" w:cs="Times New Roman"/>
          <w:sz w:val="28"/>
          <w:szCs w:val="28"/>
        </w:rPr>
        <w:t>H</w:t>
      </w:r>
      <w:r w:rsidRPr="0058321F">
        <w:rPr>
          <w:rFonts w:ascii="Times New Roman" w:hAnsi="Times New Roman" w:cs="Times New Roman"/>
          <w:sz w:val="28"/>
          <w:szCs w:val="28"/>
          <w:vertAlign w:val="subscript"/>
        </w:rPr>
        <w:t>263</w:t>
      </w:r>
      <w:r w:rsidRPr="005B27AC">
        <w:rPr>
          <w:rFonts w:ascii="Times New Roman" w:hAnsi="Times New Roman" w:cs="Times New Roman"/>
          <w:sz w:val="28"/>
          <w:szCs w:val="28"/>
        </w:rPr>
        <w:t>O</w:t>
      </w:r>
      <w:r w:rsidRPr="0058321F">
        <w:rPr>
          <w:rFonts w:ascii="Times New Roman" w:hAnsi="Times New Roman" w:cs="Times New Roman"/>
          <w:sz w:val="28"/>
          <w:szCs w:val="28"/>
          <w:vertAlign w:val="subscript"/>
        </w:rPr>
        <w:t>110</w:t>
      </w:r>
      <w:r w:rsidRPr="005B27AC">
        <w:rPr>
          <w:rFonts w:ascii="Times New Roman" w:hAnsi="Times New Roman" w:cs="Times New Roman"/>
          <w:sz w:val="28"/>
          <w:szCs w:val="28"/>
        </w:rPr>
        <w:t>N</w:t>
      </w:r>
      <w:r w:rsidRPr="0058321F">
        <w:rPr>
          <w:rFonts w:ascii="Times New Roman" w:hAnsi="Times New Roman" w:cs="Times New Roman"/>
          <w:sz w:val="28"/>
          <w:szCs w:val="28"/>
          <w:vertAlign w:val="subscript"/>
        </w:rPr>
        <w:t>16</w:t>
      </w:r>
      <w:r w:rsidRPr="005B27AC">
        <w:rPr>
          <w:rFonts w:ascii="Times New Roman" w:hAnsi="Times New Roman" w:cs="Times New Roman"/>
          <w:sz w:val="28"/>
          <w:szCs w:val="28"/>
        </w:rPr>
        <w:t>P. Все протекающие в микроводорослях реакции являются эндотермическими, то есть требуется подвод энергии извне. Для прохождения  фотосинтеза источником внешней  энергии  является солнце. Микроводоросли поглощают O</w:t>
      </w:r>
      <w:r w:rsidRPr="0058321F">
        <w:rPr>
          <w:rFonts w:ascii="Times New Roman" w:hAnsi="Times New Roman" w:cs="Times New Roman"/>
          <w:sz w:val="28"/>
          <w:szCs w:val="28"/>
          <w:vertAlign w:val="subscript"/>
        </w:rPr>
        <w:t>2</w:t>
      </w:r>
      <w:r w:rsidRPr="005B27AC">
        <w:rPr>
          <w:rFonts w:ascii="Times New Roman" w:hAnsi="Times New Roman" w:cs="Times New Roman"/>
          <w:sz w:val="28"/>
          <w:szCs w:val="28"/>
        </w:rPr>
        <w:t xml:space="preserve"> и H</w:t>
      </w:r>
      <w:r w:rsidRPr="0058321F">
        <w:rPr>
          <w:rFonts w:ascii="Times New Roman" w:hAnsi="Times New Roman" w:cs="Times New Roman"/>
          <w:sz w:val="28"/>
          <w:szCs w:val="28"/>
          <w:vertAlign w:val="subscript"/>
        </w:rPr>
        <w:t>2</w:t>
      </w:r>
      <w:r w:rsidRPr="005B27AC">
        <w:rPr>
          <w:rFonts w:ascii="Times New Roman" w:hAnsi="Times New Roman" w:cs="Times New Roman"/>
          <w:sz w:val="28"/>
          <w:szCs w:val="28"/>
        </w:rPr>
        <w:t xml:space="preserve"> из воды. Различные виды микроводорослей могут различаться по потребностям в питании, однако азот, фосфор и углерод образуют основу микроводорослей и классифицируются как макроэлементы, необходимые для роста водорослей.  Поэтому, для достижения максимальной продуктивности и производительности биомасс необходимо оптимальное насыщение питательной среды биогенными элементами. О потребностях в этих элементах (С, N и P) можно судит по элементному составу биомассы с общей формулой, указанной выше: С – 35,83; Н – 7,46; О – 49,53;  N – 6,31; Р – 0,87 мас.%.</w:t>
      </w:r>
    </w:p>
    <w:p w:rsidR="00A72D33" w:rsidRPr="005B27AC" w:rsidRDefault="00A72D33" w:rsidP="000809BC">
      <w:pPr>
        <w:spacing w:after="0" w:line="240" w:lineRule="auto"/>
        <w:ind w:firstLine="567"/>
        <w:jc w:val="both"/>
        <w:rPr>
          <w:rFonts w:ascii="Times New Roman" w:hAnsi="Times New Roman" w:cs="Times New Roman"/>
          <w:sz w:val="28"/>
          <w:szCs w:val="28"/>
        </w:rPr>
      </w:pPr>
      <w:r w:rsidRPr="005B27AC">
        <w:rPr>
          <w:rFonts w:ascii="Times New Roman" w:hAnsi="Times New Roman" w:cs="Times New Roman"/>
          <w:sz w:val="28"/>
          <w:szCs w:val="28"/>
        </w:rPr>
        <w:t>При культивировании микроводорослей основным источником углерода служить неорганический газообразный СО</w:t>
      </w:r>
      <w:r w:rsidRPr="00983A1C">
        <w:rPr>
          <w:rFonts w:ascii="Times New Roman" w:hAnsi="Times New Roman" w:cs="Times New Roman"/>
          <w:sz w:val="28"/>
          <w:szCs w:val="28"/>
          <w:vertAlign w:val="subscript"/>
        </w:rPr>
        <w:t>2</w:t>
      </w:r>
      <w:r w:rsidRPr="005B27AC">
        <w:rPr>
          <w:rFonts w:ascii="Times New Roman" w:hAnsi="Times New Roman" w:cs="Times New Roman"/>
          <w:sz w:val="28"/>
          <w:szCs w:val="28"/>
        </w:rPr>
        <w:t xml:space="preserve"> , который подается в питательную среду прямой закачкой СО</w:t>
      </w:r>
      <w:r w:rsidRPr="00983A1C">
        <w:rPr>
          <w:rFonts w:ascii="Times New Roman" w:hAnsi="Times New Roman" w:cs="Times New Roman"/>
          <w:sz w:val="28"/>
          <w:szCs w:val="28"/>
          <w:vertAlign w:val="subscript"/>
        </w:rPr>
        <w:t>2</w:t>
      </w:r>
      <w:r w:rsidRPr="005B27AC">
        <w:rPr>
          <w:rFonts w:ascii="Times New Roman" w:hAnsi="Times New Roman" w:cs="Times New Roman"/>
          <w:sz w:val="28"/>
          <w:szCs w:val="28"/>
        </w:rPr>
        <w:t xml:space="preserve"> из атмосферного воздуха. Биомасса микроводорослей их получает из растворенного в питательной среде источника СО</w:t>
      </w:r>
      <w:r w:rsidRPr="00983A1C">
        <w:rPr>
          <w:rFonts w:ascii="Times New Roman" w:hAnsi="Times New Roman" w:cs="Times New Roman"/>
          <w:sz w:val="28"/>
          <w:szCs w:val="28"/>
          <w:vertAlign w:val="subscript"/>
        </w:rPr>
        <w:t>2</w:t>
      </w:r>
      <w:r w:rsidRPr="005B27AC">
        <w:rPr>
          <w:rFonts w:ascii="Times New Roman" w:hAnsi="Times New Roman" w:cs="Times New Roman"/>
          <w:sz w:val="28"/>
          <w:szCs w:val="28"/>
        </w:rPr>
        <w:t xml:space="preserve">, в виде ионов </w:t>
      </w:r>
      <w:bookmarkStart w:id="10" w:name="__DdeLink__4328_176716788"/>
      <w:r w:rsidRPr="005B27AC">
        <w:rPr>
          <w:rFonts w:ascii="Times New Roman" w:hAnsi="Times New Roman" w:cs="Times New Roman"/>
          <w:sz w:val="28"/>
          <w:szCs w:val="28"/>
        </w:rPr>
        <w:t>НСО</w:t>
      </w:r>
      <w:r w:rsidRPr="00983A1C">
        <w:rPr>
          <w:rFonts w:ascii="Times New Roman" w:hAnsi="Times New Roman" w:cs="Times New Roman"/>
          <w:sz w:val="28"/>
          <w:szCs w:val="28"/>
          <w:vertAlign w:val="subscript"/>
        </w:rPr>
        <w:t>3</w:t>
      </w:r>
      <w:r w:rsidRPr="00983A1C">
        <w:rPr>
          <w:rFonts w:ascii="Times New Roman" w:hAnsi="Times New Roman" w:cs="Times New Roman"/>
          <w:sz w:val="28"/>
          <w:szCs w:val="28"/>
          <w:vertAlign w:val="superscript"/>
        </w:rPr>
        <w:t>-</w:t>
      </w:r>
      <w:r w:rsidRPr="005B27AC">
        <w:rPr>
          <w:rFonts w:ascii="Times New Roman" w:hAnsi="Times New Roman" w:cs="Times New Roman"/>
          <w:sz w:val="28"/>
          <w:szCs w:val="28"/>
        </w:rPr>
        <w:t xml:space="preserve"> и СО</w:t>
      </w:r>
      <w:r w:rsidRPr="00983A1C">
        <w:rPr>
          <w:rFonts w:ascii="Times New Roman" w:hAnsi="Times New Roman" w:cs="Times New Roman"/>
          <w:sz w:val="28"/>
          <w:szCs w:val="28"/>
          <w:vertAlign w:val="subscript"/>
        </w:rPr>
        <w:t>2</w:t>
      </w:r>
      <w:r w:rsidRPr="00983A1C">
        <w:rPr>
          <w:rFonts w:ascii="Times New Roman" w:hAnsi="Times New Roman" w:cs="Times New Roman"/>
          <w:sz w:val="28"/>
          <w:szCs w:val="28"/>
          <w:vertAlign w:val="superscript"/>
        </w:rPr>
        <w:t>2-</w:t>
      </w:r>
      <w:r w:rsidRPr="005B27AC">
        <w:rPr>
          <w:rFonts w:ascii="Times New Roman" w:hAnsi="Times New Roman" w:cs="Times New Roman"/>
          <w:sz w:val="28"/>
          <w:szCs w:val="28"/>
        </w:rPr>
        <w:t xml:space="preserve"> </w:t>
      </w:r>
      <w:bookmarkEnd w:id="10"/>
      <w:r w:rsidRPr="005B27AC">
        <w:rPr>
          <w:rFonts w:ascii="Times New Roman" w:hAnsi="Times New Roman" w:cs="Times New Roman"/>
          <w:sz w:val="28"/>
          <w:szCs w:val="28"/>
        </w:rPr>
        <w:t>, в соответствии со следующим уравнением: СО</w:t>
      </w:r>
      <w:r w:rsidRPr="00983A1C">
        <w:rPr>
          <w:rFonts w:ascii="Times New Roman" w:hAnsi="Times New Roman" w:cs="Times New Roman"/>
          <w:sz w:val="28"/>
          <w:szCs w:val="28"/>
          <w:vertAlign w:val="subscript"/>
        </w:rPr>
        <w:t>2</w:t>
      </w:r>
      <w:r w:rsidRPr="005B27AC">
        <w:rPr>
          <w:rFonts w:ascii="Times New Roman" w:hAnsi="Times New Roman" w:cs="Times New Roman"/>
          <w:sz w:val="28"/>
          <w:szCs w:val="28"/>
        </w:rPr>
        <w:t xml:space="preserve"> + Н</w:t>
      </w:r>
      <w:r w:rsidRPr="00983A1C">
        <w:rPr>
          <w:rFonts w:ascii="Times New Roman" w:hAnsi="Times New Roman" w:cs="Times New Roman"/>
          <w:sz w:val="28"/>
          <w:szCs w:val="28"/>
          <w:vertAlign w:val="subscript"/>
        </w:rPr>
        <w:t>2</w:t>
      </w:r>
      <w:r w:rsidRPr="005B27AC">
        <w:rPr>
          <w:rFonts w:ascii="Times New Roman" w:hAnsi="Times New Roman" w:cs="Times New Roman"/>
          <w:sz w:val="28"/>
          <w:szCs w:val="28"/>
        </w:rPr>
        <w:t>О ↔ (НСО</w:t>
      </w:r>
      <w:r w:rsidRPr="00983A1C">
        <w:rPr>
          <w:rFonts w:ascii="Times New Roman" w:hAnsi="Times New Roman" w:cs="Times New Roman"/>
          <w:sz w:val="28"/>
          <w:szCs w:val="28"/>
          <w:vertAlign w:val="subscript"/>
        </w:rPr>
        <w:t>3</w:t>
      </w:r>
      <w:r w:rsidRPr="00983A1C">
        <w:rPr>
          <w:rFonts w:ascii="Times New Roman" w:hAnsi="Times New Roman" w:cs="Times New Roman"/>
          <w:sz w:val="28"/>
          <w:szCs w:val="28"/>
          <w:vertAlign w:val="superscript"/>
        </w:rPr>
        <w:t>-</w:t>
      </w:r>
      <w:r w:rsidRPr="005B27AC">
        <w:rPr>
          <w:rFonts w:ascii="Times New Roman" w:hAnsi="Times New Roman" w:cs="Times New Roman"/>
          <w:sz w:val="28"/>
          <w:szCs w:val="28"/>
        </w:rPr>
        <w:t>)+Н ↔ СО</w:t>
      </w:r>
      <w:r w:rsidRPr="00983A1C">
        <w:rPr>
          <w:rFonts w:ascii="Times New Roman" w:hAnsi="Times New Roman" w:cs="Times New Roman"/>
          <w:sz w:val="28"/>
          <w:szCs w:val="28"/>
          <w:vertAlign w:val="subscript"/>
        </w:rPr>
        <w:t>3</w:t>
      </w:r>
      <w:r w:rsidRPr="00983A1C">
        <w:rPr>
          <w:rFonts w:ascii="Times New Roman" w:hAnsi="Times New Roman" w:cs="Times New Roman"/>
          <w:sz w:val="28"/>
          <w:szCs w:val="28"/>
          <w:vertAlign w:val="superscript"/>
        </w:rPr>
        <w:t>2-</w:t>
      </w:r>
      <w:r w:rsidRPr="005B27AC">
        <w:rPr>
          <w:rFonts w:ascii="Times New Roman" w:hAnsi="Times New Roman" w:cs="Times New Roman"/>
          <w:sz w:val="28"/>
          <w:szCs w:val="28"/>
        </w:rPr>
        <w:t xml:space="preserve"> +2Н+.  Проведенными расчетами показано, что для образования 1 кг сухой биомассы микроводоросли потребуется 1,83 кг СО</w:t>
      </w:r>
      <w:r w:rsidRPr="00983A1C">
        <w:rPr>
          <w:rFonts w:ascii="Times New Roman" w:hAnsi="Times New Roman" w:cs="Times New Roman"/>
          <w:sz w:val="28"/>
          <w:szCs w:val="28"/>
          <w:vertAlign w:val="subscript"/>
        </w:rPr>
        <w:t>2</w:t>
      </w:r>
      <w:r w:rsidRPr="005B27AC">
        <w:rPr>
          <w:rFonts w:ascii="Times New Roman" w:hAnsi="Times New Roman" w:cs="Times New Roman"/>
          <w:sz w:val="28"/>
          <w:szCs w:val="28"/>
        </w:rPr>
        <w:t xml:space="preserve">  или 2,5 кг НСО</w:t>
      </w:r>
      <w:r w:rsidRPr="00983A1C">
        <w:rPr>
          <w:rFonts w:ascii="Times New Roman" w:hAnsi="Times New Roman" w:cs="Times New Roman"/>
          <w:sz w:val="28"/>
          <w:szCs w:val="28"/>
          <w:vertAlign w:val="subscript"/>
        </w:rPr>
        <w:t>3</w:t>
      </w:r>
      <w:r w:rsidRPr="00983A1C">
        <w:rPr>
          <w:rFonts w:ascii="Times New Roman" w:hAnsi="Times New Roman" w:cs="Times New Roman"/>
          <w:sz w:val="28"/>
          <w:szCs w:val="28"/>
          <w:vertAlign w:val="superscript"/>
        </w:rPr>
        <w:t>-</w:t>
      </w:r>
      <w:r w:rsidRPr="005B27AC">
        <w:rPr>
          <w:rFonts w:ascii="Times New Roman" w:hAnsi="Times New Roman" w:cs="Times New Roman"/>
          <w:sz w:val="28"/>
          <w:szCs w:val="28"/>
        </w:rPr>
        <w:t>.</w:t>
      </w:r>
    </w:p>
    <w:p w:rsidR="00A72D33" w:rsidRPr="005B27AC" w:rsidRDefault="00A72D33" w:rsidP="000809BC">
      <w:pPr>
        <w:spacing w:after="0" w:line="240" w:lineRule="auto"/>
        <w:ind w:firstLine="567"/>
        <w:jc w:val="both"/>
        <w:rPr>
          <w:rFonts w:ascii="Times New Roman" w:hAnsi="Times New Roman" w:cs="Times New Roman"/>
          <w:sz w:val="28"/>
          <w:szCs w:val="28"/>
        </w:rPr>
      </w:pPr>
      <w:r w:rsidRPr="005B27AC">
        <w:rPr>
          <w:rFonts w:ascii="Times New Roman" w:hAnsi="Times New Roman" w:cs="Times New Roman"/>
          <w:sz w:val="28"/>
          <w:szCs w:val="28"/>
        </w:rPr>
        <w:t>Из анализа полученных в настоящей работе экспериментальных данных по исследованию образования биомассы в различных питательных средах выявлено, что формирование биомассы микроводорослей в значительной степени зависит от формы подачи и механизма биофиксации СО</w:t>
      </w:r>
      <w:r w:rsidRPr="00983A1C">
        <w:rPr>
          <w:rFonts w:ascii="Times New Roman" w:hAnsi="Times New Roman" w:cs="Times New Roman"/>
          <w:sz w:val="28"/>
          <w:szCs w:val="28"/>
          <w:vertAlign w:val="subscript"/>
        </w:rPr>
        <w:t>2</w:t>
      </w:r>
      <w:r w:rsidRPr="005B27AC">
        <w:rPr>
          <w:rFonts w:ascii="Times New Roman" w:hAnsi="Times New Roman" w:cs="Times New Roman"/>
          <w:sz w:val="28"/>
          <w:szCs w:val="28"/>
        </w:rPr>
        <w:t>. В нашей НИР источниками СО</w:t>
      </w:r>
      <w:r w:rsidRPr="00983A1C">
        <w:rPr>
          <w:rFonts w:ascii="Times New Roman" w:hAnsi="Times New Roman" w:cs="Times New Roman"/>
          <w:sz w:val="28"/>
          <w:szCs w:val="28"/>
          <w:vertAlign w:val="subscript"/>
        </w:rPr>
        <w:t>2</w:t>
      </w:r>
      <w:r w:rsidRPr="005B27AC">
        <w:rPr>
          <w:rFonts w:ascii="Times New Roman" w:hAnsi="Times New Roman" w:cs="Times New Roman"/>
          <w:sz w:val="28"/>
          <w:szCs w:val="28"/>
        </w:rPr>
        <w:t xml:space="preserve"> в питательных средах служили: а) атмосферный воздух или смесь СО</w:t>
      </w:r>
      <w:r w:rsidRPr="00983A1C">
        <w:rPr>
          <w:rFonts w:ascii="Times New Roman" w:hAnsi="Times New Roman" w:cs="Times New Roman"/>
          <w:sz w:val="28"/>
          <w:szCs w:val="28"/>
          <w:vertAlign w:val="subscript"/>
        </w:rPr>
        <w:t>2</w:t>
      </w:r>
      <w:r w:rsidRPr="005B27AC">
        <w:rPr>
          <w:rFonts w:ascii="Times New Roman" w:hAnsi="Times New Roman" w:cs="Times New Roman"/>
          <w:sz w:val="28"/>
          <w:szCs w:val="28"/>
        </w:rPr>
        <w:t xml:space="preserve"> с воздухом, закачиваемый в среду компрессором; б) растворенный СО</w:t>
      </w:r>
      <w:r w:rsidRPr="00983A1C">
        <w:rPr>
          <w:rFonts w:ascii="Times New Roman" w:hAnsi="Times New Roman" w:cs="Times New Roman"/>
          <w:sz w:val="28"/>
          <w:szCs w:val="28"/>
          <w:vertAlign w:val="subscript"/>
        </w:rPr>
        <w:t>2</w:t>
      </w:r>
      <w:r w:rsidRPr="005B27AC">
        <w:rPr>
          <w:rFonts w:ascii="Times New Roman" w:hAnsi="Times New Roman" w:cs="Times New Roman"/>
          <w:sz w:val="28"/>
          <w:szCs w:val="28"/>
        </w:rPr>
        <w:t>, содержащейся в растворе гидрокарбоната натрия или полученный после абсорбции дымовых газов. Установлено, что перспективным источником углерода для роста, размножения и накопления биомассы для исследованных культур являются растворы карбонатов местных озер и растворы с абсорбированным СО</w:t>
      </w:r>
      <w:r w:rsidRPr="00983A1C">
        <w:rPr>
          <w:rFonts w:ascii="Times New Roman" w:hAnsi="Times New Roman" w:cs="Times New Roman"/>
          <w:sz w:val="28"/>
          <w:szCs w:val="28"/>
          <w:vertAlign w:val="subscript"/>
        </w:rPr>
        <w:t>2</w:t>
      </w:r>
      <w:r w:rsidRPr="005B27AC">
        <w:rPr>
          <w:rFonts w:ascii="Times New Roman" w:hAnsi="Times New Roman" w:cs="Times New Roman"/>
          <w:sz w:val="28"/>
          <w:szCs w:val="28"/>
        </w:rPr>
        <w:t xml:space="preserve">. В качестве природных растворов карбонатов </w:t>
      </w:r>
      <w:r w:rsidRPr="005B27AC">
        <w:rPr>
          <w:rFonts w:ascii="Times New Roman" w:hAnsi="Times New Roman" w:cs="Times New Roman"/>
          <w:sz w:val="28"/>
          <w:szCs w:val="28"/>
        </w:rPr>
        <w:lastRenderedPageBreak/>
        <w:t>было использовано естественная вода содового озера Сугур, а источником дымового газа служил Шубаркульский уголь, который сжигали в печи, специально созданного лабораторного стенда, состоящего из лабораторной  печи для сжигания угля (источника дымовых газов), системы устройств фильтрации и нагнетания дымовых газов (стеклоткань и дымосос-улитка), буферной и хемосорбционной системы абсорберов.</w:t>
      </w:r>
    </w:p>
    <w:p w:rsidR="00A72D33" w:rsidRPr="005B27AC" w:rsidRDefault="00A72D33" w:rsidP="000809BC">
      <w:pPr>
        <w:spacing w:after="0" w:line="240" w:lineRule="auto"/>
        <w:ind w:firstLine="567"/>
        <w:jc w:val="both"/>
        <w:rPr>
          <w:rFonts w:ascii="Times New Roman" w:hAnsi="Times New Roman" w:cs="Times New Roman"/>
          <w:sz w:val="28"/>
          <w:szCs w:val="28"/>
        </w:rPr>
      </w:pPr>
      <w:r w:rsidRPr="005B27AC">
        <w:rPr>
          <w:rFonts w:ascii="Times New Roman" w:hAnsi="Times New Roman" w:cs="Times New Roman"/>
          <w:sz w:val="28"/>
          <w:szCs w:val="28"/>
        </w:rPr>
        <w:t xml:space="preserve">Количественные показатели накопления биомассы культуры озера Сугур (Dunaliella viridis) в различных средах представлены на </w:t>
      </w:r>
      <w:r w:rsidRPr="00C11CB9">
        <w:rPr>
          <w:rFonts w:ascii="Times New Roman" w:hAnsi="Times New Roman" w:cs="Times New Roman"/>
          <w:sz w:val="28"/>
          <w:szCs w:val="28"/>
        </w:rPr>
        <w:t xml:space="preserve">рисунке </w:t>
      </w:r>
      <w:r w:rsidR="007107EA">
        <w:rPr>
          <w:rFonts w:ascii="Times New Roman" w:hAnsi="Times New Roman" w:cs="Times New Roman"/>
          <w:sz w:val="28"/>
          <w:szCs w:val="28"/>
        </w:rPr>
        <w:t>10</w:t>
      </w:r>
      <w:r w:rsidRPr="005B27AC">
        <w:rPr>
          <w:rFonts w:ascii="Times New Roman" w:hAnsi="Times New Roman" w:cs="Times New Roman"/>
          <w:sz w:val="28"/>
          <w:szCs w:val="28"/>
        </w:rPr>
        <w:t xml:space="preserve">. </w:t>
      </w:r>
    </w:p>
    <w:p w:rsidR="00A72D33" w:rsidRPr="005B27AC" w:rsidRDefault="00A72D33" w:rsidP="000809BC">
      <w:pPr>
        <w:spacing w:after="0" w:line="240" w:lineRule="auto"/>
        <w:jc w:val="center"/>
        <w:rPr>
          <w:rFonts w:ascii="Times New Roman" w:hAnsi="Times New Roman" w:cs="Times New Roman"/>
          <w:sz w:val="28"/>
          <w:szCs w:val="28"/>
        </w:rPr>
      </w:pPr>
    </w:p>
    <w:p w:rsidR="00A72D33" w:rsidRPr="00A72D33" w:rsidRDefault="00A72D33" w:rsidP="000809BC">
      <w:pPr>
        <w:spacing w:after="0" w:line="240" w:lineRule="auto"/>
        <w:jc w:val="center"/>
      </w:pPr>
      <w:r w:rsidRPr="00A72D33">
        <w:rPr>
          <w:noProof/>
        </w:rPr>
        <w:drawing>
          <wp:inline distT="0" distB="0" distL="0" distR="0">
            <wp:extent cx="3257550" cy="3439203"/>
            <wp:effectExtent l="19050" t="0" r="0" b="0"/>
            <wp:docPr id="13"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13"/>
                    <pic:cNvPicPr>
                      <a:picLocks noChangeAspect="1" noChangeArrowheads="1"/>
                    </pic:cNvPicPr>
                  </pic:nvPicPr>
                  <pic:blipFill>
                    <a:blip r:embed="rId19"/>
                    <a:stretch>
                      <a:fillRect/>
                    </a:stretch>
                  </pic:blipFill>
                  <pic:spPr bwMode="auto">
                    <a:xfrm>
                      <a:off x="0" y="0"/>
                      <a:ext cx="3265990" cy="3448113"/>
                    </a:xfrm>
                    <a:prstGeom prst="rect">
                      <a:avLst/>
                    </a:prstGeom>
                  </pic:spPr>
                </pic:pic>
              </a:graphicData>
            </a:graphic>
          </wp:inline>
        </w:drawing>
      </w:r>
    </w:p>
    <w:p w:rsidR="00A72D33" w:rsidRPr="000809BC" w:rsidRDefault="00A72D33" w:rsidP="000809BC">
      <w:pPr>
        <w:spacing w:after="0" w:line="240" w:lineRule="auto"/>
        <w:jc w:val="both"/>
        <w:rPr>
          <w:rFonts w:ascii="Times New Roman" w:hAnsi="Times New Roman" w:cs="Times New Roman"/>
          <w:sz w:val="28"/>
          <w:szCs w:val="28"/>
        </w:rPr>
      </w:pPr>
    </w:p>
    <w:p w:rsidR="00A72D33" w:rsidRPr="000809BC" w:rsidRDefault="00A72D33" w:rsidP="000809BC">
      <w:pPr>
        <w:spacing w:after="0" w:line="240" w:lineRule="auto"/>
        <w:ind w:firstLine="567"/>
        <w:jc w:val="both"/>
        <w:rPr>
          <w:rFonts w:ascii="Times New Roman" w:hAnsi="Times New Roman" w:cs="Times New Roman"/>
          <w:sz w:val="28"/>
          <w:szCs w:val="28"/>
        </w:rPr>
      </w:pPr>
      <w:r w:rsidRPr="000809BC">
        <w:rPr>
          <w:rFonts w:ascii="Times New Roman" w:hAnsi="Times New Roman" w:cs="Times New Roman"/>
          <w:sz w:val="28"/>
          <w:szCs w:val="28"/>
        </w:rPr>
        <w:t>а) природный раствор содового озера Сугур, б) природный раствор содового озера Сугур с абсорбированным СО</w:t>
      </w:r>
      <w:r w:rsidRPr="00983A1C">
        <w:rPr>
          <w:rFonts w:ascii="Times New Roman" w:hAnsi="Times New Roman" w:cs="Times New Roman"/>
          <w:sz w:val="28"/>
          <w:szCs w:val="28"/>
          <w:vertAlign w:val="subscript"/>
        </w:rPr>
        <w:t>2</w:t>
      </w:r>
      <w:r w:rsidRPr="000809BC">
        <w:rPr>
          <w:rFonts w:ascii="Times New Roman" w:hAnsi="Times New Roman" w:cs="Times New Roman"/>
          <w:sz w:val="28"/>
          <w:szCs w:val="28"/>
        </w:rPr>
        <w:t xml:space="preserve"> дымового газа</w:t>
      </w:r>
    </w:p>
    <w:p w:rsidR="00A72D33" w:rsidRPr="000809BC" w:rsidRDefault="00A72D33" w:rsidP="000809BC">
      <w:pPr>
        <w:spacing w:after="0" w:line="240" w:lineRule="auto"/>
        <w:jc w:val="both"/>
        <w:rPr>
          <w:rFonts w:ascii="Times New Roman" w:hAnsi="Times New Roman" w:cs="Times New Roman"/>
          <w:sz w:val="28"/>
          <w:szCs w:val="28"/>
        </w:rPr>
      </w:pPr>
    </w:p>
    <w:p w:rsidR="00A72D33" w:rsidRPr="00C11CB9" w:rsidRDefault="00A72D33" w:rsidP="000809BC">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 xml:space="preserve">Рисунок </w:t>
      </w:r>
      <w:r w:rsidR="007107EA">
        <w:rPr>
          <w:rFonts w:ascii="Times New Roman" w:hAnsi="Times New Roman" w:cs="Times New Roman"/>
          <w:sz w:val="28"/>
          <w:szCs w:val="28"/>
        </w:rPr>
        <w:t>10</w:t>
      </w:r>
      <w:r w:rsidRPr="00C11CB9">
        <w:rPr>
          <w:rFonts w:ascii="Times New Roman" w:hAnsi="Times New Roman" w:cs="Times New Roman"/>
          <w:sz w:val="28"/>
          <w:szCs w:val="28"/>
        </w:rPr>
        <w:t xml:space="preserve"> – Кривые роста биомассы культуры озера Сугур</w:t>
      </w:r>
    </w:p>
    <w:p w:rsidR="00A72D33" w:rsidRPr="00C11CB9" w:rsidRDefault="00A72D33" w:rsidP="000809BC">
      <w:pPr>
        <w:spacing w:after="0" w:line="240" w:lineRule="auto"/>
        <w:jc w:val="both"/>
        <w:rPr>
          <w:rFonts w:ascii="Times New Roman" w:hAnsi="Times New Roman" w:cs="Times New Roman"/>
          <w:sz w:val="28"/>
          <w:szCs w:val="28"/>
        </w:rPr>
      </w:pPr>
    </w:p>
    <w:p w:rsidR="00A72D33" w:rsidRPr="000809BC" w:rsidRDefault="00A72D33" w:rsidP="000809BC">
      <w:pPr>
        <w:spacing w:after="0" w:line="240" w:lineRule="auto"/>
        <w:ind w:firstLine="567"/>
        <w:jc w:val="both"/>
        <w:rPr>
          <w:rFonts w:ascii="Times New Roman" w:hAnsi="Times New Roman" w:cs="Times New Roman"/>
          <w:sz w:val="28"/>
          <w:szCs w:val="28"/>
        </w:rPr>
      </w:pPr>
      <w:r w:rsidRPr="00C11CB9">
        <w:rPr>
          <w:rFonts w:ascii="Times New Roman" w:hAnsi="Times New Roman" w:cs="Times New Roman"/>
          <w:spacing w:val="-2"/>
          <w:sz w:val="28"/>
          <w:szCs w:val="28"/>
        </w:rPr>
        <w:t xml:space="preserve">Из полученных экспериментальных данных (рисунок </w:t>
      </w:r>
      <w:r w:rsidR="007107EA">
        <w:rPr>
          <w:rFonts w:ascii="Times New Roman" w:hAnsi="Times New Roman" w:cs="Times New Roman"/>
          <w:spacing w:val="-2"/>
          <w:sz w:val="28"/>
          <w:szCs w:val="28"/>
        </w:rPr>
        <w:t>10</w:t>
      </w:r>
      <w:r w:rsidRPr="00C11CB9">
        <w:rPr>
          <w:rFonts w:ascii="Times New Roman" w:hAnsi="Times New Roman" w:cs="Times New Roman"/>
          <w:spacing w:val="-2"/>
          <w:sz w:val="28"/>
          <w:szCs w:val="28"/>
        </w:rPr>
        <w:t xml:space="preserve">) следует, что в случае использования в качестве питательной среды раствора карбоната, предварительно подвергнутого абсорбции </w:t>
      </w:r>
      <w:r w:rsidRPr="00A12290">
        <w:rPr>
          <w:rFonts w:ascii="Times New Roman" w:hAnsi="Times New Roman" w:cs="Times New Roman"/>
          <w:spacing w:val="-2"/>
          <w:sz w:val="28"/>
          <w:szCs w:val="28"/>
        </w:rPr>
        <w:t>СО</w:t>
      </w:r>
      <w:r w:rsidRPr="00C11CB9">
        <w:rPr>
          <w:rFonts w:ascii="Times New Roman" w:hAnsi="Times New Roman" w:cs="Times New Roman"/>
          <w:spacing w:val="-2"/>
          <w:sz w:val="28"/>
          <w:szCs w:val="28"/>
          <w:vertAlign w:val="subscript"/>
        </w:rPr>
        <w:t>2</w:t>
      </w:r>
      <w:r w:rsidRPr="00C11CB9">
        <w:rPr>
          <w:rFonts w:ascii="Times New Roman" w:hAnsi="Times New Roman" w:cs="Times New Roman"/>
          <w:spacing w:val="-2"/>
          <w:sz w:val="28"/>
          <w:szCs w:val="28"/>
        </w:rPr>
        <w:t xml:space="preserve"> дымового газа (рисунок </w:t>
      </w:r>
      <w:r w:rsidR="007107EA">
        <w:rPr>
          <w:rFonts w:ascii="Times New Roman" w:hAnsi="Times New Roman" w:cs="Times New Roman"/>
          <w:spacing w:val="-2"/>
          <w:sz w:val="28"/>
          <w:szCs w:val="28"/>
        </w:rPr>
        <w:t>10</w:t>
      </w:r>
      <w:r w:rsidRPr="00C11CB9">
        <w:rPr>
          <w:rFonts w:ascii="Times New Roman" w:hAnsi="Times New Roman" w:cs="Times New Roman"/>
          <w:spacing w:val="-2"/>
          <w:sz w:val="28"/>
          <w:szCs w:val="28"/>
        </w:rPr>
        <w:t>б),</w:t>
      </w:r>
      <w:r w:rsidRPr="000809BC">
        <w:rPr>
          <w:rFonts w:ascii="Times New Roman" w:hAnsi="Times New Roman" w:cs="Times New Roman"/>
          <w:spacing w:val="-2"/>
          <w:sz w:val="28"/>
          <w:szCs w:val="28"/>
        </w:rPr>
        <w:t xml:space="preserve"> наблюдается наибольшая эффективность биофиксации СО</w:t>
      </w:r>
      <w:r w:rsidRPr="000809BC">
        <w:rPr>
          <w:rFonts w:ascii="Times New Roman" w:hAnsi="Times New Roman" w:cs="Times New Roman"/>
          <w:spacing w:val="-2"/>
          <w:sz w:val="28"/>
          <w:szCs w:val="28"/>
          <w:vertAlign w:val="subscript"/>
        </w:rPr>
        <w:t>2</w:t>
      </w:r>
      <w:r w:rsidRPr="000809BC">
        <w:rPr>
          <w:rFonts w:ascii="Times New Roman" w:hAnsi="Times New Roman" w:cs="Times New Roman"/>
          <w:spacing w:val="-2"/>
          <w:sz w:val="28"/>
          <w:szCs w:val="28"/>
        </w:rPr>
        <w:t xml:space="preserve"> в биомассе.  Интенсивность показателя излучения флуоресценции пигментов в данной среде превосходят в 4–5 раз,  аналогичные показатели исходной среды. Это связано, во-первых, с эффективностью процесса абсорбции карбонатом СО</w:t>
      </w:r>
      <w:r w:rsidRPr="000809BC">
        <w:rPr>
          <w:rFonts w:ascii="Times New Roman" w:hAnsi="Times New Roman" w:cs="Times New Roman"/>
          <w:spacing w:val="-2"/>
          <w:sz w:val="28"/>
          <w:szCs w:val="28"/>
          <w:vertAlign w:val="subscript"/>
        </w:rPr>
        <w:t>2</w:t>
      </w:r>
      <w:r w:rsidRPr="000809BC">
        <w:rPr>
          <w:rFonts w:ascii="Times New Roman" w:hAnsi="Times New Roman" w:cs="Times New Roman"/>
          <w:spacing w:val="-2"/>
          <w:sz w:val="28"/>
          <w:szCs w:val="28"/>
        </w:rPr>
        <w:t xml:space="preserve"> дымового газа, в результате которой карбонат натрия трансформируется в гидрокарбонат натрия. Затем этот гидрокарбонат натрия выделяет ионы гидрокарбоната НСО</w:t>
      </w:r>
      <w:r w:rsidRPr="000809BC">
        <w:rPr>
          <w:rFonts w:ascii="Times New Roman" w:hAnsi="Times New Roman" w:cs="Times New Roman"/>
          <w:spacing w:val="-2"/>
          <w:sz w:val="28"/>
          <w:szCs w:val="28"/>
          <w:vertAlign w:val="subscript"/>
        </w:rPr>
        <w:t>3</w:t>
      </w:r>
      <w:r w:rsidRPr="000809BC">
        <w:rPr>
          <w:rFonts w:ascii="Times New Roman" w:hAnsi="Times New Roman" w:cs="Times New Roman"/>
          <w:spacing w:val="-2"/>
          <w:sz w:val="28"/>
          <w:szCs w:val="28"/>
          <w:vertAlign w:val="superscript"/>
        </w:rPr>
        <w:t>-</w:t>
      </w:r>
      <w:r w:rsidRPr="000809BC">
        <w:rPr>
          <w:rFonts w:ascii="Times New Roman" w:hAnsi="Times New Roman" w:cs="Times New Roman"/>
          <w:spacing w:val="-2"/>
          <w:sz w:val="28"/>
          <w:szCs w:val="28"/>
        </w:rPr>
        <w:t>, которые в свою очередь диссоциируют с образованием ионов карбоната, и, таким образом, содержание  растворенного СО</w:t>
      </w:r>
      <w:r w:rsidRPr="000809BC">
        <w:rPr>
          <w:rFonts w:ascii="Times New Roman" w:hAnsi="Times New Roman" w:cs="Times New Roman"/>
          <w:spacing w:val="-2"/>
          <w:sz w:val="28"/>
          <w:szCs w:val="28"/>
          <w:vertAlign w:val="subscript"/>
        </w:rPr>
        <w:t>2</w:t>
      </w:r>
      <w:r w:rsidRPr="000809BC">
        <w:rPr>
          <w:rFonts w:ascii="Times New Roman" w:hAnsi="Times New Roman" w:cs="Times New Roman"/>
          <w:spacing w:val="-2"/>
          <w:sz w:val="28"/>
          <w:szCs w:val="28"/>
        </w:rPr>
        <w:t xml:space="preserve">  в питательном растворе могут достигать 20%, в отличие от воздуха, где содержание СО</w:t>
      </w:r>
      <w:r w:rsidRPr="00FB343E">
        <w:rPr>
          <w:rFonts w:ascii="Times New Roman" w:hAnsi="Times New Roman" w:cs="Times New Roman"/>
          <w:spacing w:val="-2"/>
          <w:sz w:val="28"/>
          <w:szCs w:val="28"/>
          <w:vertAlign w:val="subscript"/>
        </w:rPr>
        <w:t>2</w:t>
      </w:r>
      <w:r w:rsidRPr="000809BC">
        <w:rPr>
          <w:rFonts w:ascii="Times New Roman" w:hAnsi="Times New Roman" w:cs="Times New Roman"/>
          <w:spacing w:val="-2"/>
          <w:sz w:val="28"/>
          <w:szCs w:val="28"/>
        </w:rPr>
        <w:t xml:space="preserve"> составляет 0,036%</w:t>
      </w:r>
      <w:r w:rsidRPr="000809BC">
        <w:rPr>
          <w:rFonts w:ascii="Times New Roman" w:hAnsi="Times New Roman" w:cs="Times New Roman"/>
          <w:sz w:val="28"/>
          <w:szCs w:val="28"/>
        </w:rPr>
        <w:t>.  Во-вторых, в отличие от газообразного СО</w:t>
      </w:r>
      <w:r w:rsidRPr="00FB343E">
        <w:rPr>
          <w:rFonts w:ascii="Times New Roman" w:hAnsi="Times New Roman" w:cs="Times New Roman"/>
          <w:sz w:val="28"/>
          <w:szCs w:val="28"/>
          <w:vertAlign w:val="subscript"/>
        </w:rPr>
        <w:t>2</w:t>
      </w:r>
      <w:r w:rsidRPr="000809BC">
        <w:rPr>
          <w:rFonts w:ascii="Times New Roman" w:hAnsi="Times New Roman" w:cs="Times New Roman"/>
          <w:sz w:val="28"/>
          <w:szCs w:val="28"/>
        </w:rPr>
        <w:t xml:space="preserve">, выделяющейся из гидрокарбоната </w:t>
      </w:r>
      <w:r w:rsidRPr="000809BC">
        <w:rPr>
          <w:rFonts w:ascii="Times New Roman" w:hAnsi="Times New Roman" w:cs="Times New Roman"/>
          <w:sz w:val="28"/>
          <w:szCs w:val="28"/>
        </w:rPr>
        <w:lastRenderedPageBreak/>
        <w:t>растворенный СО</w:t>
      </w:r>
      <w:r w:rsidRPr="00FB343E">
        <w:rPr>
          <w:rFonts w:ascii="Times New Roman" w:hAnsi="Times New Roman" w:cs="Times New Roman"/>
          <w:sz w:val="28"/>
          <w:szCs w:val="28"/>
          <w:vertAlign w:val="subscript"/>
        </w:rPr>
        <w:t>2</w:t>
      </w:r>
      <w:r w:rsidRPr="000809BC">
        <w:rPr>
          <w:rFonts w:ascii="Times New Roman" w:hAnsi="Times New Roman" w:cs="Times New Roman"/>
          <w:sz w:val="28"/>
          <w:szCs w:val="28"/>
        </w:rPr>
        <w:t xml:space="preserve"> эффективно трансформируется в результате фотосинтеза в углерод биомассы. Кроме того следует обратить внимание на тот факт, что наряду с низкой концентрацией CO</w:t>
      </w:r>
      <w:r w:rsidRPr="00FB343E">
        <w:rPr>
          <w:rFonts w:ascii="Times New Roman" w:hAnsi="Times New Roman" w:cs="Times New Roman"/>
          <w:sz w:val="28"/>
          <w:szCs w:val="28"/>
          <w:vertAlign w:val="subscript"/>
        </w:rPr>
        <w:t>2</w:t>
      </w:r>
      <w:r w:rsidRPr="000809BC">
        <w:rPr>
          <w:rFonts w:ascii="Times New Roman" w:hAnsi="Times New Roman" w:cs="Times New Roman"/>
          <w:sz w:val="28"/>
          <w:szCs w:val="28"/>
        </w:rPr>
        <w:t xml:space="preserve"> в атмосферном воздухе, газообразный СО</w:t>
      </w:r>
      <w:r w:rsidRPr="00FB343E">
        <w:rPr>
          <w:rFonts w:ascii="Times New Roman" w:hAnsi="Times New Roman" w:cs="Times New Roman"/>
          <w:sz w:val="28"/>
          <w:szCs w:val="28"/>
          <w:vertAlign w:val="subscript"/>
        </w:rPr>
        <w:t>2</w:t>
      </w:r>
      <w:r w:rsidRPr="000809BC">
        <w:rPr>
          <w:rFonts w:ascii="Times New Roman" w:hAnsi="Times New Roman" w:cs="Times New Roman"/>
          <w:sz w:val="28"/>
          <w:szCs w:val="28"/>
        </w:rPr>
        <w:t xml:space="preserve"> обладает низкой скоростью диффузии в растворе из-за плохой растворимости.</w:t>
      </w:r>
    </w:p>
    <w:p w:rsidR="00A72D33" w:rsidRPr="000809BC" w:rsidRDefault="00A72D33" w:rsidP="00FB343E">
      <w:pPr>
        <w:spacing w:after="0" w:line="240" w:lineRule="auto"/>
        <w:ind w:firstLine="567"/>
        <w:jc w:val="both"/>
        <w:rPr>
          <w:rFonts w:ascii="Times New Roman" w:hAnsi="Times New Roman" w:cs="Times New Roman"/>
          <w:sz w:val="28"/>
          <w:szCs w:val="28"/>
        </w:rPr>
      </w:pPr>
      <w:r w:rsidRPr="000809BC">
        <w:rPr>
          <w:rFonts w:ascii="Times New Roman" w:hAnsi="Times New Roman" w:cs="Times New Roman"/>
          <w:sz w:val="28"/>
          <w:szCs w:val="28"/>
        </w:rPr>
        <w:t xml:space="preserve">Следует учесть, штамм культуры Dunaliella viridis был выделен из содового озера Сугур, которое имеет небольшие размеры и в силу этого к концу лета полностью высыхает, а на дне остаются сухие корки соли с нижней стороны смешанные с илом, т. е. эта культура хорошо адаптирована к таким экстремальным условиям среды обитания. В силу особой их толерантности к экстремальным условиям, исследованную культуру Dunaliella viridis следует отнести к классу алкоилогалофильных микроводорослей, способных выдерживать, с одной стороны, воздействие высоких концентраций минеральных солей, а с другой стороны, высокой щелочности – pН более 10, обусловленной высокой концентрацией соды.                                                                                                                      </w:t>
      </w:r>
    </w:p>
    <w:p w:rsidR="00A72D33" w:rsidRPr="00C11CB9" w:rsidRDefault="00A72D33" w:rsidP="00FB343E">
      <w:pPr>
        <w:spacing w:after="0" w:line="240" w:lineRule="auto"/>
        <w:ind w:firstLine="567"/>
        <w:jc w:val="both"/>
        <w:rPr>
          <w:rFonts w:ascii="Times New Roman" w:hAnsi="Times New Roman" w:cs="Times New Roman"/>
          <w:sz w:val="28"/>
          <w:szCs w:val="28"/>
        </w:rPr>
      </w:pPr>
      <w:r w:rsidRPr="000809BC">
        <w:rPr>
          <w:rFonts w:ascii="Times New Roman" w:hAnsi="Times New Roman" w:cs="Times New Roman"/>
          <w:sz w:val="28"/>
          <w:szCs w:val="28"/>
        </w:rPr>
        <w:t xml:space="preserve">Вторым по значимости биогенным компонентом в биомассе </w:t>
      </w:r>
      <w:r w:rsidRPr="00C11CB9">
        <w:rPr>
          <w:rFonts w:ascii="Times New Roman" w:hAnsi="Times New Roman" w:cs="Times New Roman"/>
          <w:sz w:val="28"/>
          <w:szCs w:val="28"/>
        </w:rPr>
        <w:t>микроводорослей является азот (N),  содержание которого в биомассе  колеблется от 1 до 14% от сухой массы [5</w:t>
      </w:r>
      <w:r w:rsidR="001A2575" w:rsidRPr="00C11CB9">
        <w:rPr>
          <w:rFonts w:ascii="Times New Roman" w:hAnsi="Times New Roman" w:cs="Times New Roman"/>
          <w:sz w:val="28"/>
          <w:szCs w:val="28"/>
        </w:rPr>
        <w:t>6</w:t>
      </w:r>
      <w:r w:rsidRPr="00C11CB9">
        <w:rPr>
          <w:rFonts w:ascii="Times New Roman" w:hAnsi="Times New Roman" w:cs="Times New Roman"/>
          <w:sz w:val="28"/>
          <w:szCs w:val="28"/>
        </w:rPr>
        <w:t>]. Азот является важным элементом и ключевым структурным компонентом белков, нуклеиновых кислот и  пигментов.</w:t>
      </w:r>
    </w:p>
    <w:p w:rsidR="00A72D33" w:rsidRPr="00C11CB9" w:rsidRDefault="00A72D33" w:rsidP="00FB343E">
      <w:pPr>
        <w:spacing w:after="0" w:line="240" w:lineRule="auto"/>
        <w:ind w:firstLine="567"/>
        <w:jc w:val="both"/>
        <w:rPr>
          <w:rFonts w:ascii="Times New Roman" w:hAnsi="Times New Roman" w:cs="Times New Roman"/>
          <w:sz w:val="28"/>
          <w:szCs w:val="28"/>
        </w:rPr>
      </w:pPr>
      <w:r w:rsidRPr="00C11CB9">
        <w:rPr>
          <w:rFonts w:ascii="Times New Roman" w:hAnsi="Times New Roman" w:cs="Times New Roman"/>
          <w:sz w:val="28"/>
          <w:szCs w:val="28"/>
        </w:rPr>
        <w:t>Микроводоросли не способны использовать атмосферный азот и, следовательно, его подают в неорганических или органических формах в  питательную среду. Автотрофные микроводоросли могут использовать только  неорганические источники, такие как NO</w:t>
      </w:r>
      <w:r w:rsidRPr="00C11CB9">
        <w:rPr>
          <w:rFonts w:ascii="Times New Roman" w:hAnsi="Times New Roman" w:cs="Times New Roman"/>
          <w:sz w:val="28"/>
          <w:szCs w:val="28"/>
          <w:vertAlign w:val="subscript"/>
        </w:rPr>
        <w:t>3</w:t>
      </w:r>
      <w:r w:rsidRPr="00C11CB9">
        <w:rPr>
          <w:rFonts w:ascii="Times New Roman" w:hAnsi="Times New Roman" w:cs="Times New Roman"/>
          <w:sz w:val="28"/>
          <w:szCs w:val="28"/>
          <w:vertAlign w:val="superscript"/>
        </w:rPr>
        <w:t>-</w:t>
      </w:r>
      <w:r w:rsidRPr="00C11CB9">
        <w:rPr>
          <w:rFonts w:ascii="Times New Roman" w:hAnsi="Times New Roman" w:cs="Times New Roman"/>
          <w:sz w:val="28"/>
          <w:szCs w:val="28"/>
        </w:rPr>
        <w:t>, NO</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vertAlign w:val="superscript"/>
        </w:rPr>
        <w:t>-</w:t>
      </w:r>
      <w:r w:rsidRPr="00C11CB9">
        <w:rPr>
          <w:rFonts w:ascii="Times New Roman" w:hAnsi="Times New Roman" w:cs="Times New Roman"/>
          <w:sz w:val="28"/>
          <w:szCs w:val="28"/>
        </w:rPr>
        <w:t>, NH</w:t>
      </w:r>
      <w:r w:rsidRPr="00C11CB9">
        <w:rPr>
          <w:rFonts w:ascii="Times New Roman" w:hAnsi="Times New Roman" w:cs="Times New Roman"/>
          <w:sz w:val="28"/>
          <w:szCs w:val="28"/>
          <w:vertAlign w:val="subscript"/>
        </w:rPr>
        <w:t>4</w:t>
      </w:r>
      <w:r w:rsidRPr="00C11CB9">
        <w:rPr>
          <w:rFonts w:ascii="Times New Roman" w:hAnsi="Times New Roman" w:cs="Times New Roman"/>
          <w:sz w:val="28"/>
          <w:szCs w:val="28"/>
          <w:vertAlign w:val="superscript"/>
        </w:rPr>
        <w:t>+</w:t>
      </w:r>
      <w:r w:rsidRPr="00C11CB9">
        <w:rPr>
          <w:rFonts w:ascii="Times New Roman" w:hAnsi="Times New Roman" w:cs="Times New Roman"/>
          <w:sz w:val="28"/>
          <w:szCs w:val="28"/>
        </w:rPr>
        <w:t>. В наших исследованиях источниками азота служили KNO</w:t>
      </w:r>
      <w:r w:rsidRPr="00C11CB9">
        <w:rPr>
          <w:rFonts w:ascii="Times New Roman" w:hAnsi="Times New Roman" w:cs="Times New Roman"/>
          <w:sz w:val="28"/>
          <w:szCs w:val="28"/>
          <w:vertAlign w:val="subscript"/>
        </w:rPr>
        <w:t>3</w:t>
      </w:r>
      <w:r w:rsidRPr="00C11CB9">
        <w:rPr>
          <w:rFonts w:ascii="Times New Roman" w:hAnsi="Times New Roman" w:cs="Times New Roman"/>
          <w:sz w:val="28"/>
          <w:szCs w:val="28"/>
        </w:rPr>
        <w:t xml:space="preserve"> и NaNO</w:t>
      </w:r>
      <w:r w:rsidRPr="00C11CB9">
        <w:rPr>
          <w:rFonts w:ascii="Times New Roman" w:hAnsi="Times New Roman" w:cs="Times New Roman"/>
          <w:sz w:val="28"/>
          <w:szCs w:val="28"/>
          <w:vertAlign w:val="subscript"/>
        </w:rPr>
        <w:t>3</w:t>
      </w:r>
      <w:r w:rsidRPr="00C11CB9">
        <w:rPr>
          <w:rFonts w:ascii="Times New Roman" w:hAnsi="Times New Roman" w:cs="Times New Roman"/>
          <w:sz w:val="28"/>
          <w:szCs w:val="28"/>
        </w:rPr>
        <w:t xml:space="preserve">.  </w:t>
      </w:r>
    </w:p>
    <w:p w:rsidR="00A72D33" w:rsidRPr="000809BC" w:rsidRDefault="00A72D33" w:rsidP="00FB343E">
      <w:pPr>
        <w:spacing w:after="0" w:line="240" w:lineRule="auto"/>
        <w:ind w:firstLine="567"/>
        <w:jc w:val="both"/>
        <w:rPr>
          <w:rFonts w:ascii="Times New Roman" w:hAnsi="Times New Roman" w:cs="Times New Roman"/>
          <w:sz w:val="28"/>
          <w:szCs w:val="28"/>
        </w:rPr>
      </w:pPr>
      <w:r w:rsidRPr="00C11CB9">
        <w:rPr>
          <w:rFonts w:ascii="Times New Roman" w:hAnsi="Times New Roman" w:cs="Times New Roman"/>
          <w:sz w:val="28"/>
          <w:szCs w:val="28"/>
        </w:rPr>
        <w:t>Условия голодания по азоту,  хотя и увеличивают содержание  углеводов и липидов, но значительно снижают рост и продуктивность биомассы, что приводит к снижению продуктивности липидов [5</w:t>
      </w:r>
      <w:r w:rsidR="001A2575" w:rsidRPr="00C11CB9">
        <w:rPr>
          <w:rFonts w:ascii="Times New Roman" w:hAnsi="Times New Roman" w:cs="Times New Roman"/>
          <w:sz w:val="28"/>
          <w:szCs w:val="28"/>
        </w:rPr>
        <w:t>7</w:t>
      </w:r>
      <w:r w:rsidRPr="00C11CB9">
        <w:rPr>
          <w:rFonts w:ascii="Times New Roman" w:hAnsi="Times New Roman" w:cs="Times New Roman"/>
          <w:sz w:val="28"/>
          <w:szCs w:val="28"/>
        </w:rPr>
        <w:t>]. Ограничение по содержанию азота широко применяется для повышения содержания липидов в биомассе. Это можно достичь путем применения двухэтапной стратегии культивирования для первоначального обеспечения высокой скорости роста и переключения компонентов среды для накопления липидов в результате стресса питательными веществами [5</w:t>
      </w:r>
      <w:r w:rsidR="001A2575" w:rsidRPr="00C11CB9">
        <w:rPr>
          <w:rFonts w:ascii="Times New Roman" w:hAnsi="Times New Roman" w:cs="Times New Roman"/>
          <w:sz w:val="28"/>
          <w:szCs w:val="28"/>
        </w:rPr>
        <w:t>8</w:t>
      </w:r>
      <w:r w:rsidRPr="00C11CB9">
        <w:rPr>
          <w:rFonts w:ascii="Times New Roman" w:hAnsi="Times New Roman" w:cs="Times New Roman"/>
          <w:sz w:val="28"/>
          <w:szCs w:val="28"/>
        </w:rPr>
        <w:t>].</w:t>
      </w:r>
    </w:p>
    <w:p w:rsidR="00A72D33" w:rsidRPr="000809BC" w:rsidRDefault="00A72D33" w:rsidP="00FB343E">
      <w:pPr>
        <w:spacing w:after="0" w:line="240" w:lineRule="auto"/>
        <w:ind w:firstLine="567"/>
        <w:jc w:val="both"/>
        <w:rPr>
          <w:rFonts w:ascii="Times New Roman" w:hAnsi="Times New Roman" w:cs="Times New Roman"/>
          <w:sz w:val="28"/>
          <w:szCs w:val="28"/>
        </w:rPr>
      </w:pPr>
      <w:r w:rsidRPr="000809BC">
        <w:rPr>
          <w:rFonts w:ascii="Times New Roman" w:hAnsi="Times New Roman" w:cs="Times New Roman"/>
          <w:sz w:val="28"/>
          <w:szCs w:val="28"/>
        </w:rPr>
        <w:t xml:space="preserve">Фосфор (P) является важным макроэлементом, необходимым для нормального роста всех водорослей, и его содержание колеблется от 0,5 до 3,3%. Фосфор необходим для биосинтеза нуклеиновых кислот и фосфолипидов, модификации функции белка. Биомасса водорослей обычно содержит менее 1% Р, но в условиях «роскошного поглощения» ее содержание может превышать 3%  от массы сухой биомассы. Основной формой, из которой водоросли приобретают фосфор, является неорганический фосфат. </w:t>
      </w:r>
    </w:p>
    <w:p w:rsidR="00A72D33" w:rsidRPr="00C11CB9" w:rsidRDefault="00A72D33" w:rsidP="00FB343E">
      <w:pPr>
        <w:spacing w:after="0" w:line="240" w:lineRule="auto"/>
        <w:ind w:firstLine="567"/>
        <w:jc w:val="both"/>
        <w:rPr>
          <w:rFonts w:ascii="Times New Roman" w:hAnsi="Times New Roman" w:cs="Times New Roman"/>
          <w:sz w:val="28"/>
          <w:szCs w:val="28"/>
        </w:rPr>
      </w:pPr>
      <w:r w:rsidRPr="000809BC">
        <w:rPr>
          <w:rFonts w:ascii="Times New Roman" w:hAnsi="Times New Roman" w:cs="Times New Roman"/>
          <w:sz w:val="28"/>
          <w:szCs w:val="28"/>
        </w:rPr>
        <w:t>В наших исследованиях  в качестве источника фосфора  использовались фосфат аммония в оптимальных количествах, установленных для каждого типа питательной среды. Исследования по влиянию основных биогенных элементов питательной среды на выход биомассы проводили путем изменения состава среды, которо</w:t>
      </w:r>
      <w:r w:rsidRPr="00C11CB9">
        <w:rPr>
          <w:rFonts w:ascii="Times New Roman" w:hAnsi="Times New Roman" w:cs="Times New Roman"/>
          <w:sz w:val="28"/>
          <w:szCs w:val="28"/>
        </w:rPr>
        <w:t xml:space="preserve">е осуществляли путем замены в питательной среде Заррука </w:t>
      </w:r>
      <w:r w:rsidRPr="00C11CB9">
        <w:rPr>
          <w:rFonts w:ascii="Times New Roman" w:hAnsi="Times New Roman" w:cs="Times New Roman"/>
          <w:sz w:val="28"/>
          <w:szCs w:val="28"/>
        </w:rPr>
        <w:lastRenderedPageBreak/>
        <w:t>источника растворенного СО</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 xml:space="preserve"> (ионов  гидрокарбоната НСО</w:t>
      </w:r>
      <w:r w:rsidRPr="00C11CB9">
        <w:rPr>
          <w:rFonts w:ascii="Times New Roman" w:hAnsi="Times New Roman" w:cs="Times New Roman"/>
          <w:sz w:val="28"/>
          <w:szCs w:val="28"/>
          <w:vertAlign w:val="subscript"/>
        </w:rPr>
        <w:t>3</w:t>
      </w:r>
      <w:r w:rsidRPr="00C11CB9">
        <w:rPr>
          <w:rFonts w:ascii="Times New Roman" w:hAnsi="Times New Roman" w:cs="Times New Roman"/>
          <w:sz w:val="28"/>
          <w:szCs w:val="28"/>
          <w:vertAlign w:val="superscript"/>
        </w:rPr>
        <w:t>-</w:t>
      </w:r>
      <w:r w:rsidRPr="00C11CB9">
        <w:rPr>
          <w:rFonts w:ascii="Times New Roman" w:hAnsi="Times New Roman" w:cs="Times New Roman"/>
          <w:sz w:val="28"/>
          <w:szCs w:val="28"/>
        </w:rPr>
        <w:t xml:space="preserve">  и  карбоната СО</w:t>
      </w:r>
      <w:r w:rsidRPr="00C11CB9">
        <w:rPr>
          <w:rFonts w:ascii="Times New Roman" w:hAnsi="Times New Roman" w:cs="Times New Roman"/>
          <w:sz w:val="28"/>
          <w:szCs w:val="28"/>
          <w:vertAlign w:val="subscript"/>
        </w:rPr>
        <w:t>3</w:t>
      </w:r>
      <w:r w:rsidR="00A12290" w:rsidRPr="00A12290">
        <w:rPr>
          <w:rFonts w:ascii="Times New Roman" w:hAnsi="Times New Roman" w:cs="Times New Roman"/>
          <w:sz w:val="28"/>
          <w:szCs w:val="28"/>
          <w:vertAlign w:val="superscript"/>
        </w:rPr>
        <w:t>2-</w:t>
      </w:r>
      <w:r w:rsidRPr="00C11CB9">
        <w:rPr>
          <w:rFonts w:ascii="Times New Roman" w:hAnsi="Times New Roman" w:cs="Times New Roman"/>
          <w:sz w:val="28"/>
          <w:szCs w:val="28"/>
        </w:rPr>
        <w:t>) пищевой соды (NaHCO</w:t>
      </w:r>
      <w:r w:rsidRPr="00C11CB9">
        <w:rPr>
          <w:rFonts w:ascii="Times New Roman" w:hAnsi="Times New Roman" w:cs="Times New Roman"/>
          <w:sz w:val="28"/>
          <w:szCs w:val="28"/>
          <w:vertAlign w:val="subscript"/>
        </w:rPr>
        <w:t>3</w:t>
      </w:r>
      <w:r w:rsidRPr="00C11CB9">
        <w:rPr>
          <w:rFonts w:ascii="Times New Roman" w:hAnsi="Times New Roman" w:cs="Times New Roman"/>
          <w:sz w:val="28"/>
          <w:szCs w:val="28"/>
        </w:rPr>
        <w:t>), на эквивалентное количество раствора природной соды-сырца следующего состава, %: гидрат карбоната натрия Na</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CO</w:t>
      </w:r>
      <w:r w:rsidRPr="00C11CB9">
        <w:rPr>
          <w:rFonts w:ascii="Times New Roman" w:hAnsi="Times New Roman" w:cs="Times New Roman"/>
          <w:sz w:val="28"/>
          <w:szCs w:val="28"/>
          <w:vertAlign w:val="subscript"/>
        </w:rPr>
        <w:t>3</w:t>
      </w:r>
      <w:r w:rsidRPr="00C11CB9">
        <w:rPr>
          <w:rFonts w:ascii="Times New Roman" w:hAnsi="Times New Roman" w:cs="Times New Roman"/>
          <w:sz w:val="28"/>
          <w:szCs w:val="28"/>
        </w:rPr>
        <w:t>х7H</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0, 39,9; трона Na</w:t>
      </w:r>
      <w:r w:rsidRPr="00C11CB9">
        <w:rPr>
          <w:rFonts w:ascii="Times New Roman" w:hAnsi="Times New Roman" w:cs="Times New Roman"/>
          <w:sz w:val="28"/>
          <w:szCs w:val="28"/>
          <w:vertAlign w:val="subscript"/>
        </w:rPr>
        <w:t>3</w:t>
      </w:r>
      <w:r w:rsidRPr="00C11CB9">
        <w:rPr>
          <w:rFonts w:ascii="Times New Roman" w:hAnsi="Times New Roman" w:cs="Times New Roman"/>
          <w:sz w:val="28"/>
          <w:szCs w:val="28"/>
        </w:rPr>
        <w:t>H(CO</w:t>
      </w:r>
      <w:r w:rsidRPr="00C11CB9">
        <w:rPr>
          <w:rFonts w:ascii="Times New Roman" w:hAnsi="Times New Roman" w:cs="Times New Roman"/>
          <w:sz w:val="28"/>
          <w:szCs w:val="28"/>
          <w:vertAlign w:val="subscript"/>
        </w:rPr>
        <w:t>3</w:t>
      </w:r>
      <w:r w:rsidRPr="00C11CB9">
        <w:rPr>
          <w:rFonts w:ascii="Times New Roman" w:hAnsi="Times New Roman" w:cs="Times New Roman"/>
          <w:sz w:val="28"/>
          <w:szCs w:val="28"/>
        </w:rPr>
        <w:t>)</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(H</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O)</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 xml:space="preserve">, </w:t>
      </w:r>
      <w:bookmarkStart w:id="11" w:name="__DdeLink__5748_18259406"/>
      <w:r w:rsidRPr="00C11CB9">
        <w:rPr>
          <w:rFonts w:ascii="Times New Roman" w:hAnsi="Times New Roman" w:cs="Times New Roman"/>
          <w:sz w:val="28"/>
          <w:szCs w:val="28"/>
        </w:rPr>
        <w:t>23,5</w:t>
      </w:r>
      <w:bookmarkEnd w:id="11"/>
      <w:r w:rsidRPr="00C11CB9">
        <w:rPr>
          <w:rFonts w:ascii="Times New Roman" w:hAnsi="Times New Roman" w:cs="Times New Roman"/>
          <w:sz w:val="28"/>
          <w:szCs w:val="28"/>
        </w:rPr>
        <w:t>; термонатрит Nа</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CO</w:t>
      </w:r>
      <w:r w:rsidRPr="00C11CB9">
        <w:rPr>
          <w:rFonts w:ascii="Times New Roman" w:hAnsi="Times New Roman" w:cs="Times New Roman"/>
          <w:sz w:val="28"/>
          <w:szCs w:val="28"/>
          <w:vertAlign w:val="subscript"/>
        </w:rPr>
        <w:t>3</w:t>
      </w:r>
      <w:r w:rsidRPr="00C11CB9">
        <w:rPr>
          <w:rFonts w:ascii="Times New Roman" w:hAnsi="Times New Roman" w:cs="Times New Roman"/>
          <w:sz w:val="28"/>
          <w:szCs w:val="28"/>
        </w:rPr>
        <w:t>хH</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O, 24,4; буркейт Na</w:t>
      </w:r>
      <w:r w:rsidRPr="00C11CB9">
        <w:rPr>
          <w:rFonts w:ascii="Times New Roman" w:hAnsi="Times New Roman" w:cs="Times New Roman"/>
          <w:sz w:val="28"/>
          <w:szCs w:val="28"/>
          <w:vertAlign w:val="subscript"/>
        </w:rPr>
        <w:t>6</w:t>
      </w:r>
      <w:r w:rsidRPr="00C11CB9">
        <w:rPr>
          <w:rFonts w:ascii="Times New Roman" w:hAnsi="Times New Roman" w:cs="Times New Roman"/>
          <w:sz w:val="28"/>
          <w:szCs w:val="28"/>
        </w:rPr>
        <w:t>(CO</w:t>
      </w:r>
      <w:r w:rsidRPr="00C11CB9">
        <w:rPr>
          <w:rFonts w:ascii="Times New Roman" w:hAnsi="Times New Roman" w:cs="Times New Roman"/>
          <w:sz w:val="28"/>
          <w:szCs w:val="28"/>
          <w:vertAlign w:val="subscript"/>
        </w:rPr>
        <w:t>3</w:t>
      </w:r>
      <w:r w:rsidRPr="00C11CB9">
        <w:rPr>
          <w:rFonts w:ascii="Times New Roman" w:hAnsi="Times New Roman" w:cs="Times New Roman"/>
          <w:sz w:val="28"/>
          <w:szCs w:val="28"/>
        </w:rPr>
        <w:t>)(SO</w:t>
      </w:r>
      <w:r w:rsidRPr="00C11CB9">
        <w:rPr>
          <w:rFonts w:ascii="Times New Roman" w:hAnsi="Times New Roman" w:cs="Times New Roman"/>
          <w:sz w:val="28"/>
          <w:szCs w:val="28"/>
          <w:vertAlign w:val="subscript"/>
        </w:rPr>
        <w:t>4</w:t>
      </w:r>
      <w:r w:rsidRPr="00C11CB9">
        <w:rPr>
          <w:rFonts w:ascii="Times New Roman" w:hAnsi="Times New Roman" w:cs="Times New Roman"/>
          <w:sz w:val="28"/>
          <w:szCs w:val="28"/>
        </w:rPr>
        <w:t>)</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 12,3%. При этом содержание всех остальных компонентов среды оставалось неизменным. Также проведены работы с природной содой-сырцом, предварительно абсорбированной СО</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 xml:space="preserve"> дымового газа при сжигании Шубаркульского угля. Методом рентгенофазового анализа проведено исследование образующихся в соде-сырце продуктов в результате химической абсорбции СО</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 xml:space="preserve"> дымового газа.  Из анализа полученных данных следует, что происходит  увеличения  доли   гидрокарбоната натрия виде троны – Na</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CO</w:t>
      </w:r>
      <w:r w:rsidRPr="00C11CB9">
        <w:rPr>
          <w:rFonts w:ascii="Times New Roman" w:hAnsi="Times New Roman" w:cs="Times New Roman"/>
          <w:sz w:val="28"/>
          <w:szCs w:val="28"/>
          <w:vertAlign w:val="subscript"/>
        </w:rPr>
        <w:t>3</w:t>
      </w:r>
      <w:r w:rsidRPr="00C11CB9">
        <w:rPr>
          <w:rFonts w:ascii="Times New Roman" w:hAnsi="Times New Roman" w:cs="Times New Roman"/>
          <w:sz w:val="28"/>
          <w:szCs w:val="28"/>
        </w:rPr>
        <w:t xml:space="preserve"> NaHCO</w:t>
      </w:r>
      <w:r w:rsidRPr="00C11CB9">
        <w:rPr>
          <w:rFonts w:ascii="Times New Roman" w:hAnsi="Times New Roman" w:cs="Times New Roman"/>
          <w:sz w:val="28"/>
          <w:szCs w:val="28"/>
          <w:vertAlign w:val="subscript"/>
        </w:rPr>
        <w:t>3</w:t>
      </w:r>
      <w:r w:rsidRPr="00C11CB9">
        <w:rPr>
          <w:rFonts w:ascii="Times New Roman" w:hAnsi="Times New Roman" w:cs="Times New Roman"/>
          <w:sz w:val="28"/>
          <w:szCs w:val="28"/>
        </w:rPr>
        <w:t xml:space="preserve"> до 52%, тогда как в исходном  было – 23,5%, при одновременном уменьшении  массовой доли соединений, содержащих  различные гидраты  карбоната натрия. Из этого можно заключить, что в результате абсорбции СО</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 xml:space="preserve"> дымового газа в растворе природной соды происходит трансформация гидратов карбоната натрия (Na</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CO</w:t>
      </w:r>
      <w:r w:rsidRPr="00C11CB9">
        <w:rPr>
          <w:rFonts w:ascii="Times New Roman" w:hAnsi="Times New Roman" w:cs="Times New Roman"/>
          <w:sz w:val="28"/>
          <w:szCs w:val="28"/>
          <w:vertAlign w:val="subscript"/>
        </w:rPr>
        <w:t>3</w:t>
      </w:r>
      <w:r w:rsidRPr="00C11CB9">
        <w:rPr>
          <w:rFonts w:ascii="Times New Roman" w:hAnsi="Times New Roman" w:cs="Times New Roman"/>
          <w:sz w:val="28"/>
          <w:szCs w:val="28"/>
        </w:rPr>
        <w:t xml:space="preserve"> х7Н</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О) в гидрокарбонат натрия (NaHCO</w:t>
      </w:r>
      <w:r w:rsidRPr="00C11CB9">
        <w:rPr>
          <w:rFonts w:ascii="Times New Roman" w:hAnsi="Times New Roman" w:cs="Times New Roman"/>
          <w:sz w:val="28"/>
          <w:szCs w:val="28"/>
          <w:vertAlign w:val="subscript"/>
        </w:rPr>
        <w:t>3</w:t>
      </w:r>
      <w:r w:rsidRPr="00C11CB9">
        <w:rPr>
          <w:rFonts w:ascii="Times New Roman" w:hAnsi="Times New Roman" w:cs="Times New Roman"/>
          <w:sz w:val="28"/>
          <w:szCs w:val="28"/>
        </w:rPr>
        <w:t>).</w:t>
      </w:r>
    </w:p>
    <w:p w:rsidR="00DA3996" w:rsidRPr="00C11CB9" w:rsidRDefault="00A72D33" w:rsidP="000809BC">
      <w:pPr>
        <w:autoSpaceDE w:val="0"/>
        <w:autoSpaceDN w:val="0"/>
        <w:adjustRightInd w:val="0"/>
        <w:spacing w:after="0" w:line="240" w:lineRule="auto"/>
        <w:ind w:firstLine="567"/>
        <w:jc w:val="both"/>
        <w:rPr>
          <w:rFonts w:ascii="Times New Roman" w:hAnsi="Times New Roman" w:cs="Times New Roman"/>
          <w:sz w:val="28"/>
          <w:szCs w:val="28"/>
        </w:rPr>
      </w:pPr>
      <w:r w:rsidRPr="00C11CB9">
        <w:rPr>
          <w:rFonts w:ascii="Times New Roman" w:hAnsi="Times New Roman" w:cs="Times New Roman"/>
          <w:sz w:val="28"/>
          <w:szCs w:val="28"/>
        </w:rPr>
        <w:t>Как видно из данных, полученных для микроводоросли Спирулины, такая замена основного биогенного элемента питательной среды приводит к тому, что ростовые характеристики исследованных образцов более чем в 2 раза превосходят аналогичные показатели в сравнении со случаем, когда основным биогенным элементом выступает товарная пищевая сода. Отметим, что лучшие результаты при этом получены при использовании в качестве основного компонента жидкой питательной среды местной гидрокарбонатной воды вместо дистиллированной (таблица 4). Воздух, обогащенный в пределах 1–2% CO</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 может способствовать трансформации карбоната натрия в составе природной соды в гидрокарбонат натрия, которая увеличить рост  биомассы через фиксацию растворенного СО</w:t>
      </w:r>
      <w:r w:rsidRPr="00C11CB9">
        <w:rPr>
          <w:rFonts w:ascii="Times New Roman" w:hAnsi="Times New Roman" w:cs="Times New Roman"/>
          <w:sz w:val="28"/>
          <w:szCs w:val="28"/>
          <w:vertAlign w:val="subscript"/>
        </w:rPr>
        <w:t>2</w:t>
      </w:r>
      <w:r w:rsidRPr="00C11CB9">
        <w:rPr>
          <w:rFonts w:ascii="Times New Roman" w:hAnsi="Times New Roman" w:cs="Times New Roman"/>
          <w:sz w:val="28"/>
          <w:szCs w:val="28"/>
        </w:rPr>
        <w:t xml:space="preserve">  в форме  ионов гидрокарбонта НСО</w:t>
      </w:r>
      <w:r w:rsidRPr="00C11CB9">
        <w:rPr>
          <w:rFonts w:ascii="Times New Roman" w:hAnsi="Times New Roman" w:cs="Times New Roman"/>
          <w:sz w:val="28"/>
          <w:szCs w:val="28"/>
          <w:vertAlign w:val="subscript"/>
        </w:rPr>
        <w:t>3</w:t>
      </w:r>
      <w:r w:rsidRPr="00C11CB9">
        <w:rPr>
          <w:rFonts w:ascii="Times New Roman" w:hAnsi="Times New Roman" w:cs="Times New Roman"/>
          <w:sz w:val="28"/>
          <w:szCs w:val="28"/>
          <w:vertAlign w:val="superscript"/>
        </w:rPr>
        <w:t>-</w:t>
      </w:r>
      <w:r w:rsidRPr="00C11CB9">
        <w:rPr>
          <w:rFonts w:ascii="Times New Roman" w:hAnsi="Times New Roman" w:cs="Times New Roman"/>
          <w:sz w:val="28"/>
          <w:szCs w:val="28"/>
        </w:rPr>
        <w:t xml:space="preserve"> и  карбоната СО</w:t>
      </w:r>
      <w:r w:rsidRPr="00C11CB9">
        <w:rPr>
          <w:rFonts w:ascii="Times New Roman" w:hAnsi="Times New Roman" w:cs="Times New Roman"/>
          <w:sz w:val="28"/>
          <w:szCs w:val="28"/>
          <w:vertAlign w:val="subscript"/>
        </w:rPr>
        <w:t>3</w:t>
      </w:r>
      <w:r w:rsidRPr="00C11CB9">
        <w:rPr>
          <w:rFonts w:ascii="Times New Roman" w:hAnsi="Times New Roman" w:cs="Times New Roman"/>
          <w:sz w:val="28"/>
          <w:szCs w:val="28"/>
          <w:vertAlign w:val="superscript"/>
        </w:rPr>
        <w:t>2-</w:t>
      </w:r>
      <w:r w:rsidRPr="00C11CB9">
        <w:rPr>
          <w:rFonts w:ascii="Times New Roman" w:hAnsi="Times New Roman" w:cs="Times New Roman"/>
          <w:sz w:val="28"/>
          <w:szCs w:val="28"/>
        </w:rPr>
        <w:t>.</w:t>
      </w:r>
    </w:p>
    <w:p w:rsidR="00B15BC6" w:rsidRPr="0037614C" w:rsidRDefault="00B15BC6" w:rsidP="00B15BC6">
      <w:pPr>
        <w:pStyle w:val="af1"/>
        <w:shd w:val="clear" w:color="auto" w:fill="FFFFFF"/>
        <w:tabs>
          <w:tab w:val="left" w:pos="709"/>
          <w:tab w:val="left" w:pos="851"/>
        </w:tabs>
        <w:spacing w:before="0" w:after="0"/>
        <w:ind w:firstLine="567"/>
        <w:contextualSpacing/>
        <w:jc w:val="both"/>
        <w:textAlignment w:val="baseline"/>
        <w:rPr>
          <w:sz w:val="28"/>
          <w:szCs w:val="28"/>
        </w:rPr>
      </w:pPr>
      <w:r w:rsidRPr="00C11CB9">
        <w:rPr>
          <w:sz w:val="28"/>
          <w:szCs w:val="28"/>
        </w:rPr>
        <w:t>Таким образом, и</w:t>
      </w:r>
      <w:r w:rsidRPr="00C11CB9">
        <w:rPr>
          <w:rFonts w:eastAsia="Calibri"/>
          <w:color w:val="000000"/>
          <w:sz w:val="28"/>
          <w:szCs w:val="28"/>
          <w:lang w:eastAsia="ru-RU"/>
        </w:rPr>
        <w:t>зучением влияния основных биогенных элементов  питательных сред на рост и накопления биомассы, а также на составы их липидов, определяющих конечные свойств биосурфактантов, установлено, что можно проводит биосинтез исходных соединений биоразлагаемых ПАВ. Полученные нами результаты не противоречат данным работ [24,</w:t>
      </w:r>
      <w:r w:rsidR="001A2575" w:rsidRPr="00C11CB9">
        <w:rPr>
          <w:rFonts w:eastAsia="Calibri"/>
          <w:color w:val="000000"/>
          <w:sz w:val="28"/>
          <w:szCs w:val="28"/>
          <w:lang w:eastAsia="ru-RU"/>
        </w:rPr>
        <w:t>59</w:t>
      </w:r>
      <w:r w:rsidRPr="00C11CB9">
        <w:rPr>
          <w:rFonts w:eastAsia="Calibri"/>
          <w:sz w:val="28"/>
          <w:szCs w:val="28"/>
          <w:lang w:eastAsia="ru-RU"/>
        </w:rPr>
        <w:t xml:space="preserve">], в которых показана возможность направленного управления поверхностно-активными свойствами экстракта биомассы микроводоросли Спируллины и </w:t>
      </w:r>
      <w:r w:rsidRPr="00C11CB9">
        <w:rPr>
          <w:rStyle w:val="af0"/>
          <w:rFonts w:eastAsia="Calibri"/>
          <w:iCs w:val="0"/>
          <w:sz w:val="28"/>
          <w:szCs w:val="28"/>
          <w:lang w:eastAsia="ru-RU"/>
        </w:rPr>
        <w:t>Botryococcus braunii</w:t>
      </w:r>
      <w:r w:rsidRPr="00C11CB9">
        <w:rPr>
          <w:rFonts w:eastAsia="Calibri"/>
          <w:sz w:val="28"/>
          <w:szCs w:val="28"/>
          <w:lang w:eastAsia="ru-RU"/>
        </w:rPr>
        <w:t xml:space="preserve">. Как известно,  они  вырабатывают такие соединения как гликолипиды, фосфолипиды и нейтральные липиды, которые классифицируются как биосурфактанты. Полное исключение фосфора и повышенное содержание азота (412 мг/л) в питательной среде привели к получению экстракта биомассы, которому соответствует низкий уровень показателя поверхностного натяжения. При этом, удалось снизить поверхностное натяжения до 31,2 </w:t>
      </w:r>
      <w:r w:rsidRPr="00C11CB9">
        <w:rPr>
          <w:rFonts w:eastAsia="Calibri"/>
          <w:sz w:val="28"/>
          <w:szCs w:val="28"/>
          <w:lang w:val="en-US" w:eastAsia="ru-RU"/>
        </w:rPr>
        <w:t>mN</w:t>
      </w:r>
      <w:r w:rsidRPr="00C11CB9">
        <w:rPr>
          <w:rFonts w:eastAsia="Calibri"/>
          <w:sz w:val="28"/>
          <w:szCs w:val="28"/>
          <w:lang w:eastAsia="ru-RU"/>
        </w:rPr>
        <w:t>.</w:t>
      </w:r>
      <w:r w:rsidRPr="00C11CB9">
        <w:rPr>
          <w:rFonts w:eastAsia="Calibri"/>
          <w:sz w:val="28"/>
          <w:szCs w:val="28"/>
          <w:lang w:val="en-US" w:eastAsia="ru-RU"/>
        </w:rPr>
        <w:t>m</w:t>
      </w:r>
      <w:r w:rsidRPr="00C11CB9">
        <w:rPr>
          <w:rFonts w:eastAsia="Calibri"/>
          <w:sz w:val="28"/>
          <w:szCs w:val="28"/>
          <w:vertAlign w:val="superscript"/>
          <w:lang w:eastAsia="ru-RU"/>
        </w:rPr>
        <w:t xml:space="preserve">-1  </w:t>
      </w:r>
      <w:r w:rsidRPr="00C11CB9">
        <w:rPr>
          <w:rFonts w:eastAsia="Calibri"/>
          <w:spacing w:val="2"/>
          <w:sz w:val="28"/>
          <w:szCs w:val="28"/>
          <w:lang w:eastAsia="ru-RU"/>
        </w:rPr>
        <w:t>[24]. Авторы настоящего проекта значение этого показателя снизили до 16 mN.m</w:t>
      </w:r>
      <w:r w:rsidRPr="00C11CB9">
        <w:rPr>
          <w:rFonts w:eastAsia="Calibri"/>
          <w:spacing w:val="2"/>
          <w:sz w:val="28"/>
          <w:szCs w:val="28"/>
          <w:vertAlign w:val="superscript"/>
          <w:lang w:eastAsia="ru-RU"/>
        </w:rPr>
        <w:t>-1</w:t>
      </w:r>
      <w:r w:rsidRPr="00C11CB9">
        <w:rPr>
          <w:rFonts w:eastAsia="Calibri"/>
          <w:spacing w:val="2"/>
          <w:sz w:val="28"/>
          <w:szCs w:val="28"/>
          <w:lang w:eastAsia="ru-RU"/>
        </w:rPr>
        <w:t xml:space="preserve"> [15],</w:t>
      </w:r>
      <w:r w:rsidRPr="00C11CB9">
        <w:rPr>
          <w:rFonts w:eastAsia="Calibri"/>
          <w:sz w:val="28"/>
          <w:szCs w:val="28"/>
          <w:lang w:eastAsia="ru-RU"/>
        </w:rPr>
        <w:t xml:space="preserve"> что свидетельствует о пригодности исследованных культур </w:t>
      </w:r>
      <w:r w:rsidRPr="00C11CB9">
        <w:rPr>
          <w:rFonts w:eastAsia="Calibri"/>
          <w:sz w:val="28"/>
          <w:szCs w:val="28"/>
          <w:lang w:eastAsia="ru-RU"/>
        </w:rPr>
        <w:lastRenderedPageBreak/>
        <w:t xml:space="preserve">микроводорослей Спирулина, </w:t>
      </w:r>
      <w:r w:rsidRPr="00C11CB9">
        <w:rPr>
          <w:rFonts w:eastAsia="Calibri"/>
          <w:i/>
          <w:sz w:val="28"/>
          <w:szCs w:val="28"/>
          <w:lang w:val="kk-KZ" w:eastAsia="ru-RU"/>
        </w:rPr>
        <w:t>Dunaliella viridis</w:t>
      </w:r>
      <w:r w:rsidRPr="00C11CB9">
        <w:rPr>
          <w:rFonts w:eastAsia="Calibri"/>
          <w:sz w:val="28"/>
          <w:szCs w:val="28"/>
          <w:lang w:val="kk-KZ" w:eastAsia="ru-RU"/>
        </w:rPr>
        <w:t xml:space="preserve"> и </w:t>
      </w:r>
      <w:r w:rsidRPr="00C11CB9">
        <w:rPr>
          <w:rFonts w:eastAsia="Calibri"/>
          <w:i/>
          <w:sz w:val="28"/>
          <w:szCs w:val="28"/>
          <w:lang w:val="kk-KZ" w:eastAsia="ru-RU"/>
        </w:rPr>
        <w:t>Вotryococcus balkachicus</w:t>
      </w:r>
      <w:r w:rsidRPr="00C11CB9">
        <w:rPr>
          <w:rFonts w:eastAsia="Calibri"/>
          <w:sz w:val="28"/>
          <w:szCs w:val="28"/>
          <w:lang w:val="kk-KZ" w:eastAsia="ru-RU"/>
        </w:rPr>
        <w:t xml:space="preserve"> </w:t>
      </w:r>
      <w:r w:rsidRPr="00C11CB9">
        <w:rPr>
          <w:rFonts w:eastAsia="Calibri"/>
          <w:sz w:val="28"/>
          <w:szCs w:val="28"/>
          <w:lang w:eastAsia="ru-RU"/>
        </w:rPr>
        <w:t>для</w:t>
      </w:r>
      <w:r w:rsidRPr="0037614C">
        <w:rPr>
          <w:rFonts w:eastAsia="Calibri"/>
          <w:sz w:val="28"/>
          <w:szCs w:val="28"/>
          <w:lang w:eastAsia="ru-RU"/>
        </w:rPr>
        <w:t xml:space="preserve"> выработки биоразлагаемого ПАВ, поскольку широко известно, что хорошие ПАВ обладают способностью снижать показатель поверхностного натяжения воды от 72,0 до 35,0mN.m</w:t>
      </w:r>
      <w:r w:rsidRPr="0037614C">
        <w:rPr>
          <w:rFonts w:eastAsia="Calibri"/>
          <w:sz w:val="28"/>
          <w:szCs w:val="28"/>
          <w:vertAlign w:val="superscript"/>
          <w:lang w:eastAsia="ru-RU"/>
        </w:rPr>
        <w:t>-1</w:t>
      </w:r>
      <w:r w:rsidR="00983A1C">
        <w:rPr>
          <w:rFonts w:eastAsia="Calibri"/>
          <w:sz w:val="28"/>
          <w:szCs w:val="28"/>
          <w:lang w:eastAsia="ru-RU"/>
        </w:rPr>
        <w:t xml:space="preserve"> </w:t>
      </w:r>
      <w:r w:rsidR="00983A1C" w:rsidRPr="00983A1C">
        <w:rPr>
          <w:rFonts w:eastAsia="Calibri"/>
          <w:sz w:val="28"/>
          <w:szCs w:val="28"/>
          <w:lang w:eastAsia="ru-RU"/>
        </w:rPr>
        <w:t>[</w:t>
      </w:r>
      <w:r w:rsidR="00983A1C" w:rsidRPr="001D0E54">
        <w:rPr>
          <w:rFonts w:eastAsia="Calibri"/>
          <w:sz w:val="28"/>
          <w:szCs w:val="28"/>
          <w:lang w:eastAsia="ru-RU"/>
        </w:rPr>
        <w:t>6</w:t>
      </w:r>
      <w:r w:rsidR="00983A1C" w:rsidRPr="00983A1C">
        <w:rPr>
          <w:rFonts w:eastAsia="Calibri"/>
          <w:sz w:val="28"/>
          <w:szCs w:val="28"/>
          <w:lang w:eastAsia="ru-RU"/>
        </w:rPr>
        <w:t>]</w:t>
      </w:r>
      <w:r w:rsidRPr="0037614C">
        <w:rPr>
          <w:rFonts w:eastAsia="Calibri"/>
          <w:sz w:val="28"/>
          <w:szCs w:val="28"/>
          <w:lang w:eastAsia="ru-RU"/>
        </w:rPr>
        <w:t>.</w:t>
      </w:r>
    </w:p>
    <w:p w:rsidR="00B15BC6" w:rsidRPr="0037614C" w:rsidRDefault="00B15BC6" w:rsidP="00B15BC6">
      <w:pPr>
        <w:tabs>
          <w:tab w:val="left" w:pos="2684"/>
        </w:tabs>
        <w:spacing w:after="0" w:line="240" w:lineRule="auto"/>
        <w:ind w:firstLine="567"/>
        <w:jc w:val="both"/>
        <w:rPr>
          <w:rFonts w:ascii="Times New Roman" w:hAnsi="Times New Roman" w:cs="Times New Roman"/>
          <w:sz w:val="28"/>
          <w:szCs w:val="28"/>
        </w:rPr>
      </w:pPr>
    </w:p>
    <w:p w:rsidR="00B15BC6" w:rsidRPr="0037614C" w:rsidRDefault="00B15BC6" w:rsidP="00B15BC6">
      <w:pPr>
        <w:tabs>
          <w:tab w:val="left" w:pos="2684"/>
        </w:tabs>
        <w:spacing w:after="0" w:line="240" w:lineRule="auto"/>
        <w:jc w:val="both"/>
        <w:rPr>
          <w:rFonts w:ascii="Times New Roman" w:hAnsi="Times New Roman" w:cs="Times New Roman"/>
          <w:sz w:val="28"/>
          <w:szCs w:val="28"/>
        </w:rPr>
      </w:pPr>
      <w:r w:rsidRPr="0037614C">
        <w:rPr>
          <w:rFonts w:ascii="Times New Roman" w:hAnsi="Times New Roman" w:cs="Times New Roman"/>
          <w:sz w:val="28"/>
          <w:szCs w:val="28"/>
        </w:rPr>
        <w:t xml:space="preserve">Таблица 4 – Условия культивирования биомассы Спирулины и ее выход </w:t>
      </w:r>
    </w:p>
    <w:p w:rsidR="008E2A08" w:rsidRPr="0037614C" w:rsidRDefault="008E2A08" w:rsidP="008E2A08">
      <w:pPr>
        <w:tabs>
          <w:tab w:val="left" w:pos="2684"/>
        </w:tabs>
        <w:spacing w:after="0" w:line="240" w:lineRule="auto"/>
        <w:ind w:firstLine="567"/>
        <w:jc w:val="both"/>
        <w:rPr>
          <w:rFonts w:ascii="Times New Roman" w:hAnsi="Times New Roman" w:cs="Times New Roman"/>
          <w:sz w:val="28"/>
          <w:szCs w:val="28"/>
        </w:rPr>
      </w:pPr>
    </w:p>
    <w:tbl>
      <w:tblPr>
        <w:tblStyle w:val="a3"/>
        <w:tblW w:w="9570" w:type="dxa"/>
        <w:jc w:val="center"/>
        <w:tblLayout w:type="fixed"/>
        <w:tblLook w:val="04A0"/>
      </w:tblPr>
      <w:tblGrid>
        <w:gridCol w:w="1600"/>
        <w:gridCol w:w="1769"/>
        <w:gridCol w:w="1080"/>
        <w:gridCol w:w="904"/>
        <w:gridCol w:w="1134"/>
        <w:gridCol w:w="992"/>
        <w:gridCol w:w="1134"/>
        <w:gridCol w:w="957"/>
      </w:tblGrid>
      <w:tr w:rsidR="008E2A08" w:rsidRPr="0037614C" w:rsidTr="000E0979">
        <w:trPr>
          <w:jc w:val="center"/>
        </w:trPr>
        <w:tc>
          <w:tcPr>
            <w:tcW w:w="1600" w:type="dxa"/>
            <w:vMerge w:val="restart"/>
            <w:tcBorders>
              <w:left w:val="single" w:sz="4" w:space="0" w:color="auto"/>
            </w:tcBorders>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Основной биогенный элемент</w:t>
            </w:r>
          </w:p>
        </w:tc>
        <w:tc>
          <w:tcPr>
            <w:tcW w:w="2849" w:type="dxa"/>
            <w:gridSpan w:val="2"/>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 xml:space="preserve">Питательная среда </w:t>
            </w:r>
          </w:p>
        </w:tc>
        <w:tc>
          <w:tcPr>
            <w:tcW w:w="904" w:type="dxa"/>
            <w:vMerge w:val="restart"/>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i/>
                <w:sz w:val="28"/>
                <w:szCs w:val="28"/>
                <w:lang w:val="en-US"/>
              </w:rPr>
              <w:t>t</w:t>
            </w:r>
            <w:r w:rsidRPr="0037614C">
              <w:rPr>
                <w:rFonts w:ascii="Times New Roman" w:hAnsi="Times New Roman" w:cs="Times New Roman"/>
                <w:sz w:val="28"/>
                <w:szCs w:val="28"/>
                <w:vertAlign w:val="subscript"/>
              </w:rPr>
              <w:t>среды</w:t>
            </w:r>
            <w:r w:rsidRPr="0037614C">
              <w:rPr>
                <w:rFonts w:ascii="Times New Roman" w:hAnsi="Times New Roman" w:cs="Times New Roman"/>
                <w:sz w:val="28"/>
                <w:szCs w:val="28"/>
              </w:rPr>
              <w:t xml:space="preserve">, </w:t>
            </w:r>
            <w:r w:rsidRPr="0037614C">
              <w:rPr>
                <w:rFonts w:ascii="Times New Roman" w:hAnsi="Times New Roman" w:cs="Times New Roman"/>
                <w:sz w:val="28"/>
                <w:szCs w:val="28"/>
                <w:vertAlign w:val="superscript"/>
              </w:rPr>
              <w:t>о</w:t>
            </w:r>
            <w:r w:rsidRPr="0037614C">
              <w:rPr>
                <w:rFonts w:ascii="Times New Roman" w:hAnsi="Times New Roman" w:cs="Times New Roman"/>
                <w:sz w:val="28"/>
                <w:szCs w:val="28"/>
              </w:rPr>
              <w:t>С</w:t>
            </w:r>
          </w:p>
        </w:tc>
        <w:tc>
          <w:tcPr>
            <w:tcW w:w="2126" w:type="dxa"/>
            <w:gridSpan w:val="2"/>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Содержание биомассы, г</w:t>
            </w:r>
            <w:r w:rsidRPr="006A0291">
              <w:rPr>
                <w:rFonts w:ascii="Times New Roman" w:hAnsi="Times New Roman" w:cs="Times New Roman"/>
                <w:sz w:val="18"/>
                <w:szCs w:val="18"/>
              </w:rPr>
              <w:t>•</w:t>
            </w:r>
            <w:r w:rsidRPr="0037614C">
              <w:rPr>
                <w:rFonts w:ascii="Times New Roman" w:hAnsi="Times New Roman" w:cs="Times New Roman"/>
                <w:sz w:val="28"/>
                <w:szCs w:val="28"/>
              </w:rPr>
              <w:t>л</w:t>
            </w:r>
            <w:r w:rsidRPr="0037614C">
              <w:rPr>
                <w:rFonts w:ascii="Times New Roman" w:hAnsi="Times New Roman" w:cs="Times New Roman"/>
                <w:sz w:val="28"/>
                <w:szCs w:val="28"/>
                <w:vertAlign w:val="superscript"/>
              </w:rPr>
              <w:t>-1</w:t>
            </w:r>
          </w:p>
        </w:tc>
        <w:tc>
          <w:tcPr>
            <w:tcW w:w="2091" w:type="dxa"/>
            <w:gridSpan w:val="2"/>
            <w:tcBorders>
              <w:right w:val="single" w:sz="4" w:space="0" w:color="auto"/>
            </w:tcBorders>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рН среды</w:t>
            </w:r>
          </w:p>
        </w:tc>
      </w:tr>
      <w:tr w:rsidR="008E2A08" w:rsidRPr="0037614C" w:rsidTr="000E0979">
        <w:trPr>
          <w:jc w:val="center"/>
        </w:trPr>
        <w:tc>
          <w:tcPr>
            <w:tcW w:w="1600" w:type="dxa"/>
            <w:vMerge/>
            <w:tcBorders>
              <w:left w:val="single" w:sz="4" w:space="0" w:color="auto"/>
            </w:tcBorders>
            <w:shd w:val="clear" w:color="auto" w:fill="auto"/>
            <w:vAlign w:val="center"/>
          </w:tcPr>
          <w:p w:rsidR="008E2A08" w:rsidRPr="0037614C" w:rsidRDefault="008E2A08" w:rsidP="000E0979">
            <w:pPr>
              <w:rPr>
                <w:rFonts w:ascii="Times New Roman" w:hAnsi="Times New Roman" w:cs="Times New Roman"/>
                <w:sz w:val="28"/>
                <w:szCs w:val="28"/>
              </w:rPr>
            </w:pPr>
          </w:p>
        </w:tc>
        <w:tc>
          <w:tcPr>
            <w:tcW w:w="1769" w:type="dxa"/>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 xml:space="preserve">жидкая основа </w:t>
            </w:r>
          </w:p>
        </w:tc>
        <w:tc>
          <w:tcPr>
            <w:tcW w:w="1080" w:type="dxa"/>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барбо тирова ние</w:t>
            </w:r>
          </w:p>
        </w:tc>
        <w:tc>
          <w:tcPr>
            <w:tcW w:w="904" w:type="dxa"/>
            <w:vMerge/>
            <w:shd w:val="clear" w:color="auto" w:fill="auto"/>
            <w:vAlign w:val="center"/>
          </w:tcPr>
          <w:p w:rsidR="008E2A08" w:rsidRPr="0037614C" w:rsidRDefault="008E2A08" w:rsidP="000E0979">
            <w:pPr>
              <w:rPr>
                <w:rFonts w:ascii="Times New Roman" w:hAnsi="Times New Roman" w:cs="Times New Roman"/>
                <w:sz w:val="28"/>
                <w:szCs w:val="28"/>
              </w:rPr>
            </w:pPr>
          </w:p>
        </w:tc>
        <w:tc>
          <w:tcPr>
            <w:tcW w:w="1134" w:type="dxa"/>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начальное</w:t>
            </w:r>
          </w:p>
        </w:tc>
        <w:tc>
          <w:tcPr>
            <w:tcW w:w="992" w:type="dxa"/>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конечное</w:t>
            </w:r>
          </w:p>
        </w:tc>
        <w:tc>
          <w:tcPr>
            <w:tcW w:w="1134" w:type="dxa"/>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начальное</w:t>
            </w:r>
          </w:p>
        </w:tc>
        <w:tc>
          <w:tcPr>
            <w:tcW w:w="957" w:type="dxa"/>
            <w:tcBorders>
              <w:right w:val="single" w:sz="4" w:space="0" w:color="auto"/>
            </w:tcBorders>
            <w:shd w:val="clear" w:color="auto" w:fill="auto"/>
          </w:tcPr>
          <w:p w:rsidR="008E2A08" w:rsidRPr="0037614C" w:rsidRDefault="008E2A08" w:rsidP="000E0979">
            <w:pPr>
              <w:ind w:right="-2"/>
              <w:jc w:val="center"/>
              <w:rPr>
                <w:rFonts w:ascii="Times New Roman" w:hAnsi="Times New Roman" w:cs="Times New Roman"/>
                <w:sz w:val="28"/>
                <w:szCs w:val="28"/>
              </w:rPr>
            </w:pPr>
            <w:r w:rsidRPr="0037614C">
              <w:rPr>
                <w:rFonts w:ascii="Times New Roman" w:hAnsi="Times New Roman" w:cs="Times New Roman"/>
                <w:sz w:val="28"/>
                <w:szCs w:val="28"/>
              </w:rPr>
              <w:t>конечное</w:t>
            </w:r>
          </w:p>
        </w:tc>
      </w:tr>
      <w:tr w:rsidR="008E2A08" w:rsidRPr="0037614C" w:rsidTr="000E0979">
        <w:trPr>
          <w:jc w:val="center"/>
        </w:trPr>
        <w:tc>
          <w:tcPr>
            <w:tcW w:w="1600" w:type="dxa"/>
            <w:tcBorders>
              <w:left w:val="single" w:sz="4" w:space="0" w:color="auto"/>
            </w:tcBorders>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Сода-сырец, природная</w:t>
            </w:r>
          </w:p>
        </w:tc>
        <w:tc>
          <w:tcPr>
            <w:tcW w:w="1769" w:type="dxa"/>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дистиллированная вода</w:t>
            </w:r>
          </w:p>
        </w:tc>
        <w:tc>
          <w:tcPr>
            <w:tcW w:w="1080" w:type="dxa"/>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воздух</w:t>
            </w:r>
          </w:p>
        </w:tc>
        <w:tc>
          <w:tcPr>
            <w:tcW w:w="904" w:type="dxa"/>
            <w:vMerge w:val="restart"/>
            <w:shd w:val="clear" w:color="auto" w:fill="auto"/>
          </w:tcPr>
          <w:p w:rsidR="008E2A08" w:rsidRPr="0037614C" w:rsidRDefault="008E2A08" w:rsidP="000E0979">
            <w:pPr>
              <w:jc w:val="center"/>
              <w:rPr>
                <w:rFonts w:ascii="Times New Roman" w:hAnsi="Times New Roman" w:cs="Times New Roman"/>
                <w:sz w:val="28"/>
                <w:szCs w:val="28"/>
              </w:rPr>
            </w:pPr>
          </w:p>
          <w:p w:rsidR="008E2A08" w:rsidRPr="0037614C" w:rsidRDefault="008E2A08" w:rsidP="000E0979">
            <w:pPr>
              <w:jc w:val="center"/>
              <w:rPr>
                <w:rFonts w:ascii="Times New Roman" w:hAnsi="Times New Roman" w:cs="Times New Roman"/>
                <w:sz w:val="28"/>
                <w:szCs w:val="28"/>
              </w:rPr>
            </w:pPr>
          </w:p>
          <w:p w:rsidR="008E2A08" w:rsidRPr="0037614C" w:rsidRDefault="008E2A08" w:rsidP="000E0979">
            <w:pPr>
              <w:jc w:val="center"/>
              <w:rPr>
                <w:rFonts w:ascii="Times New Roman" w:hAnsi="Times New Roman" w:cs="Times New Roman"/>
                <w:sz w:val="28"/>
                <w:szCs w:val="28"/>
              </w:rPr>
            </w:pPr>
          </w:p>
          <w:p w:rsidR="008E2A08" w:rsidRPr="0037614C" w:rsidRDefault="008E2A08" w:rsidP="000E0979">
            <w:pPr>
              <w:jc w:val="center"/>
              <w:rPr>
                <w:rFonts w:ascii="Times New Roman" w:hAnsi="Times New Roman" w:cs="Times New Roman"/>
                <w:sz w:val="28"/>
                <w:szCs w:val="28"/>
              </w:rPr>
            </w:pPr>
          </w:p>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25.5</w:t>
            </w:r>
          </w:p>
        </w:tc>
        <w:tc>
          <w:tcPr>
            <w:tcW w:w="1134" w:type="dxa"/>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0.202</w:t>
            </w:r>
          </w:p>
        </w:tc>
        <w:tc>
          <w:tcPr>
            <w:tcW w:w="992" w:type="dxa"/>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3.99</w:t>
            </w:r>
          </w:p>
        </w:tc>
        <w:tc>
          <w:tcPr>
            <w:tcW w:w="1134" w:type="dxa"/>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9.5</w:t>
            </w:r>
          </w:p>
        </w:tc>
        <w:tc>
          <w:tcPr>
            <w:tcW w:w="957" w:type="dxa"/>
            <w:tcBorders>
              <w:right w:val="single" w:sz="4" w:space="0" w:color="auto"/>
            </w:tcBorders>
            <w:shd w:val="clear" w:color="auto" w:fill="auto"/>
            <w:vAlign w:val="center"/>
          </w:tcPr>
          <w:p w:rsidR="008E2A08" w:rsidRPr="0037614C" w:rsidRDefault="008E2A08" w:rsidP="000E0979">
            <w:pPr>
              <w:ind w:right="-174"/>
              <w:jc w:val="center"/>
              <w:rPr>
                <w:rFonts w:ascii="Times New Roman" w:hAnsi="Times New Roman" w:cs="Times New Roman"/>
                <w:sz w:val="28"/>
                <w:szCs w:val="28"/>
              </w:rPr>
            </w:pPr>
            <w:r w:rsidRPr="0037614C">
              <w:rPr>
                <w:rFonts w:ascii="Times New Roman" w:hAnsi="Times New Roman" w:cs="Times New Roman"/>
                <w:sz w:val="28"/>
                <w:szCs w:val="28"/>
              </w:rPr>
              <w:t>10.5</w:t>
            </w:r>
          </w:p>
        </w:tc>
      </w:tr>
      <w:tr w:rsidR="008E2A08" w:rsidRPr="0037614C" w:rsidTr="000E0979">
        <w:trPr>
          <w:jc w:val="center"/>
        </w:trPr>
        <w:tc>
          <w:tcPr>
            <w:tcW w:w="1600" w:type="dxa"/>
            <w:tcBorders>
              <w:left w:val="single" w:sz="4" w:space="0" w:color="auto"/>
            </w:tcBorders>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Сода-сырец, природная</w:t>
            </w:r>
          </w:p>
        </w:tc>
        <w:tc>
          <w:tcPr>
            <w:tcW w:w="1769" w:type="dxa"/>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дистиллированная вода</w:t>
            </w:r>
          </w:p>
        </w:tc>
        <w:tc>
          <w:tcPr>
            <w:tcW w:w="1080" w:type="dxa"/>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воздух + СО</w:t>
            </w:r>
            <w:r w:rsidRPr="0037614C">
              <w:rPr>
                <w:rFonts w:ascii="Times New Roman" w:hAnsi="Times New Roman" w:cs="Times New Roman"/>
                <w:sz w:val="28"/>
                <w:szCs w:val="28"/>
                <w:vertAlign w:val="subscript"/>
              </w:rPr>
              <w:t>2</w:t>
            </w:r>
          </w:p>
        </w:tc>
        <w:tc>
          <w:tcPr>
            <w:tcW w:w="904" w:type="dxa"/>
            <w:vMerge/>
            <w:shd w:val="clear" w:color="auto" w:fill="auto"/>
            <w:vAlign w:val="center"/>
          </w:tcPr>
          <w:p w:rsidR="008E2A08" w:rsidRPr="0037614C" w:rsidRDefault="008E2A08" w:rsidP="000E0979">
            <w:pPr>
              <w:rPr>
                <w:rFonts w:ascii="Times New Roman" w:hAnsi="Times New Roman" w:cs="Times New Roman"/>
                <w:sz w:val="28"/>
                <w:szCs w:val="28"/>
              </w:rPr>
            </w:pPr>
          </w:p>
        </w:tc>
        <w:tc>
          <w:tcPr>
            <w:tcW w:w="1134" w:type="dxa"/>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0.202</w:t>
            </w:r>
          </w:p>
        </w:tc>
        <w:tc>
          <w:tcPr>
            <w:tcW w:w="992" w:type="dxa"/>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2.77</w:t>
            </w:r>
          </w:p>
        </w:tc>
        <w:tc>
          <w:tcPr>
            <w:tcW w:w="1134" w:type="dxa"/>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9.5</w:t>
            </w:r>
          </w:p>
        </w:tc>
        <w:tc>
          <w:tcPr>
            <w:tcW w:w="957" w:type="dxa"/>
            <w:tcBorders>
              <w:right w:val="single" w:sz="4" w:space="0" w:color="auto"/>
            </w:tcBorders>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9.2</w:t>
            </w:r>
          </w:p>
        </w:tc>
      </w:tr>
      <w:tr w:rsidR="008E2A08" w:rsidRPr="0037614C" w:rsidTr="000E0979">
        <w:trPr>
          <w:jc w:val="center"/>
        </w:trPr>
        <w:tc>
          <w:tcPr>
            <w:tcW w:w="1600" w:type="dxa"/>
            <w:tcBorders>
              <w:left w:val="single" w:sz="4" w:space="0" w:color="auto"/>
            </w:tcBorders>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Сода-сырец, природная</w:t>
            </w:r>
          </w:p>
        </w:tc>
        <w:tc>
          <w:tcPr>
            <w:tcW w:w="1769" w:type="dxa"/>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 xml:space="preserve">Подземная гидрокарбонатная </w:t>
            </w:r>
          </w:p>
        </w:tc>
        <w:tc>
          <w:tcPr>
            <w:tcW w:w="1080" w:type="dxa"/>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воздух</w:t>
            </w:r>
          </w:p>
        </w:tc>
        <w:tc>
          <w:tcPr>
            <w:tcW w:w="904" w:type="dxa"/>
            <w:vMerge/>
            <w:shd w:val="clear" w:color="auto" w:fill="auto"/>
            <w:vAlign w:val="center"/>
          </w:tcPr>
          <w:p w:rsidR="008E2A08" w:rsidRPr="0037614C" w:rsidRDefault="008E2A08" w:rsidP="000E0979">
            <w:pPr>
              <w:rPr>
                <w:rFonts w:ascii="Times New Roman" w:hAnsi="Times New Roman" w:cs="Times New Roman"/>
                <w:sz w:val="28"/>
                <w:szCs w:val="28"/>
              </w:rPr>
            </w:pPr>
          </w:p>
        </w:tc>
        <w:tc>
          <w:tcPr>
            <w:tcW w:w="1134" w:type="dxa"/>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0.241</w:t>
            </w:r>
          </w:p>
        </w:tc>
        <w:tc>
          <w:tcPr>
            <w:tcW w:w="992" w:type="dxa"/>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3.79</w:t>
            </w:r>
          </w:p>
        </w:tc>
        <w:tc>
          <w:tcPr>
            <w:tcW w:w="1134" w:type="dxa"/>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9.2</w:t>
            </w:r>
          </w:p>
        </w:tc>
        <w:tc>
          <w:tcPr>
            <w:tcW w:w="957" w:type="dxa"/>
            <w:tcBorders>
              <w:right w:val="single" w:sz="4" w:space="0" w:color="auto"/>
            </w:tcBorders>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10.4</w:t>
            </w:r>
          </w:p>
        </w:tc>
      </w:tr>
      <w:tr w:rsidR="008E2A08" w:rsidRPr="0037614C" w:rsidTr="000E0979">
        <w:trPr>
          <w:jc w:val="center"/>
        </w:trPr>
        <w:tc>
          <w:tcPr>
            <w:tcW w:w="1600" w:type="dxa"/>
            <w:tcBorders>
              <w:left w:val="single" w:sz="4" w:space="0" w:color="auto"/>
            </w:tcBorders>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Сода-сырец, природная</w:t>
            </w:r>
          </w:p>
        </w:tc>
        <w:tc>
          <w:tcPr>
            <w:tcW w:w="1769" w:type="dxa"/>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Подземная гидрокарбонатная</w:t>
            </w:r>
          </w:p>
        </w:tc>
        <w:tc>
          <w:tcPr>
            <w:tcW w:w="1080" w:type="dxa"/>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воздух + СО</w:t>
            </w:r>
            <w:r w:rsidRPr="0037614C">
              <w:rPr>
                <w:rFonts w:ascii="Times New Roman" w:hAnsi="Times New Roman" w:cs="Times New Roman"/>
                <w:sz w:val="28"/>
                <w:szCs w:val="28"/>
                <w:vertAlign w:val="subscript"/>
              </w:rPr>
              <w:t>2</w:t>
            </w:r>
          </w:p>
        </w:tc>
        <w:tc>
          <w:tcPr>
            <w:tcW w:w="904" w:type="dxa"/>
            <w:vMerge/>
            <w:shd w:val="clear" w:color="auto" w:fill="auto"/>
            <w:vAlign w:val="center"/>
          </w:tcPr>
          <w:p w:rsidR="008E2A08" w:rsidRPr="0037614C" w:rsidRDefault="008E2A08" w:rsidP="000E0979">
            <w:pPr>
              <w:rPr>
                <w:rFonts w:ascii="Times New Roman" w:hAnsi="Times New Roman" w:cs="Times New Roman"/>
                <w:sz w:val="28"/>
                <w:szCs w:val="28"/>
              </w:rPr>
            </w:pPr>
          </w:p>
        </w:tc>
        <w:tc>
          <w:tcPr>
            <w:tcW w:w="1134" w:type="dxa"/>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0.241</w:t>
            </w:r>
          </w:p>
        </w:tc>
        <w:tc>
          <w:tcPr>
            <w:tcW w:w="992" w:type="dxa"/>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3.65</w:t>
            </w:r>
          </w:p>
        </w:tc>
        <w:tc>
          <w:tcPr>
            <w:tcW w:w="1134" w:type="dxa"/>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9.2</w:t>
            </w:r>
          </w:p>
        </w:tc>
        <w:tc>
          <w:tcPr>
            <w:tcW w:w="957" w:type="dxa"/>
            <w:tcBorders>
              <w:right w:val="single" w:sz="4" w:space="0" w:color="auto"/>
            </w:tcBorders>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9.4</w:t>
            </w:r>
          </w:p>
        </w:tc>
      </w:tr>
      <w:tr w:rsidR="008E2A08" w:rsidRPr="0037614C" w:rsidTr="000E0979">
        <w:trPr>
          <w:jc w:val="center"/>
        </w:trPr>
        <w:tc>
          <w:tcPr>
            <w:tcW w:w="1600" w:type="dxa"/>
            <w:tcBorders>
              <w:left w:val="single" w:sz="4" w:space="0" w:color="auto"/>
            </w:tcBorders>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Гидрокарбонат натрия*</w:t>
            </w:r>
          </w:p>
        </w:tc>
        <w:tc>
          <w:tcPr>
            <w:tcW w:w="1769" w:type="dxa"/>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дистиллиро ванная вода</w:t>
            </w:r>
          </w:p>
        </w:tc>
        <w:tc>
          <w:tcPr>
            <w:tcW w:w="1080" w:type="dxa"/>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воздух + СО</w:t>
            </w:r>
            <w:r w:rsidRPr="0037614C">
              <w:rPr>
                <w:rFonts w:ascii="Times New Roman" w:hAnsi="Times New Roman" w:cs="Times New Roman"/>
                <w:sz w:val="28"/>
                <w:szCs w:val="28"/>
                <w:vertAlign w:val="subscript"/>
              </w:rPr>
              <w:t>2</w:t>
            </w:r>
          </w:p>
        </w:tc>
        <w:tc>
          <w:tcPr>
            <w:tcW w:w="904" w:type="dxa"/>
            <w:vMerge w:val="restart"/>
            <w:shd w:val="clear" w:color="auto" w:fill="auto"/>
            <w:vAlign w:val="center"/>
          </w:tcPr>
          <w:p w:rsidR="008E2A08" w:rsidRPr="0037614C" w:rsidRDefault="008E2A08" w:rsidP="000E0979">
            <w:pPr>
              <w:rPr>
                <w:rFonts w:ascii="Times New Roman" w:hAnsi="Times New Roman" w:cs="Times New Roman"/>
                <w:sz w:val="28"/>
                <w:szCs w:val="28"/>
              </w:rPr>
            </w:pPr>
            <w:r w:rsidRPr="0037614C">
              <w:rPr>
                <w:rFonts w:ascii="Times New Roman" w:hAnsi="Times New Roman" w:cs="Times New Roman"/>
                <w:sz w:val="28"/>
                <w:szCs w:val="28"/>
              </w:rPr>
              <w:t>21.5</w:t>
            </w:r>
          </w:p>
        </w:tc>
        <w:tc>
          <w:tcPr>
            <w:tcW w:w="1134" w:type="dxa"/>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0.208</w:t>
            </w:r>
          </w:p>
        </w:tc>
        <w:tc>
          <w:tcPr>
            <w:tcW w:w="992" w:type="dxa"/>
            <w:shd w:val="clear" w:color="auto" w:fill="auto"/>
            <w:vAlign w:val="center"/>
          </w:tcPr>
          <w:p w:rsidR="008E2A08" w:rsidRPr="0037614C" w:rsidRDefault="008E2A08" w:rsidP="000E0979">
            <w:pPr>
              <w:pStyle w:val="Default"/>
              <w:jc w:val="center"/>
              <w:rPr>
                <w:color w:val="auto"/>
                <w:sz w:val="28"/>
                <w:szCs w:val="28"/>
                <w:highlight w:val="magenta"/>
              </w:rPr>
            </w:pPr>
            <w:r w:rsidRPr="0037614C">
              <w:rPr>
                <w:color w:val="auto"/>
                <w:sz w:val="28"/>
                <w:szCs w:val="28"/>
              </w:rPr>
              <w:t>1.62</w:t>
            </w:r>
          </w:p>
        </w:tc>
        <w:tc>
          <w:tcPr>
            <w:tcW w:w="1134" w:type="dxa"/>
            <w:shd w:val="clear" w:color="auto" w:fill="auto"/>
            <w:vAlign w:val="center"/>
          </w:tcPr>
          <w:p w:rsidR="008E2A08" w:rsidRPr="0037614C" w:rsidRDefault="008E2A08" w:rsidP="000E0979">
            <w:pPr>
              <w:pStyle w:val="Default"/>
              <w:jc w:val="center"/>
              <w:rPr>
                <w:color w:val="auto"/>
                <w:sz w:val="28"/>
                <w:szCs w:val="28"/>
              </w:rPr>
            </w:pPr>
            <w:r w:rsidRPr="0037614C">
              <w:rPr>
                <w:color w:val="auto"/>
                <w:sz w:val="28"/>
                <w:szCs w:val="28"/>
              </w:rPr>
              <w:t>8.6</w:t>
            </w:r>
          </w:p>
        </w:tc>
        <w:tc>
          <w:tcPr>
            <w:tcW w:w="957" w:type="dxa"/>
            <w:tcBorders>
              <w:right w:val="single" w:sz="4" w:space="0" w:color="auto"/>
            </w:tcBorders>
            <w:shd w:val="clear" w:color="auto" w:fill="auto"/>
            <w:vAlign w:val="center"/>
          </w:tcPr>
          <w:p w:rsidR="008E2A08" w:rsidRPr="0037614C" w:rsidRDefault="008E2A08" w:rsidP="000E0979">
            <w:pPr>
              <w:pStyle w:val="Default"/>
              <w:jc w:val="center"/>
              <w:rPr>
                <w:color w:val="auto"/>
                <w:sz w:val="28"/>
                <w:szCs w:val="28"/>
              </w:rPr>
            </w:pPr>
            <w:r w:rsidRPr="0037614C">
              <w:rPr>
                <w:color w:val="auto"/>
                <w:sz w:val="28"/>
                <w:szCs w:val="28"/>
              </w:rPr>
              <w:t>9.1</w:t>
            </w:r>
          </w:p>
        </w:tc>
      </w:tr>
      <w:tr w:rsidR="008E2A08" w:rsidRPr="0037614C" w:rsidTr="000E0979">
        <w:trPr>
          <w:jc w:val="center"/>
        </w:trPr>
        <w:tc>
          <w:tcPr>
            <w:tcW w:w="1600" w:type="dxa"/>
            <w:tcBorders>
              <w:left w:val="single" w:sz="4" w:space="0" w:color="auto"/>
              <w:bottom w:val="single" w:sz="4" w:space="0" w:color="000000" w:themeColor="text1"/>
            </w:tcBorders>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Гидрокарбонат натрия*</w:t>
            </w:r>
          </w:p>
        </w:tc>
        <w:tc>
          <w:tcPr>
            <w:tcW w:w="1769" w:type="dxa"/>
            <w:tcBorders>
              <w:bottom w:val="single" w:sz="4" w:space="0" w:color="000000" w:themeColor="text1"/>
            </w:tcBorders>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Подземная гидрокарбонатная</w:t>
            </w:r>
          </w:p>
        </w:tc>
        <w:tc>
          <w:tcPr>
            <w:tcW w:w="1080" w:type="dxa"/>
            <w:tcBorders>
              <w:bottom w:val="single" w:sz="4" w:space="0" w:color="000000" w:themeColor="text1"/>
            </w:tcBorders>
            <w:shd w:val="clear" w:color="auto" w:fill="auto"/>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воздух + СО</w:t>
            </w:r>
            <w:r w:rsidRPr="0037614C">
              <w:rPr>
                <w:rFonts w:ascii="Times New Roman" w:hAnsi="Times New Roman" w:cs="Times New Roman"/>
                <w:sz w:val="28"/>
                <w:szCs w:val="28"/>
                <w:vertAlign w:val="subscript"/>
              </w:rPr>
              <w:t>2</w:t>
            </w:r>
          </w:p>
        </w:tc>
        <w:tc>
          <w:tcPr>
            <w:tcW w:w="904" w:type="dxa"/>
            <w:vMerge/>
            <w:tcBorders>
              <w:bottom w:val="single" w:sz="4" w:space="0" w:color="000000" w:themeColor="text1"/>
            </w:tcBorders>
            <w:shd w:val="clear" w:color="auto" w:fill="auto"/>
            <w:vAlign w:val="center"/>
          </w:tcPr>
          <w:p w:rsidR="008E2A08" w:rsidRPr="0037614C" w:rsidRDefault="008E2A08" w:rsidP="000E0979">
            <w:pPr>
              <w:rPr>
                <w:rFonts w:ascii="Times New Roman" w:hAnsi="Times New Roman" w:cs="Times New Roman"/>
                <w:sz w:val="28"/>
                <w:szCs w:val="28"/>
              </w:rPr>
            </w:pPr>
          </w:p>
        </w:tc>
        <w:tc>
          <w:tcPr>
            <w:tcW w:w="1134" w:type="dxa"/>
            <w:tcBorders>
              <w:bottom w:val="single" w:sz="4" w:space="0" w:color="000000" w:themeColor="text1"/>
            </w:tcBorders>
            <w:shd w:val="clear" w:color="auto" w:fill="auto"/>
            <w:vAlign w:val="center"/>
          </w:tcPr>
          <w:p w:rsidR="008E2A08" w:rsidRPr="0037614C" w:rsidRDefault="008E2A08" w:rsidP="000E0979">
            <w:pPr>
              <w:jc w:val="center"/>
              <w:rPr>
                <w:rFonts w:ascii="Times New Roman" w:hAnsi="Times New Roman" w:cs="Times New Roman"/>
                <w:sz w:val="28"/>
                <w:szCs w:val="28"/>
              </w:rPr>
            </w:pPr>
            <w:r w:rsidRPr="0037614C">
              <w:rPr>
                <w:rFonts w:ascii="Times New Roman" w:hAnsi="Times New Roman" w:cs="Times New Roman"/>
                <w:sz w:val="28"/>
                <w:szCs w:val="28"/>
              </w:rPr>
              <w:t>0.208</w:t>
            </w:r>
          </w:p>
        </w:tc>
        <w:tc>
          <w:tcPr>
            <w:tcW w:w="992" w:type="dxa"/>
            <w:tcBorders>
              <w:bottom w:val="single" w:sz="4" w:space="0" w:color="000000" w:themeColor="text1"/>
            </w:tcBorders>
            <w:shd w:val="clear" w:color="auto" w:fill="auto"/>
            <w:vAlign w:val="center"/>
          </w:tcPr>
          <w:p w:rsidR="008E2A08" w:rsidRPr="0037614C" w:rsidRDefault="008E2A08" w:rsidP="000E0979">
            <w:pPr>
              <w:pStyle w:val="Default"/>
              <w:jc w:val="center"/>
              <w:rPr>
                <w:color w:val="auto"/>
                <w:sz w:val="28"/>
                <w:szCs w:val="28"/>
                <w:highlight w:val="magenta"/>
              </w:rPr>
            </w:pPr>
            <w:r w:rsidRPr="0037614C">
              <w:rPr>
                <w:color w:val="auto"/>
                <w:sz w:val="28"/>
                <w:szCs w:val="28"/>
              </w:rPr>
              <w:t>1.6</w:t>
            </w:r>
          </w:p>
        </w:tc>
        <w:tc>
          <w:tcPr>
            <w:tcW w:w="1134" w:type="dxa"/>
            <w:tcBorders>
              <w:bottom w:val="single" w:sz="4" w:space="0" w:color="000000" w:themeColor="text1"/>
            </w:tcBorders>
            <w:shd w:val="clear" w:color="auto" w:fill="auto"/>
            <w:vAlign w:val="center"/>
          </w:tcPr>
          <w:p w:rsidR="008E2A08" w:rsidRPr="0037614C" w:rsidRDefault="008E2A08" w:rsidP="000E0979">
            <w:pPr>
              <w:pStyle w:val="Default"/>
              <w:jc w:val="center"/>
              <w:rPr>
                <w:color w:val="auto"/>
                <w:sz w:val="28"/>
                <w:szCs w:val="28"/>
              </w:rPr>
            </w:pPr>
            <w:r w:rsidRPr="0037614C">
              <w:rPr>
                <w:color w:val="auto"/>
                <w:sz w:val="28"/>
                <w:szCs w:val="28"/>
              </w:rPr>
              <w:t>8.6</w:t>
            </w:r>
          </w:p>
        </w:tc>
        <w:tc>
          <w:tcPr>
            <w:tcW w:w="957" w:type="dxa"/>
            <w:tcBorders>
              <w:bottom w:val="single" w:sz="4" w:space="0" w:color="000000" w:themeColor="text1"/>
              <w:right w:val="single" w:sz="4" w:space="0" w:color="auto"/>
            </w:tcBorders>
            <w:shd w:val="clear" w:color="auto" w:fill="auto"/>
            <w:vAlign w:val="center"/>
          </w:tcPr>
          <w:p w:rsidR="008E2A08" w:rsidRPr="0037614C" w:rsidRDefault="008E2A08" w:rsidP="000E0979">
            <w:pPr>
              <w:pStyle w:val="Default"/>
              <w:jc w:val="center"/>
              <w:rPr>
                <w:color w:val="auto"/>
                <w:sz w:val="28"/>
                <w:szCs w:val="28"/>
              </w:rPr>
            </w:pPr>
            <w:r w:rsidRPr="0037614C">
              <w:rPr>
                <w:color w:val="auto"/>
                <w:sz w:val="28"/>
                <w:szCs w:val="28"/>
              </w:rPr>
              <w:t>8.8</w:t>
            </w:r>
          </w:p>
        </w:tc>
      </w:tr>
      <w:tr w:rsidR="008E2A08" w:rsidRPr="0037614C" w:rsidTr="000E0979">
        <w:trPr>
          <w:jc w:val="center"/>
        </w:trPr>
        <w:tc>
          <w:tcPr>
            <w:tcW w:w="9570" w:type="dxa"/>
            <w:gridSpan w:val="8"/>
            <w:tcBorders>
              <w:left w:val="single" w:sz="4" w:space="0" w:color="auto"/>
              <w:right w:val="single" w:sz="4" w:space="0" w:color="auto"/>
            </w:tcBorders>
            <w:shd w:val="clear" w:color="auto" w:fill="auto"/>
          </w:tcPr>
          <w:p w:rsidR="008E2A08" w:rsidRPr="0037614C" w:rsidRDefault="008E2A08" w:rsidP="000E0979">
            <w:pPr>
              <w:pStyle w:val="Default"/>
              <w:jc w:val="both"/>
              <w:rPr>
                <w:color w:val="auto"/>
                <w:sz w:val="28"/>
                <w:szCs w:val="28"/>
              </w:rPr>
            </w:pPr>
            <w:r w:rsidRPr="0037614C">
              <w:rPr>
                <w:color w:val="auto"/>
                <w:sz w:val="28"/>
                <w:szCs w:val="28"/>
              </w:rPr>
              <w:t>* - ранее полученные данные [47,52], приведенные для сравнения</w:t>
            </w:r>
          </w:p>
        </w:tc>
      </w:tr>
    </w:tbl>
    <w:p w:rsidR="008E2A08" w:rsidRPr="0037614C" w:rsidRDefault="008E2A08" w:rsidP="008E2A08">
      <w:pPr>
        <w:tabs>
          <w:tab w:val="left" w:pos="2684"/>
        </w:tabs>
        <w:spacing w:after="0" w:line="240" w:lineRule="auto"/>
        <w:ind w:firstLine="567"/>
        <w:jc w:val="both"/>
        <w:rPr>
          <w:rFonts w:ascii="Times New Roman" w:hAnsi="Times New Roman" w:cs="Times New Roman"/>
          <w:sz w:val="28"/>
          <w:szCs w:val="28"/>
        </w:rPr>
      </w:pPr>
    </w:p>
    <w:p w:rsidR="00B15BC6" w:rsidRPr="0037614C" w:rsidRDefault="00B15BC6" w:rsidP="00B15BC6">
      <w:pPr>
        <w:tabs>
          <w:tab w:val="left" w:pos="2684"/>
        </w:tabs>
        <w:spacing w:after="0" w:line="240" w:lineRule="auto"/>
        <w:ind w:firstLine="540"/>
        <w:jc w:val="both"/>
        <w:rPr>
          <w:rFonts w:ascii="Times New Roman" w:hAnsi="Times New Roman" w:cs="Times New Roman"/>
          <w:sz w:val="28"/>
          <w:szCs w:val="28"/>
        </w:rPr>
      </w:pPr>
      <w:r w:rsidRPr="0037614C">
        <w:rPr>
          <w:rFonts w:ascii="Times New Roman" w:hAnsi="Times New Roman" w:cs="Times New Roman"/>
          <w:bCs/>
          <w:sz w:val="28"/>
          <w:szCs w:val="28"/>
        </w:rPr>
        <w:t>3.2.2  Изучение влияния на процесс автротрофного фотосинтеза  внешних факторов (температуры, интенсивности и периода освещенности, скорости аэрации воздухом) в лабораторном ФБР</w:t>
      </w:r>
    </w:p>
    <w:p w:rsidR="00B15BC6" w:rsidRPr="0037614C" w:rsidRDefault="00B15BC6" w:rsidP="00B15BC6">
      <w:pPr>
        <w:tabs>
          <w:tab w:val="left" w:pos="2684"/>
        </w:tabs>
        <w:spacing w:after="0" w:line="240" w:lineRule="auto"/>
        <w:ind w:firstLine="539"/>
        <w:jc w:val="both"/>
        <w:rPr>
          <w:rFonts w:ascii="Times New Roman" w:hAnsi="Times New Roman" w:cs="Times New Roman"/>
          <w:sz w:val="28"/>
          <w:szCs w:val="28"/>
        </w:rPr>
      </w:pPr>
      <w:r w:rsidRPr="0037614C">
        <w:rPr>
          <w:rFonts w:ascii="Times New Roman" w:hAnsi="Times New Roman" w:cs="Times New Roman"/>
          <w:sz w:val="28"/>
          <w:szCs w:val="28"/>
        </w:rPr>
        <w:t xml:space="preserve">Для автотрофных видов микроводорослей из всех факторов внешней среды, воздействующих на эффективность процесса фотосинтеза и выработки их биомассы, наибольшее влияние оказывает температура и интенсивность освещенности питательной среды. Известно, что при одновременном  повышении температуры и интенсивности солнечного излучения (света)  приводит к ингибированию развития роста числа клеток в культуре и не всегда способствует увеличению  выпуска биомассы культуры. </w:t>
      </w:r>
    </w:p>
    <w:p w:rsidR="00B15BC6" w:rsidRPr="0037614C" w:rsidRDefault="00B15BC6" w:rsidP="00B15BC6">
      <w:pPr>
        <w:tabs>
          <w:tab w:val="left" w:pos="2684"/>
        </w:tabs>
        <w:spacing w:after="0" w:line="240" w:lineRule="auto"/>
        <w:ind w:firstLine="539"/>
        <w:jc w:val="both"/>
        <w:rPr>
          <w:rFonts w:ascii="Times New Roman" w:hAnsi="Times New Roman" w:cs="Times New Roman"/>
          <w:sz w:val="28"/>
          <w:szCs w:val="28"/>
        </w:rPr>
      </w:pPr>
      <w:r w:rsidRPr="0037614C">
        <w:rPr>
          <w:rFonts w:ascii="Times New Roman" w:hAnsi="Times New Roman" w:cs="Times New Roman"/>
          <w:sz w:val="28"/>
          <w:szCs w:val="28"/>
        </w:rPr>
        <w:t xml:space="preserve">При исследовании условий культивирования в настоящей работе  установлено, что одновременное повышение температуры питательной среды </w:t>
      </w:r>
      <w:r w:rsidRPr="0037614C">
        <w:rPr>
          <w:rFonts w:ascii="Times New Roman" w:hAnsi="Times New Roman" w:cs="Times New Roman"/>
          <w:sz w:val="28"/>
          <w:szCs w:val="28"/>
        </w:rPr>
        <w:lastRenderedPageBreak/>
        <w:t>до 30–35</w:t>
      </w:r>
      <w:r w:rsidRPr="0037614C">
        <w:rPr>
          <w:rFonts w:ascii="Times New Roman" w:hAnsi="Times New Roman" w:cs="Times New Roman"/>
          <w:sz w:val="28"/>
          <w:szCs w:val="28"/>
          <w:vertAlign w:val="superscript"/>
        </w:rPr>
        <w:t>о</w:t>
      </w:r>
      <w:r w:rsidRPr="0037614C">
        <w:rPr>
          <w:rFonts w:ascii="Times New Roman" w:hAnsi="Times New Roman" w:cs="Times New Roman"/>
          <w:sz w:val="28"/>
          <w:szCs w:val="28"/>
        </w:rPr>
        <w:t xml:space="preserve">С  и освещенности до 100 клк вызывало пожелтение и прекращение роста культуры всех исследуемых образцов культур. </w:t>
      </w:r>
    </w:p>
    <w:p w:rsidR="00B15BC6" w:rsidRPr="001D0E54" w:rsidRDefault="00B15BC6" w:rsidP="00B15BC6">
      <w:pPr>
        <w:tabs>
          <w:tab w:val="left" w:pos="2684"/>
        </w:tabs>
        <w:spacing w:after="0" w:line="240" w:lineRule="auto"/>
        <w:ind w:firstLine="539"/>
        <w:jc w:val="both"/>
        <w:rPr>
          <w:rFonts w:ascii="Times New Roman" w:hAnsi="Times New Roman" w:cs="Times New Roman"/>
          <w:sz w:val="28"/>
          <w:szCs w:val="28"/>
        </w:rPr>
      </w:pPr>
      <w:r w:rsidRPr="0037614C">
        <w:rPr>
          <w:rFonts w:ascii="Times New Roman" w:hAnsi="Times New Roman" w:cs="Times New Roman"/>
          <w:sz w:val="28"/>
          <w:szCs w:val="28"/>
        </w:rPr>
        <w:t>Для оценки влияния внешних факторов на процесс культивирования исследования проводили при 5 различных температурах (20, 23, 25, 27 и 30 °С).   Уровень освещенности регулировали путем размещения люминесцентных ламп  на разной высоте и с использованием штор. Культивирование начинали с введения  50 мл семян в 150 мл питательной среды в  колбах, объмом 250 мл, аэрацию  обеспечивали  постоянным продуванием смеси воздуха с 1-2% СО</w:t>
      </w:r>
      <w:r w:rsidRPr="0037614C">
        <w:rPr>
          <w:rFonts w:ascii="Times New Roman" w:hAnsi="Times New Roman" w:cs="Times New Roman"/>
          <w:sz w:val="28"/>
          <w:szCs w:val="28"/>
          <w:vertAlign w:val="subscript"/>
        </w:rPr>
        <w:t>2</w:t>
      </w:r>
      <w:r w:rsidRPr="0037614C">
        <w:rPr>
          <w:rFonts w:ascii="Times New Roman" w:hAnsi="Times New Roman" w:cs="Times New Roman"/>
          <w:sz w:val="28"/>
          <w:szCs w:val="28"/>
        </w:rPr>
        <w:t xml:space="preserve">. Чтобы оценить рост водорослей, из каждой колбы отбирали образец по 4 мл,  для измерения их оптической плотности, по абсолютному значению которой рассчитывали количество клеток в данный момент времени. После отбора пробы в колбу добавляли такое же количество питательной среды, чтобы восполнить удаленный объем суспензии.  </w:t>
      </w:r>
      <w:r w:rsidRPr="0037614C">
        <w:rPr>
          <w:rFonts w:ascii="Times New Roman" w:eastAsia="Calibri" w:hAnsi="Times New Roman" w:cs="Times New Roman"/>
          <w:color w:val="000000"/>
          <w:sz w:val="28"/>
          <w:szCs w:val="28"/>
        </w:rPr>
        <w:t xml:space="preserve">Ростовые характеристики штамма культур </w:t>
      </w:r>
      <w:r w:rsidRPr="0037614C">
        <w:rPr>
          <w:rFonts w:ascii="Times New Roman" w:eastAsia="Times New Roman" w:hAnsi="Times New Roman" w:cs="Times New Roman"/>
          <w:i/>
          <w:color w:val="000000"/>
          <w:spacing w:val="2"/>
          <w:sz w:val="28"/>
          <w:szCs w:val="28"/>
          <w:lang w:val="kk-KZ"/>
        </w:rPr>
        <w:t>Botryococcus balkachicu</w:t>
      </w:r>
      <w:r w:rsidRPr="0037614C">
        <w:rPr>
          <w:rFonts w:ascii="Times New Roman" w:eastAsia="Times New Roman" w:hAnsi="Times New Roman" w:cs="Times New Roman"/>
          <w:i/>
          <w:color w:val="000000"/>
          <w:spacing w:val="2"/>
          <w:sz w:val="28"/>
          <w:szCs w:val="28"/>
          <w:lang w:val="en-US"/>
        </w:rPr>
        <w:t>s</w:t>
      </w:r>
      <w:r w:rsidRPr="0037614C">
        <w:rPr>
          <w:rFonts w:ascii="Times New Roman" w:eastAsia="Times New Roman" w:hAnsi="Times New Roman" w:cs="Times New Roman"/>
          <w:color w:val="000000"/>
          <w:sz w:val="28"/>
          <w:szCs w:val="28"/>
        </w:rPr>
        <w:t xml:space="preserve"> и </w:t>
      </w:r>
      <w:r w:rsidRPr="0037614C">
        <w:rPr>
          <w:rFonts w:ascii="Times New Roman" w:eastAsia="Times New Roman" w:hAnsi="Times New Roman" w:cs="Times New Roman"/>
          <w:i/>
          <w:spacing w:val="2"/>
          <w:sz w:val="28"/>
          <w:szCs w:val="28"/>
        </w:rPr>
        <w:t>Dunaliella viridis</w:t>
      </w:r>
      <w:r w:rsidRPr="0037614C">
        <w:rPr>
          <w:rFonts w:ascii="Times New Roman" w:eastAsia="Times New Roman" w:hAnsi="Times New Roman" w:cs="Times New Roman"/>
          <w:color w:val="000000"/>
          <w:spacing w:val="2"/>
          <w:sz w:val="28"/>
          <w:szCs w:val="28"/>
        </w:rPr>
        <w:t xml:space="preserve">, полученные при различных температурах и уровнях освещенности  питательной среды, представлены на рисунках </w:t>
      </w:r>
      <w:r w:rsidRPr="001D0E54">
        <w:rPr>
          <w:rFonts w:ascii="Times New Roman" w:eastAsia="Times New Roman" w:hAnsi="Times New Roman" w:cs="Times New Roman"/>
          <w:color w:val="000000"/>
          <w:spacing w:val="2"/>
          <w:sz w:val="28"/>
          <w:szCs w:val="28"/>
        </w:rPr>
        <w:t>1</w:t>
      </w:r>
      <w:r w:rsidR="007107EA">
        <w:rPr>
          <w:rFonts w:ascii="Times New Roman" w:eastAsia="Times New Roman" w:hAnsi="Times New Roman" w:cs="Times New Roman"/>
          <w:color w:val="000000"/>
          <w:spacing w:val="2"/>
          <w:sz w:val="28"/>
          <w:szCs w:val="28"/>
        </w:rPr>
        <w:t>1</w:t>
      </w:r>
      <w:r w:rsidRPr="001D0E54">
        <w:rPr>
          <w:rFonts w:ascii="Times New Roman" w:eastAsia="Times New Roman" w:hAnsi="Times New Roman" w:cs="Times New Roman"/>
          <w:color w:val="000000"/>
          <w:spacing w:val="2"/>
          <w:sz w:val="28"/>
          <w:szCs w:val="28"/>
        </w:rPr>
        <w:t>, 1</w:t>
      </w:r>
      <w:r w:rsidR="007107EA">
        <w:rPr>
          <w:rFonts w:ascii="Times New Roman" w:eastAsia="Times New Roman" w:hAnsi="Times New Roman" w:cs="Times New Roman"/>
          <w:color w:val="000000"/>
          <w:spacing w:val="2"/>
          <w:sz w:val="28"/>
          <w:szCs w:val="28"/>
        </w:rPr>
        <w:t>2</w:t>
      </w:r>
      <w:r w:rsidRPr="001D0E54">
        <w:rPr>
          <w:rFonts w:ascii="Times New Roman" w:eastAsia="Times New Roman" w:hAnsi="Times New Roman" w:cs="Times New Roman"/>
          <w:color w:val="000000"/>
          <w:spacing w:val="2"/>
          <w:sz w:val="28"/>
          <w:szCs w:val="28"/>
        </w:rPr>
        <w:t>.</w:t>
      </w:r>
    </w:p>
    <w:p w:rsidR="00B15BC6" w:rsidRPr="001D0E54" w:rsidRDefault="00B15BC6" w:rsidP="00B15BC6">
      <w:pPr>
        <w:tabs>
          <w:tab w:val="left" w:pos="2684"/>
        </w:tabs>
        <w:spacing w:after="0" w:line="240" w:lineRule="auto"/>
        <w:ind w:firstLine="540"/>
        <w:jc w:val="both"/>
        <w:rPr>
          <w:rFonts w:ascii="Times New Roman" w:eastAsia="Times New Roman" w:hAnsi="Times New Roman" w:cs="Times New Roman"/>
          <w:color w:val="000000"/>
          <w:spacing w:val="2"/>
          <w:sz w:val="28"/>
          <w:szCs w:val="28"/>
        </w:rPr>
      </w:pPr>
    </w:p>
    <w:tbl>
      <w:tblPr>
        <w:tblW w:w="0" w:type="auto"/>
        <w:tblLook w:val="04A0"/>
      </w:tblPr>
      <w:tblGrid>
        <w:gridCol w:w="4927"/>
        <w:gridCol w:w="4927"/>
      </w:tblGrid>
      <w:tr w:rsidR="00B15BC6" w:rsidRPr="001D0E54" w:rsidTr="00B15BC6">
        <w:tc>
          <w:tcPr>
            <w:tcW w:w="4927" w:type="dxa"/>
          </w:tcPr>
          <w:p w:rsidR="00B15BC6" w:rsidRPr="001D0E54" w:rsidRDefault="00B15BC6" w:rsidP="00B15BC6">
            <w:pPr>
              <w:tabs>
                <w:tab w:val="left" w:pos="2684"/>
              </w:tabs>
              <w:jc w:val="right"/>
              <w:rPr>
                <w:rFonts w:ascii="Times New Roman" w:eastAsia="Times New Roman" w:hAnsi="Times New Roman" w:cs="Times New Roman"/>
                <w:color w:val="000000"/>
                <w:spacing w:val="2"/>
                <w:sz w:val="28"/>
                <w:szCs w:val="28"/>
              </w:rPr>
            </w:pPr>
            <w:r w:rsidRPr="001D0E54">
              <w:rPr>
                <w:rFonts w:ascii="Times New Roman" w:eastAsia="Times New Roman" w:hAnsi="Times New Roman" w:cs="Times New Roman"/>
                <w:noProof/>
                <w:color w:val="000000"/>
                <w:spacing w:val="2"/>
                <w:sz w:val="28"/>
                <w:szCs w:val="28"/>
              </w:rPr>
              <w:drawing>
                <wp:inline distT="0" distB="0" distL="0" distR="0">
                  <wp:extent cx="2282244" cy="1295400"/>
                  <wp:effectExtent l="19050" t="0" r="3756"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27889" t="19367" r="46071" b="53529"/>
                          <a:stretch>
                            <a:fillRect/>
                          </a:stretch>
                        </pic:blipFill>
                        <pic:spPr bwMode="auto">
                          <a:xfrm>
                            <a:off x="0" y="0"/>
                            <a:ext cx="2297921" cy="1304298"/>
                          </a:xfrm>
                          <a:prstGeom prst="rect">
                            <a:avLst/>
                          </a:prstGeom>
                          <a:noFill/>
                          <a:ln w="9525">
                            <a:noFill/>
                            <a:miter lim="800000"/>
                            <a:headEnd/>
                            <a:tailEnd/>
                          </a:ln>
                        </pic:spPr>
                      </pic:pic>
                    </a:graphicData>
                  </a:graphic>
                </wp:inline>
              </w:drawing>
            </w:r>
          </w:p>
        </w:tc>
        <w:tc>
          <w:tcPr>
            <w:tcW w:w="4927" w:type="dxa"/>
          </w:tcPr>
          <w:p w:rsidR="00B15BC6" w:rsidRPr="001D0E54" w:rsidRDefault="00B15BC6" w:rsidP="00B15BC6">
            <w:pPr>
              <w:tabs>
                <w:tab w:val="left" w:pos="2684"/>
              </w:tabs>
              <w:rPr>
                <w:rFonts w:ascii="Times New Roman" w:eastAsia="Times New Roman" w:hAnsi="Times New Roman" w:cs="Times New Roman"/>
                <w:color w:val="000000"/>
                <w:spacing w:val="2"/>
                <w:sz w:val="28"/>
                <w:szCs w:val="28"/>
              </w:rPr>
            </w:pPr>
            <w:r w:rsidRPr="001D0E54">
              <w:rPr>
                <w:rFonts w:ascii="Times New Roman" w:eastAsia="Times New Roman" w:hAnsi="Times New Roman" w:cs="Times New Roman"/>
                <w:noProof/>
                <w:color w:val="000000"/>
                <w:spacing w:val="2"/>
                <w:sz w:val="28"/>
                <w:szCs w:val="28"/>
              </w:rPr>
              <w:drawing>
                <wp:inline distT="0" distB="0" distL="0" distR="0">
                  <wp:extent cx="2290365" cy="1295400"/>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28347" t="19487" r="44235" b="52059"/>
                          <a:stretch>
                            <a:fillRect/>
                          </a:stretch>
                        </pic:blipFill>
                        <pic:spPr bwMode="auto">
                          <a:xfrm>
                            <a:off x="0" y="0"/>
                            <a:ext cx="2310942" cy="1307038"/>
                          </a:xfrm>
                          <a:prstGeom prst="rect">
                            <a:avLst/>
                          </a:prstGeom>
                          <a:noFill/>
                          <a:ln w="9525">
                            <a:noFill/>
                            <a:miter lim="800000"/>
                            <a:headEnd/>
                            <a:tailEnd/>
                          </a:ln>
                        </pic:spPr>
                      </pic:pic>
                    </a:graphicData>
                  </a:graphic>
                </wp:inline>
              </w:drawing>
            </w:r>
          </w:p>
        </w:tc>
      </w:tr>
    </w:tbl>
    <w:p w:rsidR="00B15BC6" w:rsidRPr="001D0E54" w:rsidRDefault="00B15BC6" w:rsidP="00B15BC6">
      <w:pPr>
        <w:tabs>
          <w:tab w:val="left" w:pos="2684"/>
        </w:tabs>
        <w:spacing w:after="0" w:line="240" w:lineRule="auto"/>
        <w:jc w:val="center"/>
        <w:rPr>
          <w:rFonts w:ascii="Times New Roman" w:eastAsia="Times New Roman" w:hAnsi="Times New Roman" w:cs="Times New Roman"/>
          <w:color w:val="000000"/>
          <w:sz w:val="28"/>
          <w:szCs w:val="28"/>
        </w:rPr>
      </w:pPr>
      <w:r w:rsidRPr="001D0E54">
        <w:rPr>
          <w:rFonts w:ascii="Times New Roman" w:eastAsia="Times New Roman" w:hAnsi="Times New Roman" w:cs="Times New Roman"/>
          <w:color w:val="000000"/>
          <w:spacing w:val="2"/>
          <w:sz w:val="28"/>
          <w:szCs w:val="28"/>
        </w:rPr>
        <w:t>Рисунок 1</w:t>
      </w:r>
      <w:r w:rsidR="007107EA">
        <w:rPr>
          <w:rFonts w:ascii="Times New Roman" w:eastAsia="Times New Roman" w:hAnsi="Times New Roman" w:cs="Times New Roman"/>
          <w:color w:val="000000"/>
          <w:spacing w:val="2"/>
          <w:sz w:val="28"/>
          <w:szCs w:val="28"/>
        </w:rPr>
        <w:t>1</w:t>
      </w:r>
      <w:r w:rsidRPr="001D0E54">
        <w:rPr>
          <w:rFonts w:ascii="Times New Roman" w:eastAsia="Times New Roman" w:hAnsi="Times New Roman" w:cs="Times New Roman"/>
          <w:color w:val="000000"/>
          <w:spacing w:val="2"/>
          <w:sz w:val="28"/>
          <w:szCs w:val="28"/>
        </w:rPr>
        <w:t xml:space="preserve"> – </w:t>
      </w:r>
      <w:r w:rsidRPr="001D0E54">
        <w:rPr>
          <w:rFonts w:ascii="Times New Roman" w:eastAsia="Times New Roman" w:hAnsi="Times New Roman" w:cs="Times New Roman"/>
          <w:color w:val="000000"/>
          <w:sz w:val="28"/>
          <w:szCs w:val="28"/>
        </w:rPr>
        <w:t>Зависимость роста клеток культуры</w:t>
      </w:r>
      <w:r w:rsidRPr="001D0E54">
        <w:rPr>
          <w:rFonts w:ascii="Times New Roman" w:eastAsia="Times New Roman" w:hAnsi="Times New Roman" w:cs="Times New Roman"/>
          <w:color w:val="335555"/>
          <w:sz w:val="28"/>
          <w:szCs w:val="28"/>
        </w:rPr>
        <w:t xml:space="preserve"> </w:t>
      </w:r>
      <w:r w:rsidRPr="001D0E54">
        <w:rPr>
          <w:rFonts w:ascii="Times New Roman" w:eastAsia="Times New Roman" w:hAnsi="Times New Roman" w:cs="Times New Roman"/>
          <w:color w:val="000000"/>
          <w:spacing w:val="2"/>
          <w:sz w:val="28"/>
          <w:szCs w:val="28"/>
          <w:lang w:val="kk-KZ"/>
        </w:rPr>
        <w:t>Botryococcus balkachicu</w:t>
      </w:r>
      <w:r w:rsidRPr="001D0E54">
        <w:rPr>
          <w:rFonts w:ascii="Times New Roman" w:eastAsia="Times New Roman" w:hAnsi="Times New Roman" w:cs="Times New Roman"/>
          <w:color w:val="000000"/>
          <w:spacing w:val="2"/>
          <w:sz w:val="28"/>
          <w:szCs w:val="28"/>
          <w:lang w:val="en-US"/>
        </w:rPr>
        <w:t>s</w:t>
      </w:r>
      <w:r w:rsidRPr="001D0E54">
        <w:rPr>
          <w:rFonts w:ascii="Times New Roman" w:eastAsia="Times New Roman" w:hAnsi="Times New Roman" w:cs="Times New Roman"/>
          <w:color w:val="000000"/>
          <w:sz w:val="28"/>
          <w:szCs w:val="28"/>
        </w:rPr>
        <w:t xml:space="preserve"> </w:t>
      </w:r>
      <w:r w:rsidRPr="001D0E54">
        <w:rPr>
          <w:rFonts w:ascii="Times New Roman" w:eastAsia="Times New Roman" w:hAnsi="Times New Roman" w:cs="Times New Roman"/>
          <w:color w:val="000000"/>
          <w:spacing w:val="2"/>
          <w:sz w:val="28"/>
          <w:szCs w:val="28"/>
          <w:lang w:val="kk-KZ"/>
        </w:rPr>
        <w:t>(</w:t>
      </w:r>
      <w:r w:rsidRPr="001D0E54">
        <w:rPr>
          <w:rFonts w:ascii="Times New Roman" w:eastAsia="Times New Roman" w:hAnsi="Times New Roman" w:cs="Times New Roman"/>
          <w:color w:val="335555"/>
          <w:sz w:val="28"/>
          <w:szCs w:val="28"/>
        </w:rPr>
        <w:t>а)</w:t>
      </w:r>
      <w:r w:rsidRPr="001D0E54">
        <w:rPr>
          <w:rFonts w:ascii="Times New Roman" w:eastAsia="Times New Roman" w:hAnsi="Times New Roman" w:cs="Times New Roman"/>
          <w:color w:val="000000"/>
          <w:sz w:val="28"/>
          <w:szCs w:val="28"/>
        </w:rPr>
        <w:t xml:space="preserve"> и </w:t>
      </w:r>
      <w:r w:rsidRPr="001D0E54">
        <w:rPr>
          <w:rFonts w:ascii="Times New Roman" w:eastAsia="Times New Roman" w:hAnsi="Times New Roman" w:cs="Times New Roman"/>
          <w:spacing w:val="2"/>
          <w:sz w:val="28"/>
          <w:szCs w:val="28"/>
        </w:rPr>
        <w:t>Dunaliella viridis (</w:t>
      </w:r>
      <w:r w:rsidRPr="001D0E54">
        <w:rPr>
          <w:rFonts w:ascii="Times New Roman" w:eastAsia="Times New Roman" w:hAnsi="Times New Roman" w:cs="Times New Roman"/>
          <w:color w:val="000000"/>
          <w:sz w:val="28"/>
          <w:szCs w:val="28"/>
        </w:rPr>
        <w:t>б) от температуры питательной среды в  условиях освещенности 20 клк</w:t>
      </w:r>
    </w:p>
    <w:p w:rsidR="00B15BC6" w:rsidRPr="001D0E54" w:rsidRDefault="00B15BC6" w:rsidP="00B15BC6">
      <w:pPr>
        <w:tabs>
          <w:tab w:val="left" w:pos="2684"/>
        </w:tabs>
        <w:spacing w:after="0" w:line="240" w:lineRule="auto"/>
        <w:jc w:val="center"/>
        <w:rPr>
          <w:rFonts w:ascii="Times New Roman" w:hAnsi="Times New Roman" w:cs="Times New Roman"/>
          <w:sz w:val="28"/>
          <w:szCs w:val="28"/>
        </w:rPr>
      </w:pPr>
    </w:p>
    <w:p w:rsidR="00B15BC6" w:rsidRPr="0037614C" w:rsidRDefault="00B15BC6" w:rsidP="00B15BC6">
      <w:pPr>
        <w:tabs>
          <w:tab w:val="left" w:pos="2684"/>
        </w:tabs>
        <w:spacing w:after="0" w:line="240" w:lineRule="auto"/>
        <w:ind w:firstLine="540"/>
        <w:jc w:val="both"/>
        <w:rPr>
          <w:rFonts w:ascii="Times New Roman" w:hAnsi="Times New Roman" w:cs="Times New Roman"/>
          <w:sz w:val="28"/>
          <w:szCs w:val="28"/>
        </w:rPr>
      </w:pPr>
      <w:r w:rsidRPr="001D0E54">
        <w:rPr>
          <w:rFonts w:ascii="Times New Roman" w:eastAsia="Times New Roman" w:hAnsi="Times New Roman" w:cs="Times New Roman"/>
          <w:color w:val="000000"/>
          <w:sz w:val="28"/>
          <w:szCs w:val="28"/>
        </w:rPr>
        <w:t xml:space="preserve">Как следует из рисунка в случае микроводоросли </w:t>
      </w:r>
      <w:r w:rsidRPr="001D0E54">
        <w:rPr>
          <w:rFonts w:ascii="Times New Roman" w:eastAsia="Times New Roman" w:hAnsi="Times New Roman" w:cs="Times New Roman"/>
          <w:i/>
          <w:color w:val="000000"/>
          <w:spacing w:val="2"/>
          <w:sz w:val="28"/>
          <w:szCs w:val="28"/>
          <w:lang w:val="kk-KZ"/>
        </w:rPr>
        <w:t>Botryococcus balkachicu</w:t>
      </w:r>
      <w:r w:rsidRPr="001D0E54">
        <w:rPr>
          <w:rFonts w:ascii="Times New Roman" w:eastAsia="Times New Roman" w:hAnsi="Times New Roman" w:cs="Times New Roman"/>
          <w:i/>
          <w:color w:val="000000"/>
          <w:spacing w:val="2"/>
          <w:sz w:val="28"/>
          <w:szCs w:val="28"/>
          <w:lang w:val="en-US"/>
        </w:rPr>
        <w:t>s</w:t>
      </w:r>
      <w:r w:rsidRPr="001D0E54">
        <w:rPr>
          <w:rFonts w:ascii="Times New Roman" w:eastAsia="Times New Roman" w:hAnsi="Times New Roman" w:cs="Times New Roman"/>
          <w:color w:val="000000"/>
          <w:spacing w:val="2"/>
          <w:sz w:val="28"/>
          <w:szCs w:val="28"/>
        </w:rPr>
        <w:t xml:space="preserve"> оптимальной является температура в пределах 25 </w:t>
      </w:r>
      <w:r w:rsidRPr="001D0E54">
        <w:rPr>
          <w:rFonts w:ascii="Times New Roman" w:eastAsia="Times New Roman" w:hAnsi="Times New Roman" w:cs="Times New Roman"/>
          <w:color w:val="000000"/>
          <w:spacing w:val="2"/>
          <w:sz w:val="28"/>
          <w:szCs w:val="28"/>
          <w:vertAlign w:val="superscript"/>
        </w:rPr>
        <w:t>о</w:t>
      </w:r>
      <w:r w:rsidRPr="001D0E54">
        <w:rPr>
          <w:rFonts w:ascii="Times New Roman" w:eastAsia="Times New Roman" w:hAnsi="Times New Roman" w:cs="Times New Roman"/>
          <w:color w:val="000000"/>
          <w:spacing w:val="2"/>
          <w:sz w:val="28"/>
          <w:szCs w:val="28"/>
        </w:rPr>
        <w:t>С, а</w:t>
      </w:r>
      <w:r w:rsidRPr="001D0E54">
        <w:rPr>
          <w:rFonts w:ascii="Times New Roman" w:eastAsia="Times New Roman" w:hAnsi="Times New Roman" w:cs="Times New Roman"/>
          <w:color w:val="000000"/>
          <w:sz w:val="28"/>
          <w:szCs w:val="28"/>
        </w:rPr>
        <w:t xml:space="preserve"> </w:t>
      </w:r>
      <w:r w:rsidRPr="001D0E54">
        <w:rPr>
          <w:rFonts w:ascii="Times New Roman" w:eastAsia="Times New Roman" w:hAnsi="Times New Roman" w:cs="Times New Roman"/>
          <w:i/>
          <w:spacing w:val="2"/>
          <w:sz w:val="28"/>
          <w:szCs w:val="28"/>
        </w:rPr>
        <w:t xml:space="preserve">Dunaliella viridis – </w:t>
      </w:r>
      <w:r w:rsidRPr="001D0E54">
        <w:rPr>
          <w:rFonts w:ascii="Times New Roman" w:eastAsia="Times New Roman" w:hAnsi="Times New Roman" w:cs="Times New Roman"/>
          <w:spacing w:val="2"/>
          <w:sz w:val="28"/>
          <w:szCs w:val="28"/>
        </w:rPr>
        <w:t xml:space="preserve">27 </w:t>
      </w:r>
      <w:r w:rsidRPr="001D0E54">
        <w:rPr>
          <w:rFonts w:ascii="Times New Roman" w:eastAsia="Times New Roman" w:hAnsi="Times New Roman" w:cs="Times New Roman"/>
          <w:spacing w:val="2"/>
          <w:sz w:val="28"/>
          <w:szCs w:val="28"/>
          <w:vertAlign w:val="superscript"/>
        </w:rPr>
        <w:t>о</w:t>
      </w:r>
      <w:r w:rsidRPr="001D0E54">
        <w:rPr>
          <w:rFonts w:ascii="Times New Roman" w:eastAsia="Times New Roman" w:hAnsi="Times New Roman" w:cs="Times New Roman"/>
          <w:spacing w:val="2"/>
          <w:sz w:val="28"/>
          <w:szCs w:val="28"/>
        </w:rPr>
        <w:t>С</w:t>
      </w:r>
      <w:r w:rsidRPr="001D0E54">
        <w:rPr>
          <w:rFonts w:ascii="Times New Roman" w:eastAsia="Times New Roman" w:hAnsi="Times New Roman" w:cs="Times New Roman"/>
          <w:i/>
          <w:spacing w:val="2"/>
          <w:sz w:val="28"/>
          <w:szCs w:val="28"/>
        </w:rPr>
        <w:t xml:space="preserve">. </w:t>
      </w:r>
      <w:r w:rsidRPr="001D0E54">
        <w:rPr>
          <w:rFonts w:ascii="Times New Roman" w:eastAsia="Times New Roman" w:hAnsi="Times New Roman" w:cs="Times New Roman"/>
          <w:color w:val="000000"/>
          <w:sz w:val="28"/>
          <w:szCs w:val="28"/>
        </w:rPr>
        <w:t>Для этих местных видов культур наиболее подходящим уровнем света, определенным при оптимальной температуре питательной среды, оказался интервал 20–40 клк  (рисунок 1</w:t>
      </w:r>
      <w:r w:rsidR="007107EA">
        <w:rPr>
          <w:rFonts w:ascii="Times New Roman" w:eastAsia="Times New Roman" w:hAnsi="Times New Roman" w:cs="Times New Roman"/>
          <w:color w:val="000000"/>
          <w:sz w:val="28"/>
          <w:szCs w:val="28"/>
        </w:rPr>
        <w:t>2</w:t>
      </w:r>
      <w:r w:rsidRPr="001D0E54">
        <w:rPr>
          <w:rFonts w:ascii="Times New Roman" w:eastAsia="Times New Roman" w:hAnsi="Times New Roman" w:cs="Times New Roman"/>
          <w:color w:val="000000"/>
          <w:sz w:val="28"/>
          <w:szCs w:val="28"/>
        </w:rPr>
        <w:t>)</w:t>
      </w:r>
      <w:r w:rsidRPr="001D0E54">
        <w:rPr>
          <w:rFonts w:ascii="Times New Roman" w:eastAsia="Times New Roman" w:hAnsi="Times New Roman" w:cs="Times New Roman"/>
          <w:b/>
          <w:color w:val="000000"/>
          <w:sz w:val="28"/>
          <w:szCs w:val="28"/>
        </w:rPr>
        <w:t>.</w:t>
      </w:r>
      <w:r w:rsidRPr="0037614C">
        <w:rPr>
          <w:rFonts w:ascii="Times New Roman" w:eastAsia="Times New Roman" w:hAnsi="Times New Roman" w:cs="Times New Roman"/>
          <w:b/>
          <w:color w:val="000000"/>
          <w:sz w:val="28"/>
          <w:szCs w:val="28"/>
        </w:rPr>
        <w:t xml:space="preserve"> </w:t>
      </w:r>
    </w:p>
    <w:p w:rsidR="00B15BC6" w:rsidRDefault="007D17B2" w:rsidP="00B15BC6">
      <w:pPr>
        <w:tabs>
          <w:tab w:val="left" w:pos="2684"/>
        </w:tabs>
        <w:spacing w:after="0" w:line="240" w:lineRule="auto"/>
        <w:ind w:firstLine="540"/>
        <w:jc w:val="both"/>
        <w:rPr>
          <w:rFonts w:ascii="Times New Roman" w:eastAsia="Times New Roman" w:hAnsi="Times New Roman" w:cs="Times New Roman"/>
          <w:spacing w:val="2"/>
          <w:sz w:val="28"/>
          <w:szCs w:val="28"/>
        </w:rPr>
      </w:pPr>
      <w:r w:rsidRPr="0037614C">
        <w:rPr>
          <w:rFonts w:ascii="Times New Roman" w:hAnsi="Times New Roman" w:cs="Times New Roman"/>
          <w:sz w:val="28"/>
          <w:szCs w:val="28"/>
        </w:rPr>
        <w:t xml:space="preserve">Таким образом,  на основании комплекса полученных экспериментальных данных следует, что оптимальными условиями культивирования для местных видов культур </w:t>
      </w:r>
      <w:bookmarkStart w:id="12" w:name="__DdeLink__5142_1616106653"/>
      <w:bookmarkStart w:id="13" w:name="__DdeLink__4623_2373431689"/>
      <w:r w:rsidRPr="0037614C">
        <w:rPr>
          <w:rFonts w:ascii="Times New Roman" w:eastAsia="Times New Roman" w:hAnsi="Times New Roman" w:cs="Times New Roman"/>
          <w:i/>
          <w:color w:val="000000"/>
          <w:spacing w:val="2"/>
          <w:sz w:val="28"/>
          <w:szCs w:val="28"/>
          <w:lang w:val="kk-KZ"/>
        </w:rPr>
        <w:t>Botryococcus  balkachicu</w:t>
      </w:r>
      <w:r w:rsidRPr="0037614C">
        <w:rPr>
          <w:rFonts w:ascii="Times New Roman" w:eastAsia="Times New Roman" w:hAnsi="Times New Roman" w:cs="Times New Roman"/>
          <w:i/>
          <w:color w:val="000000"/>
          <w:spacing w:val="2"/>
          <w:sz w:val="28"/>
          <w:szCs w:val="28"/>
          <w:lang w:val="en-US"/>
        </w:rPr>
        <w:t>s</w:t>
      </w:r>
      <w:r w:rsidRPr="0037614C">
        <w:rPr>
          <w:rFonts w:ascii="Times New Roman" w:eastAsia="Times New Roman" w:hAnsi="Times New Roman" w:cs="Times New Roman"/>
          <w:color w:val="000000"/>
          <w:spacing w:val="2"/>
          <w:sz w:val="28"/>
          <w:szCs w:val="28"/>
        </w:rPr>
        <w:t xml:space="preserve"> и </w:t>
      </w:r>
      <w:r w:rsidRPr="0037614C">
        <w:rPr>
          <w:rFonts w:ascii="Times New Roman" w:eastAsia="Times New Roman" w:hAnsi="Times New Roman" w:cs="Times New Roman"/>
          <w:i/>
          <w:spacing w:val="2"/>
          <w:sz w:val="28"/>
          <w:szCs w:val="28"/>
        </w:rPr>
        <w:t>Dunaliella viridis</w:t>
      </w:r>
      <w:r w:rsidRPr="0037614C">
        <w:rPr>
          <w:rFonts w:ascii="Times New Roman" w:eastAsia="Times New Roman" w:hAnsi="Times New Roman" w:cs="Times New Roman"/>
          <w:spacing w:val="2"/>
          <w:sz w:val="28"/>
          <w:szCs w:val="28"/>
        </w:rPr>
        <w:t>,</w:t>
      </w:r>
      <w:bookmarkEnd w:id="12"/>
      <w:bookmarkEnd w:id="13"/>
      <w:r w:rsidRPr="0037614C">
        <w:rPr>
          <w:rFonts w:ascii="Times New Roman" w:eastAsia="Times New Roman" w:hAnsi="Times New Roman" w:cs="Times New Roman"/>
          <w:spacing w:val="2"/>
          <w:sz w:val="28"/>
          <w:szCs w:val="28"/>
        </w:rPr>
        <w:t xml:space="preserve"> являются: питательные среды  - </w:t>
      </w:r>
      <w:r w:rsidRPr="0037614C">
        <w:rPr>
          <w:rFonts w:ascii="Times New Roman" w:eastAsia="Times New Roman" w:hAnsi="Times New Roman" w:cs="Times New Roman"/>
          <w:bCs/>
          <w:color w:val="000000"/>
          <w:spacing w:val="2"/>
          <w:sz w:val="28"/>
          <w:szCs w:val="28"/>
          <w:lang w:val="kk-KZ" w:eastAsia="en-US"/>
        </w:rPr>
        <w:t>BOLD medium</w:t>
      </w:r>
      <w:r w:rsidRPr="0037614C">
        <w:rPr>
          <w:rFonts w:ascii="Times New Roman" w:eastAsia="Times New Roman" w:hAnsi="Times New Roman" w:cs="Times New Roman"/>
          <w:bCs/>
          <w:color w:val="000000"/>
          <w:spacing w:val="2"/>
          <w:sz w:val="28"/>
          <w:szCs w:val="28"/>
          <w:lang w:eastAsia="en-US"/>
        </w:rPr>
        <w:t xml:space="preserve"> и </w:t>
      </w:r>
      <w:r w:rsidRPr="0037614C">
        <w:rPr>
          <w:rFonts w:ascii="Times New Roman" w:eastAsia="Times New Roman" w:hAnsi="Times New Roman" w:cs="Times New Roman"/>
          <w:color w:val="000000"/>
          <w:spacing w:val="2"/>
          <w:sz w:val="28"/>
          <w:szCs w:val="28"/>
          <w:shd w:val="clear" w:color="auto" w:fill="FFFFFF"/>
          <w:lang w:val="kk-KZ" w:eastAsia="en-US"/>
        </w:rPr>
        <w:t>Ramaraj Medium D</w:t>
      </w:r>
      <w:r w:rsidRPr="0037614C">
        <w:rPr>
          <w:rFonts w:ascii="Times New Roman" w:eastAsia="Times New Roman" w:hAnsi="Times New Roman" w:cs="Times New Roman"/>
          <w:bCs/>
          <w:color w:val="000000"/>
          <w:spacing w:val="2"/>
          <w:sz w:val="28"/>
          <w:szCs w:val="28"/>
          <w:shd w:val="clear" w:color="auto" w:fill="FFFFFF"/>
          <w:lang w:val="kk-KZ" w:eastAsia="en-US"/>
        </w:rPr>
        <w:t>;</w:t>
      </w:r>
      <w:r w:rsidRPr="0037614C">
        <w:rPr>
          <w:rFonts w:ascii="Times New Roman" w:eastAsia="Times New Roman" w:hAnsi="Times New Roman" w:cs="Times New Roman"/>
          <w:spacing w:val="2"/>
          <w:sz w:val="28"/>
          <w:szCs w:val="28"/>
        </w:rPr>
        <w:t xml:space="preserve">  температура – (23– 25)</w:t>
      </w:r>
      <w:r w:rsidRPr="0037614C">
        <w:rPr>
          <w:rFonts w:ascii="Times New Roman" w:eastAsia="Times New Roman" w:hAnsi="Times New Roman" w:cs="Times New Roman"/>
          <w:spacing w:val="2"/>
          <w:sz w:val="28"/>
          <w:szCs w:val="28"/>
          <w:vertAlign w:val="superscript"/>
        </w:rPr>
        <w:t>о</w:t>
      </w:r>
      <w:r w:rsidRPr="0037614C">
        <w:rPr>
          <w:rFonts w:ascii="Times New Roman" w:eastAsia="Times New Roman" w:hAnsi="Times New Roman" w:cs="Times New Roman"/>
          <w:spacing w:val="2"/>
          <w:sz w:val="28"/>
          <w:szCs w:val="28"/>
        </w:rPr>
        <w:t>С и (25–28)</w:t>
      </w:r>
      <w:r w:rsidRPr="0037614C">
        <w:rPr>
          <w:rFonts w:ascii="Times New Roman" w:eastAsia="Times New Roman" w:hAnsi="Times New Roman" w:cs="Times New Roman"/>
          <w:spacing w:val="2"/>
          <w:sz w:val="28"/>
          <w:szCs w:val="28"/>
          <w:vertAlign w:val="superscript"/>
        </w:rPr>
        <w:t>о</w:t>
      </w:r>
      <w:r w:rsidRPr="0037614C">
        <w:rPr>
          <w:rFonts w:ascii="Times New Roman" w:eastAsia="Times New Roman" w:hAnsi="Times New Roman" w:cs="Times New Roman"/>
          <w:spacing w:val="2"/>
          <w:sz w:val="28"/>
          <w:szCs w:val="28"/>
        </w:rPr>
        <w:t>С, интенсивность освещения – (20–40) и (15–30) клк, соответственно.  При этом  фотопериод составлял 16 ч света и 8 ч темноты.  Следует отметить, что для исследованных культур в случае достижения порога светового насыщения при незначительном превышении оптимальных температур наблюдается обесцвечивание биомассы, связанное с уменьшением количества фотосинтетических пигментов.</w:t>
      </w:r>
    </w:p>
    <w:p w:rsidR="007D17B2" w:rsidRPr="0037614C" w:rsidRDefault="007D17B2" w:rsidP="00B15BC6">
      <w:pPr>
        <w:tabs>
          <w:tab w:val="left" w:pos="2684"/>
        </w:tabs>
        <w:spacing w:after="0" w:line="240" w:lineRule="auto"/>
        <w:ind w:firstLine="540"/>
        <w:jc w:val="both"/>
        <w:rPr>
          <w:rFonts w:ascii="Times New Roman" w:eastAsia="Times New Roman" w:hAnsi="Times New Roman" w:cs="Times New Roman"/>
          <w:b/>
          <w:color w:val="000000"/>
          <w:sz w:val="28"/>
          <w:szCs w:val="28"/>
        </w:rPr>
      </w:pPr>
    </w:p>
    <w:tbl>
      <w:tblPr>
        <w:tblW w:w="0" w:type="auto"/>
        <w:tblLook w:val="04A0"/>
      </w:tblPr>
      <w:tblGrid>
        <w:gridCol w:w="4927"/>
        <w:gridCol w:w="4927"/>
      </w:tblGrid>
      <w:tr w:rsidR="00B15BC6" w:rsidRPr="0037614C" w:rsidTr="00B15BC6">
        <w:tc>
          <w:tcPr>
            <w:tcW w:w="4927" w:type="dxa"/>
          </w:tcPr>
          <w:p w:rsidR="00B15BC6" w:rsidRPr="0037614C" w:rsidRDefault="00B15BC6" w:rsidP="00B15BC6">
            <w:pPr>
              <w:tabs>
                <w:tab w:val="left" w:pos="2684"/>
              </w:tabs>
              <w:jc w:val="right"/>
              <w:rPr>
                <w:rFonts w:ascii="Times New Roman" w:eastAsia="Times New Roman" w:hAnsi="Times New Roman" w:cs="Times New Roman"/>
                <w:b/>
                <w:color w:val="000000"/>
                <w:sz w:val="28"/>
                <w:szCs w:val="28"/>
              </w:rPr>
            </w:pPr>
            <w:r w:rsidRPr="0037614C">
              <w:rPr>
                <w:rFonts w:ascii="Times New Roman" w:eastAsia="Times New Roman" w:hAnsi="Times New Roman" w:cs="Times New Roman"/>
                <w:b/>
                <w:noProof/>
                <w:color w:val="000000"/>
                <w:sz w:val="28"/>
                <w:szCs w:val="28"/>
              </w:rPr>
              <w:lastRenderedPageBreak/>
              <w:drawing>
                <wp:inline distT="0" distB="0" distL="0" distR="0">
                  <wp:extent cx="2408961" cy="1419225"/>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54927" t="19412" r="19994" b="53529"/>
                          <a:stretch>
                            <a:fillRect/>
                          </a:stretch>
                        </pic:blipFill>
                        <pic:spPr bwMode="auto">
                          <a:xfrm>
                            <a:off x="0" y="0"/>
                            <a:ext cx="2417748" cy="1424402"/>
                          </a:xfrm>
                          <a:prstGeom prst="rect">
                            <a:avLst/>
                          </a:prstGeom>
                          <a:noFill/>
                          <a:ln w="9525">
                            <a:noFill/>
                            <a:miter lim="800000"/>
                            <a:headEnd/>
                            <a:tailEnd/>
                          </a:ln>
                        </pic:spPr>
                      </pic:pic>
                    </a:graphicData>
                  </a:graphic>
                </wp:inline>
              </w:drawing>
            </w:r>
          </w:p>
        </w:tc>
        <w:tc>
          <w:tcPr>
            <w:tcW w:w="4927" w:type="dxa"/>
          </w:tcPr>
          <w:p w:rsidR="00B15BC6" w:rsidRPr="0037614C" w:rsidRDefault="00B15BC6" w:rsidP="00B15BC6">
            <w:pPr>
              <w:tabs>
                <w:tab w:val="left" w:pos="2684"/>
              </w:tabs>
              <w:rPr>
                <w:rFonts w:ascii="Times New Roman" w:eastAsia="Times New Roman" w:hAnsi="Times New Roman" w:cs="Times New Roman"/>
                <w:b/>
                <w:color w:val="000000"/>
                <w:sz w:val="28"/>
                <w:szCs w:val="28"/>
              </w:rPr>
            </w:pPr>
            <w:r w:rsidRPr="0037614C">
              <w:rPr>
                <w:rFonts w:ascii="Times New Roman" w:eastAsia="Times New Roman" w:hAnsi="Times New Roman" w:cs="Times New Roman"/>
                <w:b/>
                <w:noProof/>
                <w:color w:val="000000"/>
                <w:sz w:val="28"/>
                <w:szCs w:val="28"/>
              </w:rPr>
              <w:drawing>
                <wp:inline distT="0" distB="0" distL="0" distR="0">
                  <wp:extent cx="2354177" cy="1419225"/>
                  <wp:effectExtent l="19050" t="0" r="8023"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l="31151" t="49706" r="43694" b="22496"/>
                          <a:stretch>
                            <a:fillRect/>
                          </a:stretch>
                        </pic:blipFill>
                        <pic:spPr bwMode="auto">
                          <a:xfrm>
                            <a:off x="0" y="0"/>
                            <a:ext cx="2372882" cy="1430501"/>
                          </a:xfrm>
                          <a:prstGeom prst="rect">
                            <a:avLst/>
                          </a:prstGeom>
                          <a:noFill/>
                          <a:ln w="9525">
                            <a:noFill/>
                            <a:miter lim="800000"/>
                            <a:headEnd/>
                            <a:tailEnd/>
                          </a:ln>
                        </pic:spPr>
                      </pic:pic>
                    </a:graphicData>
                  </a:graphic>
                </wp:inline>
              </w:drawing>
            </w:r>
          </w:p>
        </w:tc>
      </w:tr>
    </w:tbl>
    <w:p w:rsidR="00B15BC6" w:rsidRPr="001D0E54" w:rsidRDefault="00B15BC6" w:rsidP="00B15BC6">
      <w:pPr>
        <w:tabs>
          <w:tab w:val="left" w:pos="2684"/>
        </w:tabs>
        <w:spacing w:after="0" w:line="240" w:lineRule="auto"/>
        <w:jc w:val="center"/>
        <w:rPr>
          <w:rFonts w:ascii="Times New Roman" w:hAnsi="Times New Roman" w:cs="Times New Roman"/>
          <w:sz w:val="28"/>
          <w:szCs w:val="28"/>
        </w:rPr>
      </w:pPr>
      <w:r w:rsidRPr="0037614C">
        <w:rPr>
          <w:rFonts w:ascii="Times New Roman" w:hAnsi="Times New Roman" w:cs="Times New Roman"/>
          <w:color w:val="335555"/>
          <w:sz w:val="28"/>
          <w:szCs w:val="28"/>
        </w:rPr>
        <w:t xml:space="preserve">Рисунок </w:t>
      </w:r>
      <w:r w:rsidRPr="001D0E54">
        <w:rPr>
          <w:rFonts w:ascii="Times New Roman" w:hAnsi="Times New Roman" w:cs="Times New Roman"/>
          <w:color w:val="335555"/>
          <w:sz w:val="28"/>
          <w:szCs w:val="28"/>
        </w:rPr>
        <w:t>1</w:t>
      </w:r>
      <w:r w:rsidR="007107EA">
        <w:rPr>
          <w:rFonts w:ascii="Times New Roman" w:hAnsi="Times New Roman" w:cs="Times New Roman"/>
          <w:color w:val="335555"/>
          <w:sz w:val="28"/>
          <w:szCs w:val="28"/>
        </w:rPr>
        <w:t>2</w:t>
      </w:r>
      <w:r w:rsidRPr="001D0E54">
        <w:rPr>
          <w:rFonts w:ascii="Times New Roman" w:hAnsi="Times New Roman" w:cs="Times New Roman"/>
          <w:color w:val="335555"/>
          <w:sz w:val="28"/>
          <w:szCs w:val="28"/>
        </w:rPr>
        <w:t xml:space="preserve"> – </w:t>
      </w:r>
      <w:r w:rsidRPr="001D0E54">
        <w:rPr>
          <w:rFonts w:ascii="Times New Roman" w:hAnsi="Times New Roman" w:cs="Times New Roman"/>
          <w:color w:val="000000"/>
          <w:sz w:val="28"/>
          <w:szCs w:val="28"/>
        </w:rPr>
        <w:t xml:space="preserve">Зависимость роста клеток культуры </w:t>
      </w:r>
      <w:r w:rsidRPr="001D0E54">
        <w:rPr>
          <w:rFonts w:ascii="Times New Roman" w:eastAsia="Times New Roman" w:hAnsi="Times New Roman" w:cs="Times New Roman"/>
          <w:i/>
          <w:color w:val="000000"/>
          <w:spacing w:val="2"/>
          <w:sz w:val="28"/>
          <w:szCs w:val="28"/>
          <w:lang w:val="kk-KZ"/>
        </w:rPr>
        <w:t>Botryococcus balkachicu</w:t>
      </w:r>
      <w:r w:rsidRPr="001D0E54">
        <w:rPr>
          <w:rFonts w:ascii="Times New Roman" w:eastAsia="Times New Roman" w:hAnsi="Times New Roman" w:cs="Times New Roman"/>
          <w:i/>
          <w:color w:val="000000"/>
          <w:spacing w:val="2"/>
          <w:sz w:val="28"/>
          <w:szCs w:val="28"/>
          <w:lang w:val="en-US"/>
        </w:rPr>
        <w:t>s</w:t>
      </w:r>
      <w:r w:rsidRPr="001D0E54">
        <w:rPr>
          <w:rFonts w:ascii="Times New Roman" w:eastAsia="Times New Roman" w:hAnsi="Times New Roman" w:cs="Times New Roman"/>
          <w:color w:val="000000"/>
          <w:sz w:val="28"/>
          <w:szCs w:val="28"/>
        </w:rPr>
        <w:t xml:space="preserve"> </w:t>
      </w:r>
      <w:r w:rsidRPr="001D0E54">
        <w:rPr>
          <w:rFonts w:ascii="Times New Roman" w:eastAsia="Times New Roman" w:hAnsi="Times New Roman" w:cs="Times New Roman"/>
          <w:color w:val="000000"/>
          <w:spacing w:val="2"/>
          <w:sz w:val="28"/>
          <w:szCs w:val="28"/>
          <w:lang w:val="kk-KZ"/>
        </w:rPr>
        <w:t>(</w:t>
      </w:r>
      <w:r w:rsidRPr="001D0E54">
        <w:rPr>
          <w:rFonts w:ascii="Times New Roman" w:eastAsia="Times New Roman" w:hAnsi="Times New Roman" w:cs="Times New Roman"/>
          <w:color w:val="335555"/>
          <w:sz w:val="28"/>
          <w:szCs w:val="28"/>
        </w:rPr>
        <w:t>а)</w:t>
      </w:r>
      <w:r w:rsidRPr="001D0E54">
        <w:rPr>
          <w:rFonts w:ascii="Times New Roman" w:eastAsia="Times New Roman" w:hAnsi="Times New Roman" w:cs="Times New Roman"/>
          <w:color w:val="000000"/>
          <w:sz w:val="28"/>
          <w:szCs w:val="28"/>
        </w:rPr>
        <w:t xml:space="preserve"> и </w:t>
      </w:r>
      <w:r w:rsidRPr="001D0E54">
        <w:rPr>
          <w:rFonts w:ascii="Times New Roman" w:eastAsia="Times New Roman" w:hAnsi="Times New Roman" w:cs="Times New Roman"/>
          <w:i/>
          <w:spacing w:val="2"/>
          <w:sz w:val="28"/>
          <w:szCs w:val="28"/>
        </w:rPr>
        <w:t>Dunaliella viridis</w:t>
      </w:r>
      <w:r w:rsidRPr="001D0E54">
        <w:rPr>
          <w:rFonts w:ascii="Times New Roman" w:eastAsia="Times New Roman" w:hAnsi="Times New Roman" w:cs="Times New Roman"/>
          <w:spacing w:val="2"/>
          <w:sz w:val="28"/>
          <w:szCs w:val="28"/>
        </w:rPr>
        <w:t xml:space="preserve"> (</w:t>
      </w:r>
      <w:r w:rsidRPr="001D0E54">
        <w:rPr>
          <w:rFonts w:ascii="Times New Roman" w:eastAsia="Times New Roman" w:hAnsi="Times New Roman" w:cs="Times New Roman"/>
          <w:color w:val="000000"/>
          <w:sz w:val="28"/>
          <w:szCs w:val="28"/>
        </w:rPr>
        <w:t>б)</w:t>
      </w:r>
      <w:r w:rsidRPr="001D0E54">
        <w:rPr>
          <w:rFonts w:ascii="Times New Roman" w:hAnsi="Times New Roman" w:cs="Times New Roman"/>
          <w:color w:val="000000"/>
          <w:sz w:val="28"/>
          <w:szCs w:val="28"/>
        </w:rPr>
        <w:t xml:space="preserve"> от интенсивности освещения питательной среды в оптимальных температурных условиях</w:t>
      </w:r>
    </w:p>
    <w:p w:rsidR="00B15BC6" w:rsidRPr="001D0E54" w:rsidRDefault="00B15BC6" w:rsidP="00B15BC6">
      <w:pPr>
        <w:tabs>
          <w:tab w:val="left" w:pos="2684"/>
        </w:tabs>
        <w:spacing w:after="0" w:line="240" w:lineRule="auto"/>
        <w:ind w:firstLine="540"/>
        <w:jc w:val="both"/>
        <w:rPr>
          <w:rFonts w:ascii="Times New Roman" w:hAnsi="Times New Roman" w:cs="Times New Roman"/>
          <w:sz w:val="28"/>
          <w:szCs w:val="28"/>
        </w:rPr>
      </w:pPr>
      <w:r w:rsidRPr="001D0E54">
        <w:rPr>
          <w:rFonts w:ascii="Times New Roman" w:eastAsia="Times New Roman" w:hAnsi="Times New Roman" w:cs="Times New Roman"/>
          <w:spacing w:val="2"/>
          <w:sz w:val="28"/>
          <w:szCs w:val="28"/>
        </w:rPr>
        <w:t xml:space="preserve">   </w:t>
      </w:r>
    </w:p>
    <w:p w:rsidR="00B15BC6" w:rsidRPr="0037614C" w:rsidRDefault="00B15BC6" w:rsidP="00E54F29">
      <w:pPr>
        <w:tabs>
          <w:tab w:val="left" w:pos="2684"/>
        </w:tabs>
        <w:spacing w:after="0" w:line="240" w:lineRule="auto"/>
        <w:ind w:firstLine="540"/>
        <w:jc w:val="both"/>
        <w:rPr>
          <w:rFonts w:ascii="Times New Roman" w:hAnsi="Times New Roman" w:cs="Times New Roman"/>
          <w:sz w:val="28"/>
          <w:szCs w:val="28"/>
        </w:rPr>
      </w:pPr>
      <w:r w:rsidRPr="001D0E54">
        <w:rPr>
          <w:rFonts w:ascii="Times New Roman" w:hAnsi="Times New Roman" w:cs="Times New Roman"/>
          <w:color w:val="111111"/>
          <w:sz w:val="28"/>
          <w:szCs w:val="28"/>
          <w:lang w:val="en-US"/>
        </w:rPr>
        <w:t>C</w:t>
      </w:r>
      <w:r w:rsidRPr="001D0E54">
        <w:rPr>
          <w:rFonts w:ascii="Times New Roman" w:hAnsi="Times New Roman" w:cs="Times New Roman"/>
          <w:color w:val="111111"/>
          <w:sz w:val="28"/>
          <w:szCs w:val="28"/>
        </w:rPr>
        <w:t xml:space="preserve">пирулина – самая крупнотоннажная коммерчески культивируемая микроводоросль в мире. Поэтому процесс автотрофного биосинтеза всесторонне изучен. Имеются многочисленные достоверно установленные экспериментальные данные по оптимизации температуры, интенсивности освещения, уровня солености, аэрации питательной среды. Несмотря на наличие разнообразных питательных сред, предложенных для культивирования Спирулины, на практике выбор приходится на модифицированные средые Заррука, которые обеспечивают более высокую продуктивность биомассы и дольше поддерживает рост </w:t>
      </w:r>
      <w:r w:rsidRPr="001D0E54">
        <w:rPr>
          <w:rFonts w:ascii="Times New Roman" w:hAnsi="Times New Roman" w:cs="Times New Roman"/>
          <w:color w:val="000000"/>
          <w:spacing w:val="2"/>
          <w:sz w:val="28"/>
          <w:szCs w:val="28"/>
        </w:rPr>
        <w:t>[6</w:t>
      </w:r>
      <w:r w:rsidR="00B04484" w:rsidRPr="001D0E54">
        <w:rPr>
          <w:rFonts w:ascii="Times New Roman" w:hAnsi="Times New Roman" w:cs="Times New Roman"/>
          <w:color w:val="000000"/>
          <w:spacing w:val="2"/>
          <w:sz w:val="28"/>
          <w:szCs w:val="28"/>
        </w:rPr>
        <w:t>0</w:t>
      </w:r>
      <w:r w:rsidRPr="0037614C">
        <w:rPr>
          <w:rFonts w:ascii="Times New Roman" w:hAnsi="Times New Roman" w:cs="Times New Roman"/>
          <w:color w:val="000000"/>
          <w:spacing w:val="2"/>
          <w:sz w:val="28"/>
          <w:szCs w:val="28"/>
        </w:rPr>
        <w:t>]</w:t>
      </w:r>
      <w:r w:rsidRPr="0037614C">
        <w:rPr>
          <w:rFonts w:ascii="Times New Roman" w:hAnsi="Times New Roman" w:cs="Times New Roman"/>
          <w:sz w:val="28"/>
          <w:szCs w:val="28"/>
        </w:rPr>
        <w:t>.</w:t>
      </w:r>
      <w:r w:rsidR="00E54F29">
        <w:rPr>
          <w:rFonts w:ascii="Times New Roman" w:hAnsi="Times New Roman" w:cs="Times New Roman"/>
          <w:sz w:val="28"/>
          <w:szCs w:val="28"/>
        </w:rPr>
        <w:t xml:space="preserve"> </w:t>
      </w:r>
      <w:r w:rsidRPr="0037614C">
        <w:rPr>
          <w:rFonts w:ascii="Times New Roman" w:hAnsi="Times New Roman" w:cs="Times New Roman"/>
          <w:sz w:val="28"/>
          <w:szCs w:val="28"/>
        </w:rPr>
        <w:t>На основании полученных нами экспериментальных результатов,   установлено, что оптимальным для культивирования Спирулины в условиях Казахстана является температура питательной среды (30-34)</w:t>
      </w:r>
      <w:r w:rsidRPr="0037614C">
        <w:rPr>
          <w:rFonts w:ascii="Times New Roman" w:hAnsi="Times New Roman" w:cs="Times New Roman"/>
          <w:sz w:val="28"/>
          <w:szCs w:val="28"/>
          <w:vertAlign w:val="superscript"/>
        </w:rPr>
        <w:t>о</w:t>
      </w:r>
      <w:r w:rsidRPr="0037614C">
        <w:rPr>
          <w:rFonts w:ascii="Times New Roman" w:hAnsi="Times New Roman" w:cs="Times New Roman"/>
          <w:sz w:val="28"/>
          <w:szCs w:val="28"/>
        </w:rPr>
        <w:t xml:space="preserve">С, интенсивность освещения 15-30 клк при аэрацию </w:t>
      </w:r>
      <w:r w:rsidRPr="0037614C">
        <w:rPr>
          <w:rFonts w:ascii="Times New Roman" w:hAnsi="Times New Roman" w:cs="Times New Roman"/>
          <w:color w:val="111111"/>
          <w:sz w:val="28"/>
          <w:szCs w:val="28"/>
        </w:rPr>
        <w:t xml:space="preserve">среды аквариумным компрессором со скоростью подачи воздуха на уровне </w:t>
      </w:r>
      <w:r w:rsidRPr="005C500B">
        <w:rPr>
          <w:rFonts w:ascii="Times New Roman" w:hAnsi="Times New Roman" w:cs="Times New Roman"/>
          <w:color w:val="111111"/>
          <w:sz w:val="28"/>
          <w:szCs w:val="28"/>
        </w:rPr>
        <w:t>0,55 л/мин</w:t>
      </w:r>
      <w:r w:rsidRPr="0037614C">
        <w:rPr>
          <w:rFonts w:ascii="Times New Roman" w:hAnsi="Times New Roman" w:cs="Times New Roman"/>
          <w:sz w:val="28"/>
          <w:szCs w:val="28"/>
        </w:rPr>
        <w:t xml:space="preserve">  и проведением следующей модификации состава среды Заррука:  </w:t>
      </w:r>
      <w:r w:rsidR="00E54F29">
        <w:rPr>
          <w:rFonts w:ascii="Times New Roman" w:hAnsi="Times New Roman" w:cs="Times New Roman"/>
          <w:sz w:val="28"/>
          <w:szCs w:val="28"/>
        </w:rPr>
        <w:t xml:space="preserve">1) </w:t>
      </w:r>
      <w:r w:rsidRPr="0037614C">
        <w:rPr>
          <w:rFonts w:ascii="Times New Roman" w:hAnsi="Times New Roman" w:cs="Times New Roman"/>
          <w:sz w:val="28"/>
          <w:szCs w:val="28"/>
        </w:rPr>
        <w:t xml:space="preserve">полная замена  гидрокарбоната  натрия (пищевой соды) на эквивалентное количество природной соды-сырца, при неизменности  всех остальных макро- и микроэлементов;  </w:t>
      </w:r>
      <w:r w:rsidR="00E54F29">
        <w:rPr>
          <w:rFonts w:ascii="Times New Roman" w:hAnsi="Times New Roman" w:cs="Times New Roman"/>
          <w:sz w:val="28"/>
          <w:szCs w:val="28"/>
        </w:rPr>
        <w:t xml:space="preserve">2) </w:t>
      </w:r>
      <w:r w:rsidRPr="0037614C">
        <w:rPr>
          <w:rFonts w:ascii="Times New Roman" w:hAnsi="Times New Roman" w:cs="Times New Roman"/>
          <w:sz w:val="28"/>
          <w:szCs w:val="28"/>
        </w:rPr>
        <w:t>в качестве основного компонента питательной среды используется природная гидрокарбонатная вода самоизливающейся скважины Арысского   бассейна подземных минеральных вод.</w:t>
      </w:r>
      <w:r w:rsidR="00E54F29">
        <w:rPr>
          <w:rFonts w:ascii="Times New Roman" w:hAnsi="Times New Roman" w:cs="Times New Roman"/>
          <w:sz w:val="28"/>
          <w:szCs w:val="28"/>
        </w:rPr>
        <w:t xml:space="preserve"> При этом снижается себе</w:t>
      </w:r>
      <w:r w:rsidR="00E54F29" w:rsidRPr="00290D77">
        <w:rPr>
          <w:rFonts w:ascii="Times New Roman" w:hAnsi="Times New Roman"/>
          <w:sz w:val="28"/>
          <w:szCs w:val="28"/>
        </w:rPr>
        <w:t>стоимость</w:t>
      </w:r>
      <w:r w:rsidR="00E54F29">
        <w:rPr>
          <w:rFonts w:ascii="Times New Roman" w:hAnsi="Times New Roman"/>
          <w:sz w:val="28"/>
          <w:szCs w:val="28"/>
        </w:rPr>
        <w:t xml:space="preserve"> биомассы Спирулины,</w:t>
      </w:r>
      <w:r w:rsidR="00E54F29" w:rsidRPr="00290D77">
        <w:rPr>
          <w:rFonts w:ascii="Times New Roman" w:hAnsi="Times New Roman"/>
          <w:sz w:val="28"/>
          <w:szCs w:val="28"/>
        </w:rPr>
        <w:t xml:space="preserve"> пищев</w:t>
      </w:r>
      <w:r w:rsidR="00E54F29">
        <w:rPr>
          <w:rFonts w:ascii="Times New Roman" w:hAnsi="Times New Roman"/>
          <w:sz w:val="28"/>
          <w:szCs w:val="28"/>
        </w:rPr>
        <w:t>ая</w:t>
      </w:r>
      <w:r w:rsidR="00E54F29" w:rsidRPr="00290D77">
        <w:rPr>
          <w:rFonts w:ascii="Times New Roman" w:hAnsi="Times New Roman"/>
          <w:sz w:val="28"/>
          <w:szCs w:val="28"/>
        </w:rPr>
        <w:t xml:space="preserve"> сод</w:t>
      </w:r>
      <w:r w:rsidR="00E54F29">
        <w:rPr>
          <w:rFonts w:ascii="Times New Roman" w:hAnsi="Times New Roman"/>
          <w:sz w:val="28"/>
          <w:szCs w:val="28"/>
        </w:rPr>
        <w:t>а</w:t>
      </w:r>
      <w:r w:rsidR="00E54F29" w:rsidRPr="00290D77">
        <w:rPr>
          <w:rFonts w:ascii="Times New Roman" w:hAnsi="Times New Roman"/>
          <w:sz w:val="28"/>
          <w:szCs w:val="28"/>
        </w:rPr>
        <w:t xml:space="preserve"> в </w:t>
      </w:r>
      <w:r w:rsidR="00E54F29">
        <w:rPr>
          <w:rFonts w:ascii="Times New Roman" w:hAnsi="Times New Roman"/>
          <w:sz w:val="28"/>
          <w:szCs w:val="28"/>
        </w:rPr>
        <w:t>~</w:t>
      </w:r>
      <w:r w:rsidR="00E54F29" w:rsidRPr="00290D77">
        <w:rPr>
          <w:rFonts w:ascii="Times New Roman" w:hAnsi="Times New Roman"/>
          <w:sz w:val="28"/>
          <w:szCs w:val="28"/>
        </w:rPr>
        <w:t xml:space="preserve">4 раза </w:t>
      </w:r>
      <w:r w:rsidR="005427B4">
        <w:rPr>
          <w:rFonts w:ascii="Times New Roman" w:hAnsi="Times New Roman"/>
          <w:sz w:val="28"/>
          <w:szCs w:val="28"/>
        </w:rPr>
        <w:t>дороже</w:t>
      </w:r>
      <w:r w:rsidR="00E54F29" w:rsidRPr="00290D77">
        <w:rPr>
          <w:rFonts w:ascii="Times New Roman" w:hAnsi="Times New Roman"/>
          <w:sz w:val="28"/>
          <w:szCs w:val="28"/>
        </w:rPr>
        <w:t xml:space="preserve"> природной соды-сырца</w:t>
      </w:r>
      <w:r w:rsidR="005427B4">
        <w:rPr>
          <w:rFonts w:ascii="Times New Roman" w:hAnsi="Times New Roman"/>
          <w:sz w:val="28"/>
          <w:szCs w:val="28"/>
        </w:rPr>
        <w:t xml:space="preserve"> </w:t>
      </w:r>
      <w:r w:rsidR="005427B4" w:rsidRPr="001D0E54">
        <w:rPr>
          <w:rFonts w:ascii="Times New Roman" w:hAnsi="Times New Roman" w:cs="Times New Roman"/>
          <w:color w:val="000000"/>
          <w:spacing w:val="2"/>
          <w:sz w:val="28"/>
          <w:szCs w:val="28"/>
        </w:rPr>
        <w:t>[6</w:t>
      </w:r>
      <w:r w:rsidR="005427B4">
        <w:rPr>
          <w:rFonts w:ascii="Times New Roman" w:hAnsi="Times New Roman" w:cs="Times New Roman"/>
          <w:color w:val="000000"/>
          <w:spacing w:val="2"/>
          <w:sz w:val="28"/>
          <w:szCs w:val="28"/>
        </w:rPr>
        <w:t>1</w:t>
      </w:r>
      <w:r w:rsidR="005427B4" w:rsidRPr="0037614C">
        <w:rPr>
          <w:rFonts w:ascii="Times New Roman" w:hAnsi="Times New Roman" w:cs="Times New Roman"/>
          <w:color w:val="000000"/>
          <w:spacing w:val="2"/>
          <w:sz w:val="28"/>
          <w:szCs w:val="28"/>
        </w:rPr>
        <w:t>]</w:t>
      </w:r>
      <w:r w:rsidR="005427B4">
        <w:rPr>
          <w:rFonts w:ascii="Times New Roman" w:hAnsi="Times New Roman" w:cs="Times New Roman"/>
          <w:color w:val="000000"/>
          <w:spacing w:val="2"/>
          <w:sz w:val="28"/>
          <w:szCs w:val="28"/>
        </w:rPr>
        <w:t>.</w:t>
      </w:r>
    </w:p>
    <w:p w:rsidR="00B15BC6" w:rsidRPr="0037614C" w:rsidRDefault="00B15BC6" w:rsidP="00B15BC6">
      <w:pPr>
        <w:tabs>
          <w:tab w:val="left" w:pos="567"/>
        </w:tabs>
        <w:spacing w:after="0" w:line="240" w:lineRule="auto"/>
        <w:ind w:left="360"/>
        <w:jc w:val="both"/>
        <w:rPr>
          <w:rFonts w:ascii="Times New Roman" w:hAnsi="Times New Roman" w:cs="Times New Roman"/>
          <w:sz w:val="28"/>
          <w:szCs w:val="28"/>
        </w:rPr>
      </w:pPr>
      <w:r w:rsidRPr="0037614C">
        <w:rPr>
          <w:rFonts w:ascii="Times New Roman" w:hAnsi="Times New Roman" w:cs="Times New Roman"/>
          <w:sz w:val="28"/>
          <w:szCs w:val="28"/>
        </w:rPr>
        <w:t xml:space="preserve"> </w:t>
      </w:r>
    </w:p>
    <w:p w:rsidR="00B15BC6" w:rsidRPr="0037614C" w:rsidRDefault="00B15BC6" w:rsidP="00B15BC6">
      <w:pPr>
        <w:tabs>
          <w:tab w:val="left" w:pos="2684"/>
        </w:tabs>
        <w:spacing w:after="0" w:line="240" w:lineRule="auto"/>
        <w:ind w:firstLine="540"/>
        <w:jc w:val="both"/>
        <w:rPr>
          <w:rFonts w:ascii="Times New Roman" w:hAnsi="Times New Roman" w:cs="Times New Roman"/>
          <w:sz w:val="28"/>
          <w:szCs w:val="28"/>
        </w:rPr>
      </w:pPr>
      <w:r w:rsidRPr="0037614C">
        <w:rPr>
          <w:rFonts w:ascii="Times New Roman" w:hAnsi="Times New Roman" w:cs="Times New Roman"/>
          <w:bCs/>
          <w:sz w:val="28"/>
          <w:szCs w:val="28"/>
        </w:rPr>
        <w:t>3.3 Разработка экономически эффективного способа культивирования биомассы с использованием альтернативного энергетического ресурса в целях развития технологического парка   промышленной биотехнологии</w:t>
      </w:r>
    </w:p>
    <w:p w:rsidR="00B15BC6" w:rsidRPr="0037614C" w:rsidRDefault="00B15BC6" w:rsidP="00B15BC6">
      <w:pPr>
        <w:tabs>
          <w:tab w:val="left" w:pos="2684"/>
        </w:tabs>
        <w:spacing w:after="0" w:line="240" w:lineRule="auto"/>
        <w:ind w:firstLine="540"/>
        <w:jc w:val="both"/>
        <w:rPr>
          <w:rFonts w:ascii="Times New Roman" w:hAnsi="Times New Roman" w:cs="Times New Roman"/>
          <w:sz w:val="28"/>
          <w:szCs w:val="28"/>
        </w:rPr>
      </w:pPr>
      <w:r w:rsidRPr="0037614C">
        <w:rPr>
          <w:rFonts w:ascii="Times New Roman" w:hAnsi="Times New Roman" w:cs="Times New Roman"/>
          <w:sz w:val="28"/>
          <w:szCs w:val="28"/>
        </w:rPr>
        <w:t xml:space="preserve">Мировой опыт разработки и развития в области создания экономически эффективного способа культивирования биомассы микроводорслей показывает, что эта задача может быть успешно решена с помощью развития технологического парка промышленной биотехнологии. Необходимость создания технологических парков продиктовано тем обстоятельством, что биомасса микроводорослей предлагает устойчивую альтернативу продуктам нефтехимической промышленности и способствует биоразнообразию экономики, поскольку микроводоросли помогают сократить выбросы </w:t>
      </w:r>
      <w:r w:rsidRPr="0037614C">
        <w:rPr>
          <w:rFonts w:ascii="Times New Roman" w:hAnsi="Times New Roman" w:cs="Times New Roman"/>
          <w:sz w:val="28"/>
          <w:szCs w:val="28"/>
        </w:rPr>
        <w:lastRenderedPageBreak/>
        <w:t>углекислого газа и сделать экономику менее зависимой от ископаемого топлива. Однако, к примеру, в настоящее время с</w:t>
      </w:r>
      <w:r w:rsidRPr="0037614C">
        <w:rPr>
          <w:rFonts w:ascii="Times New Roman" w:hAnsi="Times New Roman" w:cs="Times New Roman"/>
          <w:color w:val="000000"/>
          <w:sz w:val="28"/>
          <w:szCs w:val="28"/>
        </w:rPr>
        <w:t xml:space="preserve">тоимость биотоплива, производимого из биомассы водорослей, в десять раз выше стоимости других видов современного топлива, чтобы конкурировать с последними. Поэтому встает вопрос, как можно удешевить производство биомассы и, в конечном итоге, биотоплива, что сделать его экономически выгодным. </w:t>
      </w:r>
    </w:p>
    <w:p w:rsidR="00B15BC6" w:rsidRPr="0037614C" w:rsidRDefault="00B15BC6" w:rsidP="00B15BC6">
      <w:pPr>
        <w:tabs>
          <w:tab w:val="left" w:pos="2684"/>
        </w:tabs>
        <w:spacing w:after="0" w:line="240" w:lineRule="auto"/>
        <w:ind w:firstLine="540"/>
        <w:jc w:val="both"/>
        <w:rPr>
          <w:rFonts w:ascii="Times New Roman" w:hAnsi="Times New Roman" w:cs="Times New Roman"/>
          <w:sz w:val="28"/>
          <w:szCs w:val="28"/>
        </w:rPr>
      </w:pPr>
      <w:r w:rsidRPr="0037614C">
        <w:rPr>
          <w:rFonts w:ascii="Times New Roman" w:hAnsi="Times New Roman" w:cs="Times New Roman"/>
          <w:color w:val="000000"/>
          <w:sz w:val="28"/>
          <w:szCs w:val="28"/>
        </w:rPr>
        <w:t xml:space="preserve">В республике имеется конкурентное преимущество для реализации подобного технопарка по культивированию биомассы микроводорослей, в качестве которого можно отметить следующее: 1) наличие огромного количества неиспользуемой тепловой энергии геотермальных вод; 2) наличие более ста самоизливающихся скважин минеральных вод, пригодных для использования в качестве основы питательных сред культур; 3) благоприятные  климатические условия для процесса фотосинтеза биомассы микроводорослей – длительный период солнечных дней в течение года. Все это несомненно  </w:t>
      </w:r>
      <w:r w:rsidRPr="0037614C">
        <w:rPr>
          <w:rFonts w:ascii="Times New Roman" w:eastAsia="TimesNewRoman" w:hAnsi="Times New Roman" w:cs="Times New Roman"/>
          <w:sz w:val="28"/>
          <w:szCs w:val="28"/>
        </w:rPr>
        <w:t xml:space="preserve"> благоприятствует условиям инвестирования в создании ресурсов биосурфактантов</w:t>
      </w:r>
      <w:r w:rsidRPr="0037614C">
        <w:rPr>
          <w:rFonts w:ascii="Times New Roman" w:hAnsi="Times New Roman" w:cs="Times New Roman"/>
          <w:sz w:val="28"/>
          <w:szCs w:val="28"/>
        </w:rPr>
        <w:t>, поскольку появляется возможность осуществлять круглогодичное культивирование биомассы с уровнем затрат идентичным как в тропических странах.</w:t>
      </w:r>
    </w:p>
    <w:p w:rsidR="00B15BC6" w:rsidRPr="0037614C" w:rsidRDefault="00B15BC6" w:rsidP="00B15BC6">
      <w:pPr>
        <w:tabs>
          <w:tab w:val="left" w:pos="2684"/>
        </w:tabs>
        <w:spacing w:after="0" w:line="240" w:lineRule="auto"/>
        <w:ind w:firstLine="567"/>
        <w:jc w:val="both"/>
        <w:rPr>
          <w:rFonts w:ascii="Times New Roman" w:hAnsi="Times New Roman" w:cs="Times New Roman"/>
          <w:sz w:val="28"/>
          <w:szCs w:val="28"/>
        </w:rPr>
      </w:pPr>
      <w:r w:rsidRPr="0037614C">
        <w:rPr>
          <w:rFonts w:ascii="Times New Roman" w:hAnsi="Times New Roman" w:cs="Times New Roman"/>
          <w:sz w:val="28"/>
          <w:szCs w:val="28"/>
        </w:rPr>
        <w:t>Поскольку существуют огромные запасы альтернативной тепловой энергии, которые  в настоящее время не используются, вследствие их низкого  теплового потенциала (температура не достигает 100</w:t>
      </w:r>
      <w:r w:rsidRPr="0037614C">
        <w:rPr>
          <w:rFonts w:ascii="Times New Roman" w:hAnsi="Times New Roman" w:cs="Times New Roman"/>
          <w:sz w:val="28"/>
          <w:szCs w:val="28"/>
          <w:vertAlign w:val="superscript"/>
        </w:rPr>
        <w:t>о</w:t>
      </w:r>
      <w:r w:rsidRPr="0037614C">
        <w:rPr>
          <w:rFonts w:ascii="Times New Roman" w:hAnsi="Times New Roman" w:cs="Times New Roman"/>
          <w:sz w:val="28"/>
          <w:szCs w:val="28"/>
        </w:rPr>
        <w:t>С)</w:t>
      </w:r>
      <w:r w:rsidRPr="0037614C">
        <w:rPr>
          <w:rFonts w:ascii="Times New Roman" w:eastAsia="TimesNewRoman" w:hAnsi="Times New Roman" w:cs="Times New Roman"/>
          <w:sz w:val="28"/>
          <w:szCs w:val="28"/>
        </w:rPr>
        <w:t>. Известно, что и</w:t>
      </w:r>
      <w:r w:rsidRPr="0037614C">
        <w:rPr>
          <w:rFonts w:ascii="Times New Roman" w:hAnsi="Times New Roman" w:cs="Times New Roman"/>
          <w:sz w:val="28"/>
          <w:szCs w:val="28"/>
        </w:rPr>
        <w:t>х з</w:t>
      </w:r>
      <w:r w:rsidRPr="0037614C">
        <w:rPr>
          <w:rFonts w:ascii="Times New Roman" w:hAnsi="Times New Roman" w:cs="Times New Roman"/>
          <w:bCs/>
          <w:sz w:val="28"/>
          <w:szCs w:val="28"/>
        </w:rPr>
        <w:t>апасы оцениваются в 10275 млрд. м</w:t>
      </w:r>
      <w:r w:rsidRPr="0037614C">
        <w:rPr>
          <w:rFonts w:ascii="Times New Roman" w:hAnsi="Times New Roman" w:cs="Times New Roman"/>
          <w:bCs/>
          <w:sz w:val="28"/>
          <w:szCs w:val="28"/>
          <w:vertAlign w:val="superscript"/>
        </w:rPr>
        <w:t>3</w:t>
      </w:r>
      <w:r w:rsidRPr="0037614C">
        <w:rPr>
          <w:rFonts w:ascii="Times New Roman" w:hAnsi="Times New Roman" w:cs="Times New Roman"/>
          <w:bCs/>
          <w:sz w:val="28"/>
          <w:szCs w:val="28"/>
        </w:rPr>
        <w:t xml:space="preserve"> по воде и в 680 млрд. Гкал по теплу, что эквивалентно 97 млрд. тоннам условных топлив.  Практическая пригодность  альтернативной тепловой энергии геотермальных вод, а также самой  минеральной воды этих скважин подтверждается реализованным </w:t>
      </w:r>
      <w:r w:rsidRPr="0037614C">
        <w:rPr>
          <w:rFonts w:ascii="Times New Roman" w:eastAsia="TimesNewRoman" w:hAnsi="Times New Roman" w:cs="Times New Roman"/>
          <w:sz w:val="28"/>
          <w:szCs w:val="28"/>
        </w:rPr>
        <w:t>опытно-экспериментальным производством биомассы Спирулины с производительностью 7 кг сухой биомассы в месяц на базе минерального ресурса скважины №20А Шауельдерских групп геотермальных вод Арысского бассейна (</w:t>
      </w:r>
      <w:r w:rsidR="0067655F">
        <w:rPr>
          <w:rFonts w:ascii="Times New Roman" w:eastAsia="TimesNewRoman" w:hAnsi="Times New Roman" w:cs="Times New Roman"/>
          <w:sz w:val="28"/>
          <w:szCs w:val="28"/>
        </w:rPr>
        <w:t xml:space="preserve">на производственной площадке </w:t>
      </w:r>
      <w:r w:rsidRPr="0067655F">
        <w:rPr>
          <w:rFonts w:ascii="Times New Roman" w:eastAsia="TimesNewRoman" w:hAnsi="Times New Roman" w:cs="Times New Roman"/>
          <w:sz w:val="28"/>
          <w:szCs w:val="28"/>
          <w:lang w:val="en-US"/>
        </w:rPr>
        <w:t>TOO</w:t>
      </w:r>
      <w:r w:rsidR="0067655F" w:rsidRPr="0067655F">
        <w:rPr>
          <w:rFonts w:ascii="Times New Roman" w:eastAsia="TimesNewRoman" w:hAnsi="Times New Roman" w:cs="Times New Roman"/>
          <w:sz w:val="28"/>
          <w:szCs w:val="28"/>
        </w:rPr>
        <w:t xml:space="preserve"> </w:t>
      </w:r>
      <w:r w:rsidR="00BF5A84">
        <w:rPr>
          <w:rFonts w:ascii="Times New Roman" w:hAnsi="Times New Roman" w:cs="Times New Roman"/>
          <w:color w:val="000000"/>
          <w:sz w:val="28"/>
          <w:szCs w:val="28"/>
          <w:shd w:val="clear" w:color="auto" w:fill="FFFFFF"/>
        </w:rPr>
        <w:t>«</w:t>
      </w:r>
      <w:r w:rsidR="00BF5A84" w:rsidRPr="00D734DA">
        <w:rPr>
          <w:rFonts w:ascii="Times New Roman" w:hAnsi="Times New Roman" w:cs="Times New Roman"/>
          <w:color w:val="000000"/>
          <w:sz w:val="28"/>
          <w:szCs w:val="28"/>
          <w:shd w:val="clear" w:color="auto" w:fill="FFFFFF"/>
          <w:lang w:val="en-US"/>
        </w:rPr>
        <w:t>Microalgae</w:t>
      </w:r>
      <w:r w:rsidR="00BF5A84" w:rsidRPr="00BF5A84">
        <w:rPr>
          <w:rFonts w:ascii="Times New Roman" w:hAnsi="Times New Roman" w:cs="Times New Roman"/>
          <w:color w:val="000000"/>
          <w:sz w:val="28"/>
          <w:szCs w:val="28"/>
          <w:shd w:val="clear" w:color="auto" w:fill="FFFFFF"/>
        </w:rPr>
        <w:t xml:space="preserve"> </w:t>
      </w:r>
      <w:r w:rsidR="00BF5A84" w:rsidRPr="00D734DA">
        <w:rPr>
          <w:rFonts w:ascii="Times New Roman" w:hAnsi="Times New Roman" w:cs="Times New Roman"/>
          <w:color w:val="000000"/>
          <w:sz w:val="28"/>
          <w:szCs w:val="28"/>
          <w:shd w:val="clear" w:color="auto" w:fill="FFFFFF"/>
          <w:lang w:val="en-US"/>
        </w:rPr>
        <w:t>Biotechnology</w:t>
      </w:r>
      <w:r w:rsidR="00BF5A84" w:rsidRPr="00BF5A84">
        <w:rPr>
          <w:rFonts w:ascii="Times New Roman" w:hAnsi="Times New Roman" w:cs="Times New Roman"/>
          <w:color w:val="000000"/>
          <w:sz w:val="28"/>
          <w:szCs w:val="28"/>
          <w:shd w:val="clear" w:color="auto" w:fill="FFFFFF"/>
        </w:rPr>
        <w:t xml:space="preserve"> </w:t>
      </w:r>
      <w:r w:rsidR="00BF5A84" w:rsidRPr="00D734DA">
        <w:rPr>
          <w:rFonts w:ascii="Times New Roman" w:hAnsi="Times New Roman" w:cs="Times New Roman"/>
          <w:color w:val="000000"/>
          <w:sz w:val="28"/>
          <w:szCs w:val="28"/>
          <w:shd w:val="clear" w:color="auto" w:fill="FFFFFF"/>
          <w:lang w:val="en-US"/>
        </w:rPr>
        <w:t>Laboratory</w:t>
      </w:r>
      <w:r w:rsidR="00BF5A84">
        <w:rPr>
          <w:rFonts w:ascii="Times New Roman" w:hAnsi="Times New Roman" w:cs="Times New Roman"/>
          <w:color w:val="000000"/>
          <w:sz w:val="28"/>
          <w:szCs w:val="28"/>
          <w:shd w:val="clear" w:color="auto" w:fill="FFFFFF"/>
        </w:rPr>
        <w:t xml:space="preserve">», </w:t>
      </w:r>
      <w:r w:rsidR="00BF5A84" w:rsidRPr="00BF5A84">
        <w:rPr>
          <w:rFonts w:ascii="Times New Roman" w:hAnsi="Times New Roman" w:cs="Times New Roman"/>
          <w:color w:val="000000"/>
          <w:sz w:val="28"/>
          <w:szCs w:val="28"/>
          <w:shd w:val="clear" w:color="auto" w:fill="FFFFFF"/>
        </w:rPr>
        <w:t xml:space="preserve"> </w:t>
      </w:r>
      <w:r w:rsidR="00BF5A84" w:rsidRPr="00D734DA">
        <w:rPr>
          <w:rFonts w:ascii="Times New Roman" w:hAnsi="Times New Roman" w:cs="Times New Roman"/>
          <w:color w:val="000000"/>
          <w:sz w:val="28"/>
          <w:szCs w:val="28"/>
          <w:shd w:val="clear" w:color="auto" w:fill="FFFFFF"/>
        </w:rPr>
        <w:t>директор</w:t>
      </w:r>
      <w:r w:rsidR="00BF5A84" w:rsidRPr="00BF5A84">
        <w:rPr>
          <w:rFonts w:ascii="Times New Roman" w:hAnsi="Times New Roman" w:cs="Times New Roman"/>
          <w:color w:val="000000"/>
          <w:sz w:val="28"/>
          <w:szCs w:val="28"/>
          <w:shd w:val="clear" w:color="auto" w:fill="FFFFFF"/>
        </w:rPr>
        <w:t xml:space="preserve"> </w:t>
      </w:r>
      <w:r w:rsidR="00BF5A84" w:rsidRPr="00D734DA">
        <w:rPr>
          <w:rFonts w:ascii="Times New Roman" w:hAnsi="Times New Roman" w:cs="Times New Roman"/>
          <w:color w:val="000000"/>
          <w:sz w:val="28"/>
          <w:szCs w:val="28"/>
          <w:shd w:val="clear" w:color="auto" w:fill="FFFFFF"/>
        </w:rPr>
        <w:t>Аубакиров</w:t>
      </w:r>
      <w:r w:rsidR="00BF5A84" w:rsidRPr="00BF5A84">
        <w:rPr>
          <w:rFonts w:ascii="Times New Roman" w:hAnsi="Times New Roman" w:cs="Times New Roman"/>
          <w:color w:val="000000"/>
          <w:sz w:val="28"/>
          <w:szCs w:val="28"/>
          <w:shd w:val="clear" w:color="auto" w:fill="FFFFFF"/>
        </w:rPr>
        <w:t xml:space="preserve"> </w:t>
      </w:r>
      <w:r w:rsidR="00BF5A84" w:rsidRPr="00D734DA">
        <w:rPr>
          <w:rFonts w:ascii="Times New Roman" w:hAnsi="Times New Roman" w:cs="Times New Roman"/>
          <w:color w:val="000000"/>
          <w:sz w:val="28"/>
          <w:szCs w:val="28"/>
          <w:shd w:val="clear" w:color="auto" w:fill="FFFFFF"/>
        </w:rPr>
        <w:t>Н</w:t>
      </w:r>
      <w:r w:rsidR="00BF5A84" w:rsidRPr="00BF5A84">
        <w:rPr>
          <w:rFonts w:ascii="Times New Roman" w:hAnsi="Times New Roman" w:cs="Times New Roman"/>
          <w:color w:val="000000"/>
          <w:sz w:val="28"/>
          <w:szCs w:val="28"/>
          <w:shd w:val="clear" w:color="auto" w:fill="FFFFFF"/>
        </w:rPr>
        <w:t>.</w:t>
      </w:r>
      <w:r w:rsidR="00BF5A84" w:rsidRPr="00D734DA">
        <w:rPr>
          <w:rFonts w:ascii="Times New Roman" w:hAnsi="Times New Roman" w:cs="Times New Roman"/>
          <w:color w:val="000000"/>
          <w:sz w:val="28"/>
          <w:szCs w:val="28"/>
          <w:shd w:val="clear" w:color="auto" w:fill="FFFFFF"/>
        </w:rPr>
        <w:t>Т</w:t>
      </w:r>
      <w:r w:rsidR="00BF5A84" w:rsidRPr="00BF5A84">
        <w:rPr>
          <w:rFonts w:ascii="Times New Roman" w:hAnsi="Times New Roman" w:cs="Times New Roman"/>
          <w:color w:val="000000"/>
          <w:sz w:val="28"/>
          <w:szCs w:val="28"/>
          <w:shd w:val="clear" w:color="auto" w:fill="FFFFFF"/>
        </w:rPr>
        <w:t>.</w:t>
      </w:r>
      <w:r w:rsidRPr="0067655F">
        <w:rPr>
          <w:rFonts w:ascii="Times New Roman" w:eastAsia="TimesNewRoman" w:hAnsi="Times New Roman" w:cs="Times New Roman"/>
          <w:sz w:val="28"/>
          <w:szCs w:val="28"/>
        </w:rPr>
        <w:t>)</w:t>
      </w:r>
      <w:r w:rsidRPr="0037614C">
        <w:rPr>
          <w:rFonts w:ascii="Times New Roman" w:eastAsia="TimesNewRoman" w:hAnsi="Times New Roman" w:cs="Times New Roman"/>
          <w:sz w:val="28"/>
          <w:szCs w:val="28"/>
        </w:rPr>
        <w:t xml:space="preserve">. </w:t>
      </w:r>
    </w:p>
    <w:p w:rsidR="00B15BC6" w:rsidRPr="0037614C" w:rsidRDefault="00B15BC6" w:rsidP="00B15BC6">
      <w:pPr>
        <w:tabs>
          <w:tab w:val="left" w:pos="2684"/>
        </w:tabs>
        <w:spacing w:after="0" w:line="240" w:lineRule="auto"/>
        <w:ind w:firstLine="567"/>
        <w:jc w:val="both"/>
        <w:rPr>
          <w:rFonts w:ascii="Times New Roman" w:hAnsi="Times New Roman" w:cs="Times New Roman"/>
          <w:sz w:val="28"/>
          <w:szCs w:val="28"/>
        </w:rPr>
      </w:pPr>
      <w:r w:rsidRPr="0037614C">
        <w:rPr>
          <w:rFonts w:ascii="Times New Roman" w:eastAsia="TimesNewRoman" w:hAnsi="Times New Roman" w:cs="Times New Roman"/>
          <w:sz w:val="28"/>
          <w:szCs w:val="28"/>
        </w:rPr>
        <w:t xml:space="preserve">На этом опытно-экспериментальном производстве нами были выработаны  необходимые объемы биомассы Спирулины для проведения исследования их поверхносно-активных свойств </w:t>
      </w:r>
      <w:r w:rsidRPr="0037614C">
        <w:rPr>
          <w:rFonts w:ascii="Times New Roman" w:hAnsi="Times New Roman" w:cs="Times New Roman"/>
          <w:color w:val="000000"/>
          <w:spacing w:val="2"/>
          <w:sz w:val="28"/>
          <w:szCs w:val="28"/>
        </w:rPr>
        <w:t>[</w:t>
      </w:r>
      <w:r w:rsidRPr="001D0E54">
        <w:rPr>
          <w:rFonts w:ascii="Times New Roman" w:hAnsi="Times New Roman" w:cs="Times New Roman"/>
          <w:color w:val="000000"/>
          <w:spacing w:val="2"/>
          <w:sz w:val="28"/>
          <w:szCs w:val="28"/>
        </w:rPr>
        <w:t>4</w:t>
      </w:r>
      <w:r w:rsidR="00B04484" w:rsidRPr="001D0E54">
        <w:rPr>
          <w:rFonts w:ascii="Times New Roman" w:hAnsi="Times New Roman" w:cs="Times New Roman"/>
          <w:color w:val="000000"/>
          <w:spacing w:val="2"/>
          <w:sz w:val="28"/>
          <w:szCs w:val="28"/>
        </w:rPr>
        <w:t>6</w:t>
      </w:r>
      <w:r w:rsidRPr="001D0E54">
        <w:rPr>
          <w:rFonts w:ascii="Times New Roman" w:hAnsi="Times New Roman" w:cs="Times New Roman"/>
          <w:color w:val="000000"/>
          <w:spacing w:val="2"/>
          <w:sz w:val="28"/>
          <w:szCs w:val="28"/>
        </w:rPr>
        <w:t>,5</w:t>
      </w:r>
      <w:r w:rsidR="00B04484" w:rsidRPr="001D0E54">
        <w:rPr>
          <w:rFonts w:ascii="Times New Roman" w:hAnsi="Times New Roman" w:cs="Times New Roman"/>
          <w:color w:val="000000"/>
          <w:spacing w:val="2"/>
          <w:sz w:val="28"/>
          <w:szCs w:val="28"/>
        </w:rPr>
        <w:t>1</w:t>
      </w:r>
      <w:r w:rsidRPr="0037614C">
        <w:rPr>
          <w:rFonts w:ascii="Times New Roman" w:hAnsi="Times New Roman" w:cs="Times New Roman"/>
          <w:color w:val="000000"/>
          <w:spacing w:val="2"/>
          <w:sz w:val="28"/>
          <w:szCs w:val="28"/>
        </w:rPr>
        <w:t>]</w:t>
      </w:r>
      <w:r w:rsidRPr="0037614C">
        <w:rPr>
          <w:rFonts w:ascii="Times New Roman" w:eastAsia="TimesNewRoman" w:hAnsi="Times New Roman" w:cs="Times New Roman"/>
          <w:sz w:val="28"/>
          <w:szCs w:val="28"/>
        </w:rPr>
        <w:t xml:space="preserve">.  </w:t>
      </w:r>
    </w:p>
    <w:p w:rsidR="00B15BC6" w:rsidRPr="0037614C" w:rsidRDefault="00B15BC6" w:rsidP="00B15BC6">
      <w:pPr>
        <w:tabs>
          <w:tab w:val="left" w:pos="567"/>
          <w:tab w:val="left" w:pos="720"/>
        </w:tabs>
        <w:spacing w:after="0" w:line="240" w:lineRule="auto"/>
        <w:ind w:right="-2" w:firstLine="567"/>
        <w:jc w:val="both"/>
        <w:rPr>
          <w:rFonts w:ascii="Times New Roman" w:hAnsi="Times New Roman" w:cs="Times New Roman"/>
          <w:sz w:val="28"/>
          <w:szCs w:val="28"/>
        </w:rPr>
      </w:pPr>
      <w:r w:rsidRPr="0037614C">
        <w:rPr>
          <w:rFonts w:ascii="Times New Roman" w:eastAsia="Times New Roman" w:hAnsi="Times New Roman" w:cs="Times New Roman"/>
          <w:sz w:val="28"/>
          <w:szCs w:val="28"/>
        </w:rPr>
        <w:t xml:space="preserve">Разработанная технология по выработке ресурсов сырья пригодных для получения биосурфактантов </w:t>
      </w:r>
      <w:r w:rsidRPr="0037614C">
        <w:rPr>
          <w:rStyle w:val="hps"/>
          <w:rFonts w:ascii="Times New Roman" w:eastAsia="Times New Roman" w:hAnsi="Times New Roman" w:cs="Times New Roman"/>
          <w:sz w:val="28"/>
          <w:szCs w:val="28"/>
        </w:rPr>
        <w:t xml:space="preserve">является экономическим эффективным, поскольку гарантированно соблюдаются условия </w:t>
      </w:r>
      <w:r w:rsidRPr="0037614C">
        <w:rPr>
          <w:rFonts w:ascii="Times New Roman" w:eastAsia="Times New Roman" w:hAnsi="Times New Roman" w:cs="Times New Roman"/>
          <w:sz w:val="28"/>
          <w:szCs w:val="28"/>
        </w:rPr>
        <w:t xml:space="preserve">их конкурентоспособного производства на уровне тропических стран, за счет снижения издержек производства </w:t>
      </w:r>
      <w:r w:rsidRPr="0037614C">
        <w:rPr>
          <w:rFonts w:ascii="Times New Roman" w:eastAsia="Times New Roman" w:hAnsi="Times New Roman" w:cs="Times New Roman"/>
          <w:sz w:val="28"/>
          <w:szCs w:val="28"/>
          <w:lang w:val="kk-KZ"/>
        </w:rPr>
        <w:t>путем</w:t>
      </w:r>
      <w:r w:rsidRPr="0037614C">
        <w:rPr>
          <w:rFonts w:ascii="Times New Roman" w:eastAsia="Times New Roman" w:hAnsi="Times New Roman" w:cs="Times New Roman"/>
          <w:sz w:val="28"/>
          <w:szCs w:val="28"/>
        </w:rPr>
        <w:t xml:space="preserve"> широкого использования местных, дешевых и доступных альтернативных ресурсов солнечной и геотермальной энергии, а также минерально-сырьевых ресурсов.  </w:t>
      </w:r>
    </w:p>
    <w:p w:rsidR="00B15BC6" w:rsidRPr="0037614C" w:rsidRDefault="00B15BC6" w:rsidP="00B15BC6">
      <w:pPr>
        <w:tabs>
          <w:tab w:val="left" w:pos="567"/>
          <w:tab w:val="left" w:pos="720"/>
        </w:tabs>
        <w:spacing w:after="0" w:line="240" w:lineRule="auto"/>
        <w:ind w:right="-2" w:firstLine="567"/>
        <w:jc w:val="both"/>
        <w:rPr>
          <w:rFonts w:ascii="Times New Roman" w:hAnsi="Times New Roman" w:cs="Times New Roman"/>
          <w:sz w:val="28"/>
          <w:szCs w:val="28"/>
        </w:rPr>
      </w:pPr>
      <w:r w:rsidRPr="0037614C">
        <w:rPr>
          <w:rFonts w:ascii="Times New Roman" w:eastAsia="Times New Roman" w:hAnsi="Times New Roman" w:cs="Times New Roman"/>
          <w:sz w:val="28"/>
          <w:szCs w:val="28"/>
        </w:rPr>
        <w:t xml:space="preserve">Положительный опыт использования альтернативных ресурсов солнечной и геотермальной энергии, а так же минералов можно распространить и для  культур </w:t>
      </w:r>
      <w:r w:rsidRPr="0037614C">
        <w:rPr>
          <w:rFonts w:ascii="Times New Roman" w:eastAsia="Times New Roman" w:hAnsi="Times New Roman" w:cs="Times New Roman"/>
          <w:i/>
          <w:color w:val="000000"/>
          <w:spacing w:val="2"/>
          <w:sz w:val="28"/>
          <w:szCs w:val="28"/>
          <w:lang w:val="kk-KZ"/>
        </w:rPr>
        <w:t>Botryococcus  balkachicu</w:t>
      </w:r>
      <w:r w:rsidRPr="0037614C">
        <w:rPr>
          <w:rFonts w:ascii="Times New Roman" w:eastAsia="Times New Roman" w:hAnsi="Times New Roman" w:cs="Times New Roman"/>
          <w:i/>
          <w:color w:val="000000"/>
          <w:spacing w:val="2"/>
          <w:sz w:val="28"/>
          <w:szCs w:val="28"/>
          <w:lang w:val="en-US"/>
        </w:rPr>
        <w:t>s</w:t>
      </w:r>
      <w:r w:rsidRPr="0037614C">
        <w:rPr>
          <w:rFonts w:ascii="Times New Roman" w:eastAsia="Times New Roman" w:hAnsi="Times New Roman" w:cs="Times New Roman"/>
          <w:color w:val="000000"/>
          <w:spacing w:val="2"/>
          <w:sz w:val="28"/>
          <w:szCs w:val="28"/>
        </w:rPr>
        <w:t xml:space="preserve"> и </w:t>
      </w:r>
      <w:r w:rsidRPr="0037614C">
        <w:rPr>
          <w:rFonts w:ascii="Times New Roman" w:eastAsia="Times New Roman" w:hAnsi="Times New Roman" w:cs="Times New Roman"/>
          <w:i/>
          <w:spacing w:val="2"/>
          <w:sz w:val="28"/>
          <w:szCs w:val="28"/>
        </w:rPr>
        <w:t>Dunaliella viridis</w:t>
      </w:r>
      <w:r w:rsidRPr="0037614C">
        <w:rPr>
          <w:rFonts w:ascii="Times New Roman" w:eastAsia="Times New Roman" w:hAnsi="Times New Roman" w:cs="Times New Roman"/>
          <w:spacing w:val="2"/>
          <w:sz w:val="28"/>
          <w:szCs w:val="28"/>
        </w:rPr>
        <w:t xml:space="preserve"> в местностях где, в республике имеется возможность их культивирования с использованием в </w:t>
      </w:r>
      <w:r w:rsidRPr="0037614C">
        <w:rPr>
          <w:rFonts w:ascii="Times New Roman" w:eastAsia="Times New Roman" w:hAnsi="Times New Roman" w:cs="Times New Roman"/>
          <w:spacing w:val="2"/>
          <w:sz w:val="28"/>
          <w:szCs w:val="28"/>
        </w:rPr>
        <w:lastRenderedPageBreak/>
        <w:t xml:space="preserve">качестве основного компонента  питательной среды  подходящей природной воды и тепловой энергии геотермальных подземных бассейнов  республики.  </w:t>
      </w:r>
    </w:p>
    <w:p w:rsidR="00B15BC6" w:rsidRPr="0037614C" w:rsidRDefault="00B15BC6" w:rsidP="00B15BC6">
      <w:pPr>
        <w:tabs>
          <w:tab w:val="left" w:pos="2684"/>
        </w:tabs>
        <w:spacing w:after="0" w:line="240" w:lineRule="auto"/>
        <w:ind w:firstLine="540"/>
        <w:jc w:val="both"/>
        <w:rPr>
          <w:rFonts w:ascii="Times New Roman" w:hAnsi="Times New Roman" w:cs="Times New Roman"/>
          <w:sz w:val="28"/>
          <w:szCs w:val="28"/>
        </w:rPr>
      </w:pPr>
    </w:p>
    <w:p w:rsidR="00B15BC6" w:rsidRPr="0037614C" w:rsidRDefault="00B15BC6" w:rsidP="00B15BC6">
      <w:pPr>
        <w:tabs>
          <w:tab w:val="left" w:pos="2684"/>
        </w:tabs>
        <w:spacing w:after="0" w:line="240" w:lineRule="auto"/>
        <w:ind w:firstLine="540"/>
        <w:jc w:val="both"/>
        <w:rPr>
          <w:rFonts w:ascii="Times New Roman" w:hAnsi="Times New Roman" w:cs="Times New Roman"/>
          <w:sz w:val="28"/>
          <w:szCs w:val="28"/>
        </w:rPr>
      </w:pPr>
      <w:bookmarkStart w:id="14" w:name="__DdeLink__5370_3693783350"/>
      <w:r w:rsidRPr="0037614C">
        <w:rPr>
          <w:rFonts w:ascii="Times New Roman" w:hAnsi="Times New Roman" w:cs="Times New Roman"/>
          <w:bCs/>
          <w:sz w:val="28"/>
          <w:szCs w:val="28"/>
        </w:rPr>
        <w:t xml:space="preserve">3.3.1 </w:t>
      </w:r>
      <w:bookmarkEnd w:id="14"/>
      <w:r w:rsidRPr="0037614C">
        <w:rPr>
          <w:rFonts w:ascii="Times New Roman" w:hAnsi="Times New Roman" w:cs="Times New Roman"/>
          <w:bCs/>
          <w:sz w:val="28"/>
          <w:szCs w:val="28"/>
        </w:rPr>
        <w:t>Пуск</w:t>
      </w:r>
      <w:r w:rsidR="001D724C">
        <w:rPr>
          <w:rFonts w:ascii="Times New Roman" w:hAnsi="Times New Roman" w:cs="Times New Roman"/>
          <w:bCs/>
          <w:sz w:val="28"/>
          <w:szCs w:val="28"/>
        </w:rPr>
        <w:t>о</w:t>
      </w:r>
      <w:r w:rsidRPr="0037614C">
        <w:rPr>
          <w:rFonts w:ascii="Times New Roman" w:hAnsi="Times New Roman" w:cs="Times New Roman"/>
          <w:bCs/>
          <w:sz w:val="28"/>
          <w:szCs w:val="28"/>
        </w:rPr>
        <w:t>-наладочные работы  системы ФБР для проведения опытных испытаний по получению биомассы на пилотной установке с помощью альтернативного энергетического ресурса</w:t>
      </w:r>
    </w:p>
    <w:p w:rsidR="00B15BC6" w:rsidRPr="00345495" w:rsidRDefault="00B15BC6" w:rsidP="00345495">
      <w:pPr>
        <w:tabs>
          <w:tab w:val="left" w:pos="2684"/>
        </w:tabs>
        <w:spacing w:after="0" w:line="240" w:lineRule="auto"/>
        <w:ind w:firstLine="540"/>
        <w:jc w:val="both"/>
        <w:rPr>
          <w:rFonts w:ascii="Times New Roman" w:hAnsi="Times New Roman" w:cs="Times New Roman"/>
          <w:sz w:val="28"/>
          <w:szCs w:val="28"/>
        </w:rPr>
      </w:pPr>
      <w:r w:rsidRPr="0037614C">
        <w:rPr>
          <w:rFonts w:ascii="Times New Roman" w:eastAsia="Times New Roman" w:hAnsi="Times New Roman" w:cs="Times New Roman"/>
          <w:color w:val="000000"/>
          <w:sz w:val="28"/>
          <w:szCs w:val="28"/>
        </w:rPr>
        <w:t xml:space="preserve">Наработку необходимого количества биомассы Спирулины, для проведения исследования по изучению их поверхностно-активных свойств проводили в арендованной на безвозмездной основе </w:t>
      </w:r>
      <w:r w:rsidR="001C502D">
        <w:rPr>
          <w:rFonts w:ascii="Times New Roman" w:eastAsia="Times New Roman" w:hAnsi="Times New Roman" w:cs="Times New Roman"/>
          <w:color w:val="000000"/>
          <w:sz w:val="28"/>
          <w:szCs w:val="28"/>
        </w:rPr>
        <w:t>на производственной площадке</w:t>
      </w:r>
      <w:r w:rsidRPr="0037614C">
        <w:rPr>
          <w:rFonts w:ascii="Times New Roman" w:eastAsia="Times New Roman" w:hAnsi="Times New Roman" w:cs="Times New Roman"/>
          <w:color w:val="000000"/>
          <w:sz w:val="28"/>
          <w:szCs w:val="28"/>
        </w:rPr>
        <w:t xml:space="preserve"> </w:t>
      </w:r>
      <w:r w:rsidRPr="0037614C">
        <w:rPr>
          <w:rFonts w:ascii="Times New Roman" w:eastAsia="TimesNewRoman" w:hAnsi="Times New Roman" w:cs="Times New Roman"/>
          <w:color w:val="000000"/>
          <w:sz w:val="28"/>
          <w:szCs w:val="28"/>
        </w:rPr>
        <w:t>опытно-экспериментальной установк</w:t>
      </w:r>
      <w:r w:rsidR="001A0A1B">
        <w:rPr>
          <w:rFonts w:ascii="Times New Roman" w:eastAsia="TimesNewRoman" w:hAnsi="Times New Roman" w:cs="Times New Roman"/>
          <w:color w:val="000000"/>
          <w:sz w:val="28"/>
          <w:szCs w:val="28"/>
        </w:rPr>
        <w:t>и</w:t>
      </w:r>
      <w:r w:rsidRPr="0037614C">
        <w:rPr>
          <w:rFonts w:ascii="Times New Roman" w:eastAsia="TimesNewRoman" w:hAnsi="Times New Roman" w:cs="Times New Roman"/>
          <w:color w:val="000000"/>
          <w:sz w:val="28"/>
          <w:szCs w:val="28"/>
        </w:rPr>
        <w:t xml:space="preserve"> системы </w:t>
      </w:r>
      <w:r w:rsidR="001A0A1B">
        <w:rPr>
          <w:rFonts w:ascii="Times New Roman" w:eastAsia="TimesNewRoman" w:hAnsi="Times New Roman" w:cs="Times New Roman"/>
          <w:color w:val="000000"/>
          <w:sz w:val="28"/>
          <w:szCs w:val="28"/>
        </w:rPr>
        <w:t>ФБР,</w:t>
      </w:r>
      <w:r w:rsidRPr="0037614C">
        <w:rPr>
          <w:rFonts w:ascii="Times New Roman" w:eastAsia="TimesNewRoman" w:hAnsi="Times New Roman" w:cs="Times New Roman"/>
          <w:color w:val="000000"/>
          <w:sz w:val="28"/>
          <w:szCs w:val="28"/>
        </w:rPr>
        <w:t xml:space="preserve"> действующего на базе альтернативно</w:t>
      </w:r>
      <w:r w:rsidR="001A0A1B">
        <w:rPr>
          <w:rFonts w:ascii="Times New Roman" w:eastAsia="TimesNewRoman" w:hAnsi="Times New Roman" w:cs="Times New Roman"/>
          <w:color w:val="000000"/>
          <w:sz w:val="28"/>
          <w:szCs w:val="28"/>
        </w:rPr>
        <w:t>й</w:t>
      </w:r>
      <w:r w:rsidRPr="0037614C">
        <w:rPr>
          <w:rFonts w:ascii="Times New Roman" w:eastAsia="TimesNewRoman" w:hAnsi="Times New Roman" w:cs="Times New Roman"/>
          <w:color w:val="000000"/>
          <w:sz w:val="28"/>
          <w:szCs w:val="28"/>
        </w:rPr>
        <w:t xml:space="preserve"> тепловой энергии  скважины №20А Шауельдерских групп геотермальных вод Арысского бассейна.  В этих целях провели необходимые пуско-нал</w:t>
      </w:r>
      <w:r w:rsidR="005E6B78">
        <w:rPr>
          <w:rFonts w:ascii="Times New Roman" w:eastAsia="TimesNewRoman" w:hAnsi="Times New Roman" w:cs="Times New Roman"/>
          <w:color w:val="000000"/>
          <w:sz w:val="28"/>
          <w:szCs w:val="28"/>
        </w:rPr>
        <w:t>а</w:t>
      </w:r>
      <w:r w:rsidRPr="0037614C">
        <w:rPr>
          <w:rFonts w:ascii="Times New Roman" w:eastAsia="TimesNewRoman" w:hAnsi="Times New Roman" w:cs="Times New Roman"/>
          <w:color w:val="000000"/>
          <w:sz w:val="28"/>
          <w:szCs w:val="28"/>
        </w:rPr>
        <w:t xml:space="preserve">дочные работы одного   открытого </w:t>
      </w:r>
      <w:r w:rsidR="005E6B78">
        <w:rPr>
          <w:rFonts w:ascii="Times New Roman" w:eastAsia="TimesNewRoman" w:hAnsi="Times New Roman" w:cs="Times New Roman"/>
          <w:color w:val="000000"/>
          <w:sz w:val="28"/>
          <w:szCs w:val="28"/>
        </w:rPr>
        <w:t>ФБР</w:t>
      </w:r>
      <w:r w:rsidRPr="0037614C">
        <w:rPr>
          <w:rFonts w:ascii="Times New Roman" w:eastAsia="TimesNewRoman" w:hAnsi="Times New Roman" w:cs="Times New Roman"/>
          <w:color w:val="000000"/>
          <w:sz w:val="28"/>
          <w:szCs w:val="28"/>
        </w:rPr>
        <w:t xml:space="preserve"> </w:t>
      </w:r>
      <w:r w:rsidR="005E6B78" w:rsidRPr="0037614C">
        <w:rPr>
          <w:rFonts w:ascii="Times New Roman" w:eastAsia="TimesNewRoman" w:hAnsi="Times New Roman" w:cs="Times New Roman"/>
          <w:color w:val="000000"/>
          <w:sz w:val="28"/>
          <w:szCs w:val="28"/>
        </w:rPr>
        <w:t xml:space="preserve">бассейнового типа </w:t>
      </w:r>
      <w:r w:rsidRPr="0037614C">
        <w:rPr>
          <w:rFonts w:ascii="Times New Roman" w:eastAsia="TimesNewRoman" w:hAnsi="Times New Roman" w:cs="Times New Roman"/>
          <w:color w:val="000000"/>
          <w:sz w:val="28"/>
          <w:szCs w:val="28"/>
        </w:rPr>
        <w:t>с объемом 3 м</w:t>
      </w:r>
      <w:r w:rsidRPr="0037614C">
        <w:rPr>
          <w:rFonts w:ascii="Times New Roman" w:eastAsia="TimesNewRoman" w:hAnsi="Times New Roman" w:cs="Times New Roman"/>
          <w:color w:val="000000"/>
          <w:sz w:val="28"/>
          <w:szCs w:val="28"/>
          <w:vertAlign w:val="superscript"/>
        </w:rPr>
        <w:t>3</w:t>
      </w:r>
      <w:r w:rsidR="00B16394">
        <w:rPr>
          <w:rFonts w:ascii="Times New Roman" w:eastAsia="TimesNewRoman" w:hAnsi="Times New Roman" w:cs="Times New Roman"/>
          <w:color w:val="000000"/>
          <w:sz w:val="28"/>
          <w:szCs w:val="28"/>
          <w:vertAlign w:val="superscript"/>
        </w:rPr>
        <w:t xml:space="preserve"> </w:t>
      </w:r>
      <w:r w:rsidR="00B16394" w:rsidRPr="0037614C">
        <w:rPr>
          <w:rFonts w:ascii="Times New Roman" w:eastAsia="TimesNewRoman" w:hAnsi="Times New Roman" w:cs="Times New Roman"/>
          <w:color w:val="000000"/>
          <w:sz w:val="28"/>
          <w:szCs w:val="28"/>
        </w:rPr>
        <w:t xml:space="preserve">(рисунок </w:t>
      </w:r>
      <w:r w:rsidR="00B16394" w:rsidRPr="001D0E54">
        <w:rPr>
          <w:rFonts w:ascii="Times New Roman" w:eastAsia="TimesNewRoman" w:hAnsi="Times New Roman" w:cs="Times New Roman"/>
          <w:color w:val="000000"/>
          <w:sz w:val="28"/>
          <w:szCs w:val="28"/>
        </w:rPr>
        <w:t>10 прошлогоднего отчета [4</w:t>
      </w:r>
      <w:r w:rsidR="00B04484" w:rsidRPr="001D0E54">
        <w:rPr>
          <w:rFonts w:ascii="Times New Roman" w:eastAsia="TimesNewRoman" w:hAnsi="Times New Roman" w:cs="Times New Roman"/>
          <w:color w:val="000000"/>
          <w:sz w:val="28"/>
          <w:szCs w:val="28"/>
        </w:rPr>
        <w:t>6</w:t>
      </w:r>
      <w:r w:rsidR="00B16394" w:rsidRPr="001D0E54">
        <w:rPr>
          <w:rFonts w:ascii="Times New Roman" w:eastAsia="TimesNewRoman" w:hAnsi="Times New Roman" w:cs="Times New Roman"/>
          <w:color w:val="000000"/>
          <w:sz w:val="28"/>
          <w:szCs w:val="28"/>
        </w:rPr>
        <w:t>])</w:t>
      </w:r>
      <w:r w:rsidRPr="001D0E54">
        <w:rPr>
          <w:rFonts w:ascii="Times New Roman" w:eastAsia="TimesNewRoman" w:hAnsi="Times New Roman" w:cs="Times New Roman"/>
          <w:color w:val="000000"/>
          <w:sz w:val="28"/>
          <w:szCs w:val="28"/>
        </w:rPr>
        <w:t xml:space="preserve"> из технологического цикла систем, действующих инокуляционных  фотобиореакторов, снабженных автономно системой</w:t>
      </w:r>
      <w:r w:rsidRPr="0037614C">
        <w:rPr>
          <w:rFonts w:ascii="Times New Roman" w:eastAsia="TimesNewRoman" w:hAnsi="Times New Roman" w:cs="Times New Roman"/>
          <w:color w:val="000000"/>
          <w:sz w:val="28"/>
          <w:szCs w:val="28"/>
        </w:rPr>
        <w:t xml:space="preserve"> обеспечения температурного режима питательной среды на базе тепловой энергии геотермальной воды скважины. Также понадобилось  провести дополнительные  пуско-наладочные работы автономных установок на этой производственной площадке для проведения технологических операций по ручному фильтрованию суспензии биомассы культуры, отмывки пасты от соли и  обезвоживания  пасты, сушки.  </w:t>
      </w:r>
      <w:r w:rsidR="001C502D" w:rsidRPr="001C502D">
        <w:rPr>
          <w:rFonts w:ascii="Times New Roman" w:hAnsi="Times New Roman" w:cs="Times New Roman"/>
          <w:sz w:val="28"/>
          <w:szCs w:val="28"/>
        </w:rPr>
        <w:t xml:space="preserve">Для перемешивания суспензии с целью улучшения процесса фотосинтеза по всему объему питательная среда </w:t>
      </w:r>
      <w:r w:rsidR="001C502D">
        <w:rPr>
          <w:rFonts w:ascii="Times New Roman" w:hAnsi="Times New Roman" w:cs="Times New Roman"/>
          <w:sz w:val="28"/>
          <w:szCs w:val="28"/>
        </w:rPr>
        <w:t xml:space="preserve">должна </w:t>
      </w:r>
      <w:r w:rsidR="001C502D" w:rsidRPr="001C502D">
        <w:rPr>
          <w:rFonts w:ascii="Times New Roman" w:hAnsi="Times New Roman" w:cs="Times New Roman"/>
          <w:sz w:val="28"/>
          <w:szCs w:val="28"/>
        </w:rPr>
        <w:t>барботир</w:t>
      </w:r>
      <w:r w:rsidR="001C502D">
        <w:rPr>
          <w:rFonts w:ascii="Times New Roman" w:hAnsi="Times New Roman" w:cs="Times New Roman"/>
          <w:sz w:val="28"/>
          <w:szCs w:val="28"/>
        </w:rPr>
        <w:t>овать</w:t>
      </w:r>
      <w:r w:rsidR="001C502D" w:rsidRPr="001C502D">
        <w:rPr>
          <w:rFonts w:ascii="Times New Roman" w:hAnsi="Times New Roman" w:cs="Times New Roman"/>
          <w:sz w:val="28"/>
          <w:szCs w:val="28"/>
        </w:rPr>
        <w:t>ся путем закачки чистого воздуха с помощью воздушного компрессора</w:t>
      </w:r>
      <w:r w:rsidR="001C502D">
        <w:rPr>
          <w:rFonts w:ascii="Times New Roman" w:hAnsi="Times New Roman" w:cs="Times New Roman"/>
          <w:sz w:val="28"/>
          <w:szCs w:val="28"/>
        </w:rPr>
        <w:t xml:space="preserve"> (аквариумного).</w:t>
      </w:r>
    </w:p>
    <w:p w:rsidR="00B15BC6" w:rsidRPr="0037614C" w:rsidRDefault="00B15BC6" w:rsidP="00FC69C7">
      <w:pPr>
        <w:tabs>
          <w:tab w:val="left" w:pos="2684"/>
        </w:tabs>
        <w:spacing w:after="0" w:line="240" w:lineRule="auto"/>
        <w:ind w:firstLine="540"/>
        <w:jc w:val="both"/>
        <w:rPr>
          <w:rFonts w:ascii="Times New Roman" w:hAnsi="Times New Roman" w:cs="Times New Roman"/>
          <w:sz w:val="28"/>
          <w:szCs w:val="28"/>
        </w:rPr>
      </w:pPr>
      <w:r w:rsidRPr="0037614C">
        <w:rPr>
          <w:rFonts w:ascii="Times New Roman" w:eastAsia="TimesNewRoman" w:hAnsi="Times New Roman" w:cs="Times New Roman"/>
          <w:color w:val="000000"/>
          <w:sz w:val="28"/>
          <w:szCs w:val="28"/>
        </w:rPr>
        <w:t xml:space="preserve">Необходимые объемы биомассы культур </w:t>
      </w:r>
      <w:r w:rsidRPr="0037614C">
        <w:rPr>
          <w:rFonts w:ascii="Times New Roman" w:eastAsia="Times New Roman" w:hAnsi="Times New Roman" w:cs="Times New Roman"/>
          <w:i/>
          <w:color w:val="000000"/>
          <w:spacing w:val="2"/>
          <w:sz w:val="28"/>
          <w:szCs w:val="28"/>
          <w:lang w:val="kk-KZ"/>
        </w:rPr>
        <w:t>Botryococcus balkachicu</w:t>
      </w:r>
      <w:r w:rsidRPr="0037614C">
        <w:rPr>
          <w:rFonts w:ascii="Times New Roman" w:eastAsia="Times New Roman" w:hAnsi="Times New Roman" w:cs="Times New Roman"/>
          <w:i/>
          <w:color w:val="000000"/>
          <w:spacing w:val="2"/>
          <w:sz w:val="28"/>
          <w:szCs w:val="28"/>
          <w:lang w:val="en-US"/>
        </w:rPr>
        <w:t>s</w:t>
      </w:r>
      <w:r w:rsidRPr="0037614C">
        <w:rPr>
          <w:rFonts w:ascii="Times New Roman" w:eastAsia="Times New Roman" w:hAnsi="Times New Roman" w:cs="Times New Roman"/>
          <w:i/>
          <w:color w:val="000000"/>
          <w:spacing w:val="2"/>
          <w:sz w:val="28"/>
          <w:szCs w:val="28"/>
        </w:rPr>
        <w:t xml:space="preserve"> </w:t>
      </w:r>
      <w:r w:rsidRPr="0037614C">
        <w:rPr>
          <w:rFonts w:ascii="Times New Roman" w:eastAsia="Times New Roman" w:hAnsi="Times New Roman" w:cs="Times New Roman"/>
          <w:color w:val="000000"/>
          <w:spacing w:val="2"/>
          <w:sz w:val="28"/>
          <w:szCs w:val="28"/>
        </w:rPr>
        <w:t xml:space="preserve">и  </w:t>
      </w:r>
      <w:r w:rsidRPr="0037614C">
        <w:rPr>
          <w:rFonts w:ascii="Times New Roman" w:eastAsia="Times New Roman" w:hAnsi="Times New Roman" w:cs="Times New Roman"/>
          <w:i/>
          <w:spacing w:val="2"/>
          <w:sz w:val="28"/>
          <w:szCs w:val="28"/>
        </w:rPr>
        <w:t>Dunaliella viridis</w:t>
      </w:r>
      <w:r w:rsidRPr="0037614C">
        <w:rPr>
          <w:rFonts w:ascii="Times New Roman" w:eastAsia="Times New Roman" w:hAnsi="Times New Roman" w:cs="Times New Roman"/>
          <w:spacing w:val="2"/>
          <w:sz w:val="28"/>
          <w:szCs w:val="28"/>
        </w:rPr>
        <w:t xml:space="preserve"> для проведения исследовани</w:t>
      </w:r>
      <w:r w:rsidR="00EA4935">
        <w:rPr>
          <w:rFonts w:ascii="Times New Roman" w:eastAsia="Times New Roman" w:hAnsi="Times New Roman" w:cs="Times New Roman"/>
          <w:spacing w:val="2"/>
          <w:sz w:val="28"/>
          <w:szCs w:val="28"/>
        </w:rPr>
        <w:t>й</w:t>
      </w:r>
      <w:r w:rsidRPr="0037614C">
        <w:rPr>
          <w:rFonts w:ascii="Times New Roman" w:eastAsia="Times New Roman" w:hAnsi="Times New Roman" w:cs="Times New Roman"/>
          <w:spacing w:val="2"/>
          <w:sz w:val="28"/>
          <w:szCs w:val="28"/>
        </w:rPr>
        <w:t xml:space="preserve"> по изучению их поверхностно-активных свойств, культивированы на пилотном трубчатом </w:t>
      </w:r>
      <w:r w:rsidR="005E6B78">
        <w:rPr>
          <w:rFonts w:ascii="Times New Roman" w:eastAsia="Times New Roman" w:hAnsi="Times New Roman" w:cs="Times New Roman"/>
          <w:spacing w:val="2"/>
          <w:sz w:val="28"/>
          <w:szCs w:val="28"/>
        </w:rPr>
        <w:t xml:space="preserve">ФБР </w:t>
      </w:r>
      <w:r w:rsidRPr="0037614C">
        <w:rPr>
          <w:rFonts w:ascii="Times New Roman" w:eastAsia="Times New Roman" w:hAnsi="Times New Roman" w:cs="Times New Roman"/>
          <w:spacing w:val="2"/>
          <w:sz w:val="28"/>
          <w:szCs w:val="28"/>
        </w:rPr>
        <w:t>объемом 100 литров, собранном в лабораторном помещении института (</w:t>
      </w:r>
      <w:r w:rsidRPr="00345495">
        <w:rPr>
          <w:rFonts w:ascii="Times New Roman" w:eastAsia="Times New Roman" w:hAnsi="Times New Roman" w:cs="Times New Roman"/>
          <w:spacing w:val="2"/>
          <w:sz w:val="28"/>
          <w:szCs w:val="28"/>
        </w:rPr>
        <w:t xml:space="preserve">рисунок </w:t>
      </w:r>
      <w:r w:rsidR="008F782A">
        <w:rPr>
          <w:rFonts w:ascii="Times New Roman" w:eastAsia="Times New Roman" w:hAnsi="Times New Roman" w:cs="Times New Roman"/>
          <w:spacing w:val="2"/>
          <w:sz w:val="28"/>
          <w:szCs w:val="28"/>
        </w:rPr>
        <w:t>4</w:t>
      </w:r>
      <w:r w:rsidRPr="0037614C">
        <w:rPr>
          <w:rFonts w:ascii="Times New Roman" w:eastAsia="Times New Roman" w:hAnsi="Times New Roman" w:cs="Times New Roman"/>
          <w:spacing w:val="2"/>
          <w:sz w:val="28"/>
          <w:szCs w:val="28"/>
        </w:rPr>
        <w:t xml:space="preserve">). </w:t>
      </w:r>
      <w:r w:rsidR="00EA4935">
        <w:rPr>
          <w:rFonts w:ascii="Times New Roman" w:eastAsia="Times New Roman" w:hAnsi="Times New Roman" w:cs="Times New Roman"/>
          <w:spacing w:val="2"/>
          <w:sz w:val="28"/>
          <w:szCs w:val="28"/>
        </w:rPr>
        <w:t>П</w:t>
      </w:r>
      <w:r w:rsidRPr="0037614C">
        <w:rPr>
          <w:rFonts w:ascii="Times New Roman" w:eastAsia="Times New Roman" w:hAnsi="Times New Roman" w:cs="Times New Roman"/>
          <w:spacing w:val="2"/>
          <w:sz w:val="28"/>
          <w:szCs w:val="28"/>
        </w:rPr>
        <w:t>роведены его пуско-наладочные работы</w:t>
      </w:r>
      <w:r w:rsidR="00345495">
        <w:rPr>
          <w:rFonts w:ascii="Times New Roman" w:eastAsia="Times New Roman" w:hAnsi="Times New Roman" w:cs="Times New Roman"/>
          <w:spacing w:val="2"/>
          <w:sz w:val="28"/>
          <w:szCs w:val="28"/>
        </w:rPr>
        <w:t xml:space="preserve"> с </w:t>
      </w:r>
      <w:r w:rsidR="00865875">
        <w:rPr>
          <w:rFonts w:ascii="Times New Roman" w:eastAsia="Times New Roman" w:hAnsi="Times New Roman" w:cs="Times New Roman"/>
          <w:spacing w:val="2"/>
          <w:sz w:val="28"/>
          <w:szCs w:val="28"/>
        </w:rPr>
        <w:t>введением</w:t>
      </w:r>
      <w:r w:rsidR="00345495">
        <w:rPr>
          <w:rFonts w:ascii="Times New Roman" w:eastAsia="Times New Roman" w:hAnsi="Times New Roman" w:cs="Times New Roman"/>
          <w:spacing w:val="2"/>
          <w:sz w:val="28"/>
          <w:szCs w:val="28"/>
        </w:rPr>
        <w:t xml:space="preserve"> </w:t>
      </w:r>
      <w:r w:rsidR="00865875">
        <w:rPr>
          <w:rFonts w:ascii="Times New Roman" w:eastAsia="Times New Roman" w:hAnsi="Times New Roman" w:cs="Times New Roman"/>
          <w:spacing w:val="2"/>
          <w:sz w:val="28"/>
          <w:szCs w:val="28"/>
        </w:rPr>
        <w:t xml:space="preserve">в </w:t>
      </w:r>
      <w:r w:rsidR="00EA4935">
        <w:rPr>
          <w:rFonts w:ascii="Times New Roman" w:eastAsia="Times New Roman" w:hAnsi="Times New Roman" w:cs="Times New Roman"/>
          <w:spacing w:val="2"/>
          <w:sz w:val="28"/>
          <w:szCs w:val="28"/>
        </w:rPr>
        <w:t xml:space="preserve">его </w:t>
      </w:r>
      <w:r w:rsidR="00865875">
        <w:rPr>
          <w:rFonts w:ascii="Times New Roman" w:eastAsia="Times New Roman" w:hAnsi="Times New Roman" w:cs="Times New Roman"/>
          <w:spacing w:val="2"/>
          <w:sz w:val="28"/>
          <w:szCs w:val="28"/>
        </w:rPr>
        <w:t>состав емкости для слива суспензии соответствующего объема</w:t>
      </w:r>
      <w:r w:rsidRPr="0037614C">
        <w:rPr>
          <w:rFonts w:ascii="Times New Roman" w:eastAsia="Times New Roman" w:hAnsi="Times New Roman" w:cs="Times New Roman"/>
          <w:spacing w:val="2"/>
          <w:sz w:val="28"/>
          <w:szCs w:val="28"/>
        </w:rPr>
        <w:t xml:space="preserve">, </w:t>
      </w:r>
      <w:r w:rsidR="00345495">
        <w:rPr>
          <w:rFonts w:ascii="Times New Roman" w:eastAsia="Times New Roman" w:hAnsi="Times New Roman" w:cs="Times New Roman"/>
          <w:spacing w:val="2"/>
          <w:sz w:val="28"/>
          <w:szCs w:val="28"/>
        </w:rPr>
        <w:t>поскольку</w:t>
      </w:r>
      <w:r w:rsidRPr="0037614C">
        <w:rPr>
          <w:rFonts w:ascii="Times New Roman" w:eastAsia="Times New Roman" w:hAnsi="Times New Roman" w:cs="Times New Roman"/>
          <w:spacing w:val="2"/>
          <w:sz w:val="28"/>
          <w:szCs w:val="28"/>
        </w:rPr>
        <w:t xml:space="preserve"> основным компонентом жидкой питательной среды для этих культур выбрана не природная вода скважины №20А,</w:t>
      </w:r>
      <w:r w:rsidR="00865875">
        <w:rPr>
          <w:rFonts w:ascii="Times New Roman" w:eastAsia="Times New Roman" w:hAnsi="Times New Roman" w:cs="Times New Roman"/>
          <w:spacing w:val="2"/>
          <w:sz w:val="28"/>
          <w:szCs w:val="28"/>
        </w:rPr>
        <w:t xml:space="preserve"> </w:t>
      </w:r>
      <w:r w:rsidRPr="0037614C">
        <w:rPr>
          <w:rFonts w:ascii="Times New Roman" w:eastAsia="Times New Roman" w:hAnsi="Times New Roman" w:cs="Times New Roman"/>
          <w:spacing w:val="2"/>
          <w:sz w:val="28"/>
          <w:szCs w:val="28"/>
        </w:rPr>
        <w:t>которая имеет гидрокарбонатную природу и не пригодна для этих культур.  В связи с чем</w:t>
      </w:r>
      <w:r w:rsidR="005E6B78">
        <w:rPr>
          <w:rFonts w:ascii="Times New Roman" w:eastAsia="Times New Roman" w:hAnsi="Times New Roman" w:cs="Times New Roman"/>
          <w:spacing w:val="2"/>
          <w:sz w:val="28"/>
          <w:szCs w:val="28"/>
        </w:rPr>
        <w:t>,</w:t>
      </w:r>
      <w:r w:rsidRPr="0037614C">
        <w:rPr>
          <w:rFonts w:ascii="Times New Roman" w:eastAsia="Times New Roman" w:hAnsi="Times New Roman" w:cs="Times New Roman"/>
          <w:spacing w:val="2"/>
          <w:sz w:val="28"/>
          <w:szCs w:val="28"/>
        </w:rPr>
        <w:t xml:space="preserve"> их культивирование в опытно-экспериментальн</w:t>
      </w:r>
      <w:r w:rsidR="000300BF">
        <w:rPr>
          <w:rFonts w:ascii="Times New Roman" w:eastAsia="Times New Roman" w:hAnsi="Times New Roman" w:cs="Times New Roman"/>
          <w:spacing w:val="2"/>
          <w:sz w:val="28"/>
          <w:szCs w:val="28"/>
        </w:rPr>
        <w:t>ой</w:t>
      </w:r>
      <w:r w:rsidRPr="0037614C">
        <w:rPr>
          <w:rFonts w:ascii="Times New Roman" w:eastAsia="Times New Roman" w:hAnsi="Times New Roman" w:cs="Times New Roman"/>
          <w:spacing w:val="2"/>
          <w:sz w:val="28"/>
          <w:szCs w:val="28"/>
        </w:rPr>
        <w:t xml:space="preserve"> </w:t>
      </w:r>
      <w:r w:rsidR="000300BF">
        <w:rPr>
          <w:rFonts w:ascii="Times New Roman" w:eastAsia="Times New Roman" w:hAnsi="Times New Roman" w:cs="Times New Roman"/>
          <w:spacing w:val="2"/>
          <w:sz w:val="28"/>
          <w:szCs w:val="28"/>
        </w:rPr>
        <w:t>ФБР</w:t>
      </w:r>
      <w:r w:rsidRPr="0037614C">
        <w:rPr>
          <w:rFonts w:ascii="Times New Roman" w:eastAsia="Times New Roman" w:hAnsi="Times New Roman" w:cs="Times New Roman"/>
          <w:spacing w:val="2"/>
          <w:sz w:val="28"/>
          <w:szCs w:val="28"/>
        </w:rPr>
        <w:t>, действующ</w:t>
      </w:r>
      <w:r w:rsidR="000300BF">
        <w:rPr>
          <w:rFonts w:ascii="Times New Roman" w:eastAsia="Times New Roman" w:hAnsi="Times New Roman" w:cs="Times New Roman"/>
          <w:spacing w:val="2"/>
          <w:sz w:val="28"/>
          <w:szCs w:val="28"/>
        </w:rPr>
        <w:t>ей</w:t>
      </w:r>
      <w:r w:rsidRPr="0037614C">
        <w:rPr>
          <w:rFonts w:ascii="Times New Roman" w:eastAsia="Times New Roman" w:hAnsi="Times New Roman" w:cs="Times New Roman"/>
          <w:spacing w:val="2"/>
          <w:sz w:val="28"/>
          <w:szCs w:val="28"/>
        </w:rPr>
        <w:t xml:space="preserve"> на базе тепловой энергии геотермал</w:t>
      </w:r>
      <w:r w:rsidR="000300BF">
        <w:rPr>
          <w:rFonts w:ascii="Times New Roman" w:eastAsia="Times New Roman" w:hAnsi="Times New Roman" w:cs="Times New Roman"/>
          <w:spacing w:val="2"/>
          <w:sz w:val="28"/>
          <w:szCs w:val="28"/>
        </w:rPr>
        <w:t>ьн</w:t>
      </w:r>
      <w:r w:rsidRPr="0037614C">
        <w:rPr>
          <w:rFonts w:ascii="Times New Roman" w:eastAsia="Times New Roman" w:hAnsi="Times New Roman" w:cs="Times New Roman"/>
          <w:spacing w:val="2"/>
          <w:sz w:val="28"/>
          <w:szCs w:val="28"/>
        </w:rPr>
        <w:t>ых подземных вод, не целесообразн</w:t>
      </w:r>
      <w:r w:rsidR="00EA4935">
        <w:rPr>
          <w:rFonts w:ascii="Times New Roman" w:eastAsia="Times New Roman" w:hAnsi="Times New Roman" w:cs="Times New Roman"/>
          <w:spacing w:val="2"/>
          <w:sz w:val="28"/>
          <w:szCs w:val="28"/>
        </w:rPr>
        <w:t>о</w:t>
      </w:r>
      <w:r w:rsidRPr="0037614C">
        <w:rPr>
          <w:rFonts w:ascii="Times New Roman" w:eastAsia="Times New Roman" w:hAnsi="Times New Roman" w:cs="Times New Roman"/>
          <w:spacing w:val="2"/>
          <w:sz w:val="28"/>
          <w:szCs w:val="28"/>
        </w:rPr>
        <w:t xml:space="preserve">. </w:t>
      </w:r>
    </w:p>
    <w:p w:rsidR="00B15BC6" w:rsidRDefault="00B15BC6" w:rsidP="00FC69C7">
      <w:pPr>
        <w:tabs>
          <w:tab w:val="left" w:pos="2684"/>
        </w:tabs>
        <w:spacing w:after="0" w:line="240" w:lineRule="auto"/>
        <w:ind w:firstLine="540"/>
        <w:jc w:val="both"/>
        <w:rPr>
          <w:rFonts w:ascii="Times New Roman" w:eastAsia="TimesNewRoman" w:hAnsi="Times New Roman" w:cs="Times New Roman"/>
          <w:color w:val="000000"/>
          <w:sz w:val="28"/>
          <w:szCs w:val="28"/>
        </w:rPr>
      </w:pPr>
      <w:r w:rsidRPr="0037614C">
        <w:rPr>
          <w:rFonts w:ascii="Times New Roman" w:eastAsia="TimesNewRoman" w:hAnsi="Times New Roman" w:cs="Times New Roman"/>
          <w:color w:val="000000"/>
          <w:sz w:val="28"/>
          <w:szCs w:val="28"/>
        </w:rPr>
        <w:t xml:space="preserve">Таким образом, были </w:t>
      </w:r>
      <w:r w:rsidR="000300BF">
        <w:rPr>
          <w:rFonts w:ascii="Times New Roman" w:eastAsia="TimesNewRoman" w:hAnsi="Times New Roman" w:cs="Times New Roman"/>
          <w:color w:val="000000"/>
          <w:sz w:val="28"/>
          <w:szCs w:val="28"/>
        </w:rPr>
        <w:t>на</w:t>
      </w:r>
      <w:r w:rsidRPr="0037614C">
        <w:rPr>
          <w:rFonts w:ascii="Times New Roman" w:eastAsia="TimesNewRoman" w:hAnsi="Times New Roman" w:cs="Times New Roman"/>
          <w:color w:val="000000"/>
          <w:sz w:val="28"/>
          <w:szCs w:val="28"/>
        </w:rPr>
        <w:t xml:space="preserve">работаны биомассы исследованных культур микроводорослей (Спирлина  </w:t>
      </w:r>
      <w:r w:rsidR="000300BF">
        <w:rPr>
          <w:rFonts w:ascii="Times New Roman" w:eastAsia="TimesNewRoman" w:hAnsi="Times New Roman" w:cs="Times New Roman"/>
          <w:color w:val="000000"/>
          <w:sz w:val="28"/>
          <w:szCs w:val="28"/>
        </w:rPr>
        <w:t xml:space="preserve">~ 1,5 </w:t>
      </w:r>
      <w:r w:rsidRPr="0037614C">
        <w:rPr>
          <w:rFonts w:ascii="Times New Roman" w:eastAsia="TimesNewRoman" w:hAnsi="Times New Roman" w:cs="Times New Roman"/>
          <w:color w:val="000000"/>
          <w:sz w:val="28"/>
          <w:szCs w:val="28"/>
        </w:rPr>
        <w:t xml:space="preserve">кг, </w:t>
      </w:r>
      <w:r w:rsidRPr="0037614C">
        <w:rPr>
          <w:rFonts w:ascii="Times New Roman" w:eastAsia="Times New Roman" w:hAnsi="Times New Roman" w:cs="Times New Roman"/>
          <w:i/>
          <w:color w:val="000000"/>
          <w:spacing w:val="2"/>
          <w:sz w:val="28"/>
          <w:szCs w:val="28"/>
          <w:lang w:val="kk-KZ"/>
        </w:rPr>
        <w:t>Botryococcus  balkachicu</w:t>
      </w:r>
      <w:r w:rsidRPr="0037614C">
        <w:rPr>
          <w:rFonts w:ascii="Times New Roman" w:eastAsia="Times New Roman" w:hAnsi="Times New Roman" w:cs="Times New Roman"/>
          <w:i/>
          <w:color w:val="000000"/>
          <w:spacing w:val="2"/>
          <w:sz w:val="28"/>
          <w:szCs w:val="28"/>
          <w:lang w:val="en-US"/>
        </w:rPr>
        <w:t>s</w:t>
      </w:r>
      <w:r w:rsidRPr="0037614C">
        <w:rPr>
          <w:rFonts w:ascii="Times New Roman" w:eastAsia="Times New Roman" w:hAnsi="Times New Roman" w:cs="Times New Roman"/>
          <w:color w:val="000000"/>
          <w:spacing w:val="2"/>
          <w:sz w:val="28"/>
          <w:szCs w:val="28"/>
        </w:rPr>
        <w:t xml:space="preserve"> – 10 г и </w:t>
      </w:r>
      <w:r w:rsidRPr="0037614C">
        <w:rPr>
          <w:rFonts w:ascii="Times New Roman" w:eastAsia="Times New Roman" w:hAnsi="Times New Roman" w:cs="Times New Roman"/>
          <w:i/>
          <w:spacing w:val="2"/>
          <w:sz w:val="28"/>
          <w:szCs w:val="28"/>
        </w:rPr>
        <w:t xml:space="preserve">Dunaliella viridis </w:t>
      </w:r>
      <w:r w:rsidRPr="0037614C">
        <w:rPr>
          <w:rFonts w:ascii="Times New Roman" w:eastAsia="TimesNewRoman" w:hAnsi="Times New Roman" w:cs="Times New Roman"/>
          <w:color w:val="000000"/>
          <w:sz w:val="28"/>
          <w:szCs w:val="28"/>
        </w:rPr>
        <w:t>–</w:t>
      </w:r>
      <w:r w:rsidRPr="0037614C">
        <w:rPr>
          <w:rFonts w:ascii="Times New Roman" w:eastAsia="Times New Roman" w:hAnsi="Times New Roman" w:cs="Times New Roman"/>
          <w:spacing w:val="2"/>
          <w:sz w:val="28"/>
          <w:szCs w:val="28"/>
        </w:rPr>
        <w:t xml:space="preserve"> 12 г</w:t>
      </w:r>
      <w:r w:rsidRPr="0037614C">
        <w:rPr>
          <w:rFonts w:ascii="Times New Roman" w:eastAsia="TimesNewRoman" w:hAnsi="Times New Roman" w:cs="Times New Roman"/>
          <w:color w:val="000000"/>
          <w:sz w:val="28"/>
          <w:szCs w:val="28"/>
        </w:rPr>
        <w:t xml:space="preserve">) для проведения </w:t>
      </w:r>
      <w:r w:rsidR="004A4AC0">
        <w:rPr>
          <w:rFonts w:ascii="Times New Roman" w:eastAsia="TimesNewRoman" w:hAnsi="Times New Roman" w:cs="Times New Roman"/>
          <w:color w:val="000000"/>
          <w:sz w:val="28"/>
          <w:szCs w:val="28"/>
        </w:rPr>
        <w:t xml:space="preserve">дальнейших </w:t>
      </w:r>
      <w:r w:rsidRPr="0037614C">
        <w:rPr>
          <w:rFonts w:ascii="Times New Roman" w:eastAsia="TimesNewRoman" w:hAnsi="Times New Roman" w:cs="Times New Roman"/>
          <w:color w:val="000000"/>
          <w:sz w:val="28"/>
          <w:szCs w:val="28"/>
        </w:rPr>
        <w:t xml:space="preserve">исследований по синтезу новых представителей неионогенных видов биоразлагаемых ПАВ – эфира диэтиленглиголя жирных кислот и моноэтаноламида жирных кислот </w:t>
      </w:r>
      <w:r w:rsidR="00EA4935">
        <w:rPr>
          <w:rFonts w:ascii="Times New Roman" w:eastAsia="TimesNewRoman" w:hAnsi="Times New Roman" w:cs="Times New Roman"/>
          <w:color w:val="000000"/>
          <w:sz w:val="28"/>
          <w:szCs w:val="28"/>
        </w:rPr>
        <w:t>микроводорослей</w:t>
      </w:r>
      <w:r w:rsidRPr="0037614C">
        <w:rPr>
          <w:rFonts w:ascii="Times New Roman" w:eastAsia="TimesNewRoman" w:hAnsi="Times New Roman" w:cs="Times New Roman"/>
          <w:color w:val="000000"/>
          <w:sz w:val="28"/>
          <w:szCs w:val="28"/>
        </w:rPr>
        <w:t xml:space="preserve">, изучению их </w:t>
      </w:r>
      <w:r w:rsidR="00EA4935">
        <w:rPr>
          <w:rFonts w:ascii="Times New Roman" w:eastAsia="TimesNewRoman" w:hAnsi="Times New Roman" w:cs="Times New Roman"/>
          <w:color w:val="000000"/>
          <w:sz w:val="28"/>
          <w:szCs w:val="28"/>
        </w:rPr>
        <w:t>необходимых</w:t>
      </w:r>
      <w:r w:rsidRPr="0037614C">
        <w:rPr>
          <w:rFonts w:ascii="Times New Roman" w:eastAsia="TimesNewRoman" w:hAnsi="Times New Roman" w:cs="Times New Roman"/>
          <w:color w:val="000000"/>
          <w:sz w:val="28"/>
          <w:szCs w:val="28"/>
        </w:rPr>
        <w:t xml:space="preserve"> свойств.</w:t>
      </w:r>
    </w:p>
    <w:p w:rsidR="00832596" w:rsidRDefault="00B15BC6" w:rsidP="001D724C">
      <w:pPr>
        <w:pStyle w:val="aa"/>
        <w:tabs>
          <w:tab w:val="left" w:pos="2684"/>
        </w:tabs>
        <w:spacing w:after="0" w:line="240" w:lineRule="auto"/>
        <w:ind w:firstLine="540"/>
        <w:jc w:val="both"/>
        <w:rPr>
          <w:rFonts w:ascii="Times New Roman" w:eastAsia="TimesNewRoman" w:hAnsi="Times New Roman" w:cs="Times New Roman"/>
          <w:color w:val="000000"/>
          <w:sz w:val="28"/>
          <w:szCs w:val="28"/>
        </w:rPr>
      </w:pPr>
      <w:r w:rsidRPr="0037614C">
        <w:rPr>
          <w:rFonts w:ascii="Times New Roman" w:eastAsia="TimesNewRoman" w:hAnsi="Times New Roman" w:cs="Times New Roman"/>
          <w:color w:val="000000"/>
          <w:sz w:val="28"/>
          <w:szCs w:val="28"/>
          <w:lang w:eastAsia="ru-RU"/>
        </w:rPr>
        <w:t xml:space="preserve">В настоящее время для получения биосурфактантов неионогенной природы с улучшенными характеристиками широко используются продукты </w:t>
      </w:r>
      <w:r w:rsidRPr="0037614C">
        <w:rPr>
          <w:rFonts w:ascii="Times New Roman" w:eastAsia="TimesNewRoman" w:hAnsi="Times New Roman" w:cs="Times New Roman"/>
          <w:color w:val="000000"/>
          <w:sz w:val="28"/>
          <w:szCs w:val="28"/>
          <w:lang w:eastAsia="ru-RU"/>
        </w:rPr>
        <w:lastRenderedPageBreak/>
        <w:t xml:space="preserve">этоксилирования спиртов, амидов, сложных эфиров и т.д. Введение в реакцию этиленгликолей и амидов позволяет синтезировать аналоги этоксилированных  биосурфактантов без использования этиленоксида. </w:t>
      </w:r>
      <w:r w:rsidRPr="00832596">
        <w:rPr>
          <w:rFonts w:ascii="Times New Roman" w:eastAsia="TimesNewRoman" w:hAnsi="Times New Roman" w:cs="Times New Roman"/>
          <w:color w:val="000000"/>
          <w:sz w:val="28"/>
          <w:szCs w:val="28"/>
        </w:rPr>
        <w:t xml:space="preserve">Поэтому нами исследованы способы получения </w:t>
      </w:r>
      <w:r w:rsidR="00ED67B5" w:rsidRPr="00832596">
        <w:rPr>
          <w:rFonts w:ascii="Times New Roman" w:eastAsia="TimesNewRoman" w:hAnsi="Times New Roman" w:cs="Times New Roman"/>
          <w:color w:val="000000"/>
          <w:sz w:val="28"/>
          <w:szCs w:val="28"/>
        </w:rPr>
        <w:t>новых соединений, которые смогут выступать в качестве исходных для</w:t>
      </w:r>
      <w:r w:rsidRPr="00832596">
        <w:rPr>
          <w:rFonts w:ascii="Times New Roman" w:eastAsia="TimesNewRoman" w:hAnsi="Times New Roman" w:cs="Times New Roman"/>
          <w:color w:val="000000"/>
          <w:sz w:val="28"/>
          <w:szCs w:val="28"/>
        </w:rPr>
        <w:t xml:space="preserve"> неионогенных биосурфактантов – сложных эфиров этиленгликоля и моноэтаноламида жирных кислот масла Спирулины, без использования этиленоксида. </w:t>
      </w:r>
    </w:p>
    <w:p w:rsidR="008503BD" w:rsidRPr="001D0E54" w:rsidRDefault="004764C9" w:rsidP="00832596">
      <w:pPr>
        <w:tabs>
          <w:tab w:val="left" w:pos="2684"/>
        </w:tabs>
        <w:spacing w:after="0" w:line="240" w:lineRule="auto"/>
        <w:ind w:right="-79" w:firstLine="567"/>
        <w:jc w:val="both"/>
        <w:rPr>
          <w:rFonts w:ascii="Times New Roman" w:eastAsia="TimesNewRoman" w:hAnsi="Times New Roman" w:cs="Arial"/>
          <w:color w:val="333333"/>
          <w:sz w:val="28"/>
          <w:szCs w:val="28"/>
        </w:rPr>
      </w:pPr>
      <w:r w:rsidRPr="00832596">
        <w:rPr>
          <w:rFonts w:ascii="Times New Roman" w:eastAsia="TimesNewRoman" w:hAnsi="Times New Roman" w:cs="Times New Roman"/>
          <w:color w:val="000000"/>
          <w:sz w:val="28"/>
          <w:szCs w:val="28"/>
        </w:rPr>
        <w:t>Для этого</w:t>
      </w:r>
      <w:r w:rsidR="00B15BC6" w:rsidRPr="00832596">
        <w:rPr>
          <w:rFonts w:ascii="Times New Roman" w:eastAsia="TimesNewRoman" w:hAnsi="Times New Roman" w:cs="Times New Roman"/>
          <w:color w:val="000000"/>
          <w:sz w:val="28"/>
          <w:szCs w:val="28"/>
        </w:rPr>
        <w:t xml:space="preserve"> с</w:t>
      </w:r>
      <w:r w:rsidR="00570AD0" w:rsidRPr="00832596">
        <w:rPr>
          <w:rFonts w:ascii="Times New Roman" w:eastAsia="TimesNewRoman" w:hAnsi="Times New Roman" w:cs="Times New Roman"/>
          <w:color w:val="000000"/>
          <w:sz w:val="28"/>
          <w:szCs w:val="28"/>
        </w:rPr>
        <w:t>начала</w:t>
      </w:r>
      <w:r w:rsidR="00B15BC6" w:rsidRPr="00832596">
        <w:rPr>
          <w:rFonts w:ascii="Times New Roman" w:eastAsia="TimesNewRoman" w:hAnsi="Times New Roman" w:cs="Times New Roman"/>
          <w:color w:val="000000"/>
          <w:sz w:val="28"/>
          <w:szCs w:val="28"/>
        </w:rPr>
        <w:t xml:space="preserve"> была  исследована реакция переэтерификации масла Спирулины</w:t>
      </w:r>
      <w:r w:rsidRPr="00832596">
        <w:rPr>
          <w:rFonts w:ascii="Times New Roman" w:eastAsia="TimesNewRoman" w:hAnsi="Times New Roman" w:cs="Times New Roman"/>
          <w:color w:val="000000"/>
          <w:sz w:val="28"/>
          <w:szCs w:val="28"/>
        </w:rPr>
        <w:t>, протекающей согласно описанному в экспериментальной части</w:t>
      </w:r>
      <w:r w:rsidR="00B15BC6" w:rsidRPr="00832596">
        <w:rPr>
          <w:rFonts w:ascii="Times New Roman" w:eastAsia="TimesNewRoman" w:hAnsi="Times New Roman" w:cs="Times New Roman"/>
          <w:color w:val="000000"/>
          <w:sz w:val="28"/>
          <w:szCs w:val="28"/>
        </w:rPr>
        <w:t xml:space="preserve">. </w:t>
      </w:r>
      <w:r w:rsidR="00570AD0" w:rsidRPr="00832596">
        <w:rPr>
          <w:rFonts w:ascii="Times New Roman" w:eastAsia="TimesNewRoman" w:hAnsi="Times New Roman" w:cs="Times New Roman"/>
          <w:color w:val="000000"/>
          <w:sz w:val="28"/>
          <w:szCs w:val="28"/>
        </w:rPr>
        <w:t>Затем</w:t>
      </w:r>
      <w:r w:rsidR="00B15BC6" w:rsidRPr="00832596">
        <w:rPr>
          <w:rFonts w:ascii="Times New Roman" w:eastAsia="TimesNewRoman" w:hAnsi="Times New Roman" w:cs="Times New Roman"/>
          <w:color w:val="000000"/>
          <w:sz w:val="28"/>
          <w:szCs w:val="28"/>
        </w:rPr>
        <w:t xml:space="preserve"> проведена отработка способов синтеза</w:t>
      </w:r>
      <w:r w:rsidR="00832596" w:rsidRPr="00832596">
        <w:rPr>
          <w:rFonts w:ascii="Times New Roman" w:eastAsia="TimesNewRoman" w:hAnsi="Times New Roman" w:cs="Times New Roman"/>
          <w:color w:val="000000"/>
          <w:sz w:val="28"/>
          <w:szCs w:val="28"/>
        </w:rPr>
        <w:t xml:space="preserve"> модифицированных производных</w:t>
      </w:r>
      <w:r w:rsidR="0060551B">
        <w:rPr>
          <w:rFonts w:ascii="Times New Roman" w:eastAsia="TimesNewRoman" w:hAnsi="Times New Roman" w:cs="Times New Roman"/>
          <w:color w:val="000000"/>
          <w:sz w:val="28"/>
          <w:szCs w:val="28"/>
        </w:rPr>
        <w:t xml:space="preserve">, </w:t>
      </w:r>
      <w:r w:rsidR="0060551B" w:rsidRPr="0037614C">
        <w:rPr>
          <w:rFonts w:ascii="Times New Roman" w:eastAsia="TimesNewRoman" w:hAnsi="Times New Roman" w:cs="Times New Roman"/>
          <w:color w:val="000000"/>
          <w:sz w:val="28"/>
          <w:szCs w:val="28"/>
        </w:rPr>
        <w:t xml:space="preserve">методики синтеза </w:t>
      </w:r>
      <w:r w:rsidR="0060551B">
        <w:rPr>
          <w:rFonts w:ascii="Times New Roman" w:eastAsia="TimesNewRoman" w:hAnsi="Times New Roman" w:cs="Times New Roman"/>
          <w:color w:val="000000"/>
          <w:sz w:val="28"/>
          <w:szCs w:val="28"/>
        </w:rPr>
        <w:t xml:space="preserve">которых </w:t>
      </w:r>
      <w:r w:rsidR="0060551B" w:rsidRPr="0037614C">
        <w:rPr>
          <w:rFonts w:ascii="Times New Roman" w:eastAsia="TimesNewRoman" w:hAnsi="Times New Roman" w:cs="Times New Roman"/>
          <w:color w:val="000000"/>
          <w:sz w:val="28"/>
          <w:szCs w:val="28"/>
        </w:rPr>
        <w:t>прив</w:t>
      </w:r>
      <w:r w:rsidR="0060551B">
        <w:rPr>
          <w:rFonts w:ascii="Times New Roman" w:eastAsia="TimesNewRoman" w:hAnsi="Times New Roman" w:cs="Times New Roman"/>
          <w:color w:val="000000"/>
          <w:sz w:val="28"/>
          <w:szCs w:val="28"/>
        </w:rPr>
        <w:t>едены в экспериментальной части</w:t>
      </w:r>
      <w:r w:rsidR="0060551B" w:rsidRPr="0037614C">
        <w:rPr>
          <w:rFonts w:ascii="Times New Roman" w:eastAsia="TimesNewRoman" w:hAnsi="Times New Roman" w:cs="Times New Roman"/>
          <w:color w:val="000000"/>
          <w:sz w:val="28"/>
          <w:szCs w:val="28"/>
        </w:rPr>
        <w:t>.</w:t>
      </w:r>
      <w:r w:rsidR="00832596" w:rsidRPr="00832596">
        <w:rPr>
          <w:rFonts w:ascii="Times New Roman" w:eastAsia="TimesNewRoman" w:hAnsi="Times New Roman" w:cs="Times New Roman"/>
          <w:color w:val="000000"/>
          <w:sz w:val="28"/>
          <w:szCs w:val="28"/>
        </w:rPr>
        <w:t xml:space="preserve"> </w:t>
      </w:r>
      <w:r w:rsidR="00832596">
        <w:rPr>
          <w:rFonts w:ascii="Times New Roman" w:eastAsia="TimesNewRoman" w:hAnsi="Times New Roman" w:cs="Arial"/>
          <w:color w:val="333333"/>
          <w:sz w:val="28"/>
          <w:szCs w:val="28"/>
          <w:highlight w:val="white"/>
        </w:rPr>
        <w:t>Р</w:t>
      </w:r>
      <w:r w:rsidR="00832596" w:rsidRPr="00832596">
        <w:rPr>
          <w:rFonts w:ascii="Times New Roman" w:eastAsia="TimesNewRoman" w:hAnsi="Times New Roman" w:cs="Arial"/>
          <w:color w:val="333333"/>
          <w:sz w:val="28"/>
          <w:szCs w:val="28"/>
          <w:highlight w:val="white"/>
        </w:rPr>
        <w:t>еакци</w:t>
      </w:r>
      <w:r w:rsidR="008503BD">
        <w:rPr>
          <w:rFonts w:ascii="Times New Roman" w:eastAsia="TimesNewRoman" w:hAnsi="Times New Roman" w:cs="Arial"/>
          <w:color w:val="333333"/>
          <w:sz w:val="28"/>
          <w:szCs w:val="28"/>
          <w:highlight w:val="white"/>
        </w:rPr>
        <w:t>я</w:t>
      </w:r>
      <w:r w:rsidR="00832596" w:rsidRPr="00832596">
        <w:rPr>
          <w:rFonts w:ascii="Times New Roman" w:eastAsia="TimesNewRoman" w:hAnsi="Times New Roman" w:cs="Arial"/>
          <w:color w:val="333333"/>
          <w:sz w:val="28"/>
          <w:szCs w:val="28"/>
          <w:highlight w:val="white"/>
        </w:rPr>
        <w:t xml:space="preserve"> модифи</w:t>
      </w:r>
      <w:r w:rsidR="0060551B">
        <w:rPr>
          <w:rFonts w:ascii="Times New Roman" w:eastAsia="TimesNewRoman" w:hAnsi="Times New Roman" w:cs="Arial"/>
          <w:color w:val="333333"/>
          <w:sz w:val="28"/>
          <w:szCs w:val="28"/>
          <w:highlight w:val="white"/>
        </w:rPr>
        <w:t>ка</w:t>
      </w:r>
      <w:r w:rsidR="00832596" w:rsidRPr="00832596">
        <w:rPr>
          <w:rFonts w:ascii="Times New Roman" w:eastAsia="TimesNewRoman" w:hAnsi="Times New Roman" w:cs="Arial"/>
          <w:color w:val="333333"/>
          <w:sz w:val="28"/>
          <w:szCs w:val="28"/>
          <w:highlight w:val="white"/>
        </w:rPr>
        <w:t>ци</w:t>
      </w:r>
      <w:r w:rsidR="0060551B">
        <w:rPr>
          <w:rFonts w:ascii="Times New Roman" w:eastAsia="TimesNewRoman" w:hAnsi="Times New Roman" w:cs="Arial"/>
          <w:color w:val="333333"/>
          <w:sz w:val="28"/>
          <w:szCs w:val="28"/>
          <w:highlight w:val="white"/>
        </w:rPr>
        <w:t>и</w:t>
      </w:r>
      <w:r w:rsidR="00832596" w:rsidRPr="00832596">
        <w:rPr>
          <w:rFonts w:ascii="Times New Roman" w:eastAsia="TimesNewRoman" w:hAnsi="Times New Roman" w:cs="Arial"/>
          <w:color w:val="333333"/>
          <w:sz w:val="28"/>
          <w:szCs w:val="28"/>
          <w:highlight w:val="white"/>
        </w:rPr>
        <w:t xml:space="preserve"> метиловых эфиров масла Спирулины этиленгликолем </w:t>
      </w:r>
      <w:r w:rsidR="008503BD">
        <w:rPr>
          <w:rFonts w:ascii="Times New Roman" w:eastAsia="TimesNewRoman" w:hAnsi="Times New Roman" w:cs="Arial"/>
          <w:color w:val="333333"/>
          <w:sz w:val="28"/>
          <w:szCs w:val="28"/>
          <w:highlight w:val="white"/>
        </w:rPr>
        <w:t xml:space="preserve">протекает согласно </w:t>
      </w:r>
      <w:r w:rsidR="008503BD" w:rsidRPr="001D0E54">
        <w:rPr>
          <w:rFonts w:ascii="Times New Roman" w:eastAsia="TimesNewRoman" w:hAnsi="Times New Roman" w:cs="Arial"/>
          <w:color w:val="333333"/>
          <w:sz w:val="28"/>
          <w:szCs w:val="28"/>
        </w:rPr>
        <w:t>рисунк</w:t>
      </w:r>
      <w:r w:rsidR="00BD1AAF" w:rsidRPr="001D0E54">
        <w:rPr>
          <w:rFonts w:ascii="Times New Roman" w:eastAsia="TimesNewRoman" w:hAnsi="Times New Roman" w:cs="Arial"/>
          <w:color w:val="333333"/>
          <w:sz w:val="28"/>
          <w:szCs w:val="28"/>
        </w:rPr>
        <w:t>у</w:t>
      </w:r>
      <w:r w:rsidR="008503BD" w:rsidRPr="001D0E54">
        <w:rPr>
          <w:rFonts w:ascii="Times New Roman" w:eastAsia="TimesNewRoman" w:hAnsi="Times New Roman" w:cs="Arial"/>
          <w:color w:val="333333"/>
          <w:sz w:val="28"/>
          <w:szCs w:val="28"/>
        </w:rPr>
        <w:t xml:space="preserve"> 1</w:t>
      </w:r>
      <w:r w:rsidR="008F782A">
        <w:rPr>
          <w:rFonts w:ascii="Times New Roman" w:eastAsia="TimesNewRoman" w:hAnsi="Times New Roman" w:cs="Arial"/>
          <w:color w:val="333333"/>
          <w:sz w:val="28"/>
          <w:szCs w:val="28"/>
        </w:rPr>
        <w:t>3</w:t>
      </w:r>
      <w:r w:rsidR="008503BD" w:rsidRPr="001D0E54">
        <w:rPr>
          <w:rFonts w:ascii="Times New Roman" w:eastAsia="TimesNewRoman" w:hAnsi="Times New Roman" w:cs="Arial"/>
          <w:color w:val="333333"/>
          <w:sz w:val="28"/>
          <w:szCs w:val="28"/>
        </w:rPr>
        <w:t>.</w:t>
      </w:r>
    </w:p>
    <w:p w:rsidR="00EB4F2E" w:rsidRPr="001D0E54" w:rsidRDefault="00EB4F2E" w:rsidP="003F42CF">
      <w:pPr>
        <w:tabs>
          <w:tab w:val="left" w:pos="2684"/>
        </w:tabs>
        <w:spacing w:after="0" w:line="240" w:lineRule="auto"/>
        <w:ind w:right="-79" w:firstLine="567"/>
        <w:jc w:val="both"/>
        <w:rPr>
          <w:rFonts w:ascii="Times New Roman" w:eastAsia="TimesNewRoman" w:hAnsi="Times New Roman" w:cs="Arial"/>
          <w:color w:val="333333"/>
          <w:sz w:val="28"/>
          <w:szCs w:val="28"/>
        </w:rPr>
      </w:pPr>
    </w:p>
    <w:p w:rsidR="00832596" w:rsidRPr="001D0E54" w:rsidRDefault="001D724C" w:rsidP="00BD1AAF">
      <w:pPr>
        <w:tabs>
          <w:tab w:val="left" w:pos="2684"/>
        </w:tabs>
        <w:spacing w:after="0" w:line="240" w:lineRule="auto"/>
        <w:ind w:right="-79"/>
        <w:jc w:val="center"/>
      </w:pPr>
      <w:r w:rsidRPr="001D0E54">
        <w:object w:dxaOrig="8939" w:dyaOrig="2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75.75pt" o:ole="">
            <v:imagedata r:id="rId24" o:title=""/>
          </v:shape>
          <o:OLEObject Type="Embed" ProgID="ChemDraw.Document.6.0" ShapeID="_x0000_i1025" DrawAspect="Content" ObjectID="_1634020670" r:id="rId25"/>
        </w:object>
      </w:r>
    </w:p>
    <w:p w:rsidR="00020929" w:rsidRPr="001D0E54" w:rsidRDefault="00020929" w:rsidP="00832596">
      <w:pPr>
        <w:pStyle w:val="aa"/>
        <w:tabs>
          <w:tab w:val="left" w:pos="2684"/>
        </w:tabs>
        <w:spacing w:after="0" w:line="240" w:lineRule="auto"/>
        <w:ind w:firstLine="540"/>
        <w:jc w:val="center"/>
        <w:rPr>
          <w:rFonts w:hint="eastAsia"/>
        </w:rPr>
      </w:pPr>
    </w:p>
    <w:p w:rsidR="00020929" w:rsidRPr="001D0E54" w:rsidRDefault="00020929" w:rsidP="00020929">
      <w:pPr>
        <w:pStyle w:val="aa"/>
        <w:tabs>
          <w:tab w:val="left" w:pos="2684"/>
        </w:tabs>
        <w:spacing w:after="0" w:line="240" w:lineRule="auto"/>
        <w:jc w:val="center"/>
        <w:rPr>
          <w:rFonts w:ascii="Times New Roman" w:hAnsi="Times New Roman" w:cs="Times New Roman"/>
          <w:sz w:val="28"/>
          <w:szCs w:val="28"/>
        </w:rPr>
      </w:pPr>
      <w:r w:rsidRPr="001D0E54">
        <w:rPr>
          <w:rFonts w:ascii="Times New Roman" w:hAnsi="Times New Roman" w:cs="Times New Roman"/>
          <w:sz w:val="28"/>
          <w:szCs w:val="28"/>
        </w:rPr>
        <w:t>Рисунок 1</w:t>
      </w:r>
      <w:r w:rsidR="008F782A">
        <w:rPr>
          <w:rFonts w:ascii="Times New Roman" w:hAnsi="Times New Roman" w:cs="Times New Roman"/>
          <w:sz w:val="28"/>
          <w:szCs w:val="28"/>
        </w:rPr>
        <w:t>3</w:t>
      </w:r>
      <w:r w:rsidRPr="001D0E54">
        <w:rPr>
          <w:rFonts w:ascii="Times New Roman" w:hAnsi="Times New Roman" w:cs="Times New Roman"/>
          <w:sz w:val="28"/>
          <w:szCs w:val="28"/>
        </w:rPr>
        <w:t xml:space="preserve"> – Схема реакции модификации метиловых эфиров жирных кислот Спирулины с этиленгликолем</w:t>
      </w:r>
    </w:p>
    <w:p w:rsidR="008E07CF" w:rsidRPr="001D0E54" w:rsidRDefault="008E07CF" w:rsidP="00020929">
      <w:pPr>
        <w:pStyle w:val="aa"/>
        <w:tabs>
          <w:tab w:val="left" w:pos="2684"/>
        </w:tabs>
        <w:spacing w:after="0" w:line="240" w:lineRule="auto"/>
        <w:jc w:val="center"/>
        <w:rPr>
          <w:rFonts w:ascii="Times New Roman" w:hAnsi="Times New Roman" w:cs="Times New Roman"/>
          <w:sz w:val="28"/>
          <w:szCs w:val="28"/>
        </w:rPr>
      </w:pPr>
    </w:p>
    <w:p w:rsidR="008E07CF" w:rsidRDefault="008E07CF" w:rsidP="008E07CF">
      <w:pPr>
        <w:pStyle w:val="aa"/>
        <w:tabs>
          <w:tab w:val="left" w:pos="2684"/>
        </w:tabs>
        <w:spacing w:after="0" w:line="240" w:lineRule="auto"/>
        <w:ind w:firstLine="567"/>
        <w:jc w:val="both"/>
        <w:rPr>
          <w:rFonts w:ascii="Times New Roman" w:eastAsia="TimesNewRoman" w:hAnsi="Times New Roman" w:cs="Times New Roman"/>
          <w:color w:val="000000"/>
          <w:sz w:val="28"/>
          <w:szCs w:val="28"/>
          <w:lang w:eastAsia="ru-RU"/>
        </w:rPr>
      </w:pPr>
      <w:r w:rsidRPr="001D0E54">
        <w:rPr>
          <w:rFonts w:ascii="Times New Roman" w:hAnsi="Times New Roman" w:cs="Times New Roman"/>
          <w:sz w:val="28"/>
          <w:szCs w:val="28"/>
        </w:rPr>
        <w:t>О протекании данной реакции судили по ИК спектрам</w:t>
      </w:r>
      <w:r w:rsidR="00BD1AAF" w:rsidRPr="001D0E54">
        <w:rPr>
          <w:rFonts w:ascii="Times New Roman" w:hAnsi="Times New Roman" w:cs="Times New Roman"/>
          <w:sz w:val="28"/>
          <w:szCs w:val="28"/>
        </w:rPr>
        <w:t xml:space="preserve"> (рисунок 1</w:t>
      </w:r>
      <w:r w:rsidR="008F782A">
        <w:rPr>
          <w:rFonts w:ascii="Times New Roman" w:hAnsi="Times New Roman" w:cs="Times New Roman"/>
          <w:sz w:val="28"/>
          <w:szCs w:val="28"/>
        </w:rPr>
        <w:t>4</w:t>
      </w:r>
      <w:r w:rsidR="00BD1AAF" w:rsidRPr="001D0E54">
        <w:rPr>
          <w:rFonts w:ascii="Times New Roman" w:hAnsi="Times New Roman" w:cs="Times New Roman"/>
          <w:sz w:val="28"/>
          <w:szCs w:val="28"/>
        </w:rPr>
        <w:t>)</w:t>
      </w:r>
      <w:r w:rsidRPr="001D0E54">
        <w:rPr>
          <w:rFonts w:ascii="Times New Roman" w:hAnsi="Times New Roman" w:cs="Times New Roman"/>
          <w:sz w:val="28"/>
          <w:szCs w:val="28"/>
        </w:rPr>
        <w:t xml:space="preserve">, полученным на стеклах </w:t>
      </w:r>
      <w:r w:rsidR="0060551B" w:rsidRPr="001D0E54">
        <w:rPr>
          <w:rFonts w:ascii="Times New Roman" w:hAnsi="Times New Roman" w:cs="Times New Roman"/>
          <w:sz w:val="28"/>
          <w:szCs w:val="28"/>
          <w:lang w:val="en-US"/>
        </w:rPr>
        <w:t>K</w:t>
      </w:r>
      <w:r w:rsidRPr="001D0E54">
        <w:rPr>
          <w:rFonts w:ascii="Times New Roman" w:hAnsi="Times New Roman" w:cs="Times New Roman"/>
          <w:sz w:val="28"/>
          <w:szCs w:val="28"/>
          <w:lang w:val="en-US"/>
        </w:rPr>
        <w:t>Br</w:t>
      </w:r>
      <w:r w:rsidR="00BD1AAF" w:rsidRPr="001D0E54">
        <w:rPr>
          <w:rFonts w:ascii="Times New Roman" w:hAnsi="Times New Roman" w:cs="Times New Roman"/>
          <w:sz w:val="28"/>
          <w:szCs w:val="28"/>
        </w:rPr>
        <w:t xml:space="preserve">. </w:t>
      </w:r>
      <w:r w:rsidR="001A0A1B" w:rsidRPr="001D0E54">
        <w:rPr>
          <w:rFonts w:ascii="Times New Roman" w:eastAsia="TimesNewRoman" w:hAnsi="Times New Roman" w:cs="Times New Roman"/>
          <w:color w:val="000000"/>
          <w:sz w:val="28"/>
          <w:szCs w:val="28"/>
          <w:lang w:eastAsia="ru-RU"/>
        </w:rPr>
        <w:t xml:space="preserve">Как видно из </w:t>
      </w:r>
      <w:r w:rsidR="001B1DF3">
        <w:rPr>
          <w:rFonts w:ascii="Times New Roman" w:eastAsia="TimesNewRoman" w:hAnsi="Times New Roman" w:cs="Times New Roman"/>
          <w:color w:val="000000"/>
          <w:sz w:val="28"/>
          <w:szCs w:val="28"/>
          <w:lang w:eastAsia="ru-RU"/>
        </w:rPr>
        <w:t xml:space="preserve">этого </w:t>
      </w:r>
      <w:r w:rsidR="001A0A1B" w:rsidRPr="001D0E54">
        <w:rPr>
          <w:rFonts w:ascii="Times New Roman" w:eastAsia="TimesNewRoman" w:hAnsi="Times New Roman" w:cs="Times New Roman"/>
          <w:color w:val="000000"/>
          <w:sz w:val="28"/>
          <w:szCs w:val="28"/>
          <w:lang w:eastAsia="ru-RU"/>
        </w:rPr>
        <w:t>рисунка в спектрах отсутствуют полосы поглощения, соответствующие метильным заместителям в метиловых эфирах масла спирулины (1736,6 см</w:t>
      </w:r>
      <w:r w:rsidR="001A0A1B" w:rsidRPr="001D0E54">
        <w:rPr>
          <w:rFonts w:ascii="Times New Roman" w:eastAsia="TimesNewRoman" w:hAnsi="Times New Roman" w:cs="Times New Roman"/>
          <w:color w:val="000000"/>
          <w:sz w:val="28"/>
          <w:szCs w:val="28"/>
          <w:vertAlign w:val="superscript"/>
          <w:lang w:eastAsia="ru-RU"/>
        </w:rPr>
        <w:t>-1</w:t>
      </w:r>
      <w:r w:rsidR="00D96A0F">
        <w:rPr>
          <w:rFonts w:ascii="Times New Roman" w:eastAsia="TimesNewRoman" w:hAnsi="Times New Roman" w:cs="Times New Roman"/>
          <w:color w:val="000000"/>
          <w:sz w:val="28"/>
          <w:szCs w:val="28"/>
          <w:lang w:eastAsia="ru-RU"/>
        </w:rPr>
        <w:t>; рисунок 1</w:t>
      </w:r>
      <w:r w:rsidR="008F782A">
        <w:rPr>
          <w:rFonts w:ascii="Times New Roman" w:eastAsia="TimesNewRoman" w:hAnsi="Times New Roman" w:cs="Times New Roman"/>
          <w:color w:val="000000"/>
          <w:sz w:val="28"/>
          <w:szCs w:val="28"/>
          <w:lang w:eastAsia="ru-RU"/>
        </w:rPr>
        <w:t>4</w:t>
      </w:r>
      <w:r w:rsidR="00D96A0F">
        <w:rPr>
          <w:rFonts w:ascii="Times New Roman" w:eastAsia="TimesNewRoman" w:hAnsi="Times New Roman" w:cs="Times New Roman"/>
          <w:color w:val="000000"/>
          <w:sz w:val="28"/>
          <w:szCs w:val="28"/>
          <w:lang w:eastAsia="ru-RU"/>
        </w:rPr>
        <w:t>а</w:t>
      </w:r>
      <w:r w:rsidR="008F782A">
        <w:rPr>
          <w:rFonts w:ascii="Times New Roman" w:eastAsia="TimesNewRoman" w:hAnsi="Times New Roman" w:cs="Times New Roman"/>
          <w:color w:val="000000"/>
          <w:sz w:val="28"/>
          <w:szCs w:val="28"/>
          <w:lang w:eastAsia="ru-RU"/>
        </w:rPr>
        <w:t>,</w:t>
      </w:r>
      <w:r w:rsidR="001A0A1B" w:rsidRPr="001D0E54">
        <w:rPr>
          <w:rFonts w:ascii="Times New Roman" w:eastAsia="TimesNewRoman" w:hAnsi="Times New Roman" w:cs="Times New Roman"/>
          <w:color w:val="000000"/>
          <w:sz w:val="28"/>
          <w:szCs w:val="28"/>
          <w:lang w:eastAsia="ru-RU"/>
        </w:rPr>
        <w:t>) и появляются полосы валентных колебаний высокой интенсивности: (ν, см</w:t>
      </w:r>
      <w:r w:rsidR="001A0A1B" w:rsidRPr="001D0E54">
        <w:rPr>
          <w:rFonts w:ascii="Times New Roman" w:eastAsia="TimesNewRoman" w:hAnsi="Times New Roman" w:cs="Times New Roman"/>
          <w:color w:val="000000"/>
          <w:sz w:val="28"/>
          <w:szCs w:val="28"/>
          <w:vertAlign w:val="superscript"/>
          <w:lang w:eastAsia="ru-RU"/>
        </w:rPr>
        <w:t>-1</w:t>
      </w:r>
      <w:r w:rsidR="001A0A1B" w:rsidRPr="001D0E54">
        <w:rPr>
          <w:rFonts w:ascii="Times New Roman" w:eastAsia="TimesNewRoman" w:hAnsi="Times New Roman" w:cs="Times New Roman"/>
          <w:color w:val="000000"/>
          <w:sz w:val="28"/>
          <w:szCs w:val="28"/>
          <w:lang w:eastAsia="ru-RU"/>
        </w:rPr>
        <w:t>): 1070, 1090, 1210 (С-О-С), 1750 (С=О), 2920, 2850 (СН</w:t>
      </w:r>
      <w:r w:rsidR="001A0A1B" w:rsidRPr="001D0E54">
        <w:rPr>
          <w:rFonts w:ascii="Times New Roman" w:eastAsia="TimesNewRoman" w:hAnsi="Times New Roman" w:cs="Times New Roman"/>
          <w:color w:val="000000"/>
          <w:sz w:val="28"/>
          <w:szCs w:val="28"/>
          <w:vertAlign w:val="subscript"/>
          <w:lang w:eastAsia="ru-RU"/>
        </w:rPr>
        <w:t>2</w:t>
      </w:r>
      <w:r w:rsidR="001A0A1B" w:rsidRPr="001D0E54">
        <w:rPr>
          <w:rFonts w:ascii="Times New Roman" w:eastAsia="TimesNewRoman" w:hAnsi="Times New Roman" w:cs="Times New Roman"/>
          <w:color w:val="000000"/>
          <w:sz w:val="28"/>
          <w:szCs w:val="28"/>
          <w:lang w:eastAsia="ru-RU"/>
        </w:rPr>
        <w:t>, СН, СН</w:t>
      </w:r>
      <w:r w:rsidR="001A0A1B" w:rsidRPr="001D0E54">
        <w:rPr>
          <w:rFonts w:ascii="Times New Roman" w:eastAsia="TimesNewRoman" w:hAnsi="Times New Roman" w:cs="Times New Roman"/>
          <w:color w:val="000000"/>
          <w:sz w:val="28"/>
          <w:szCs w:val="28"/>
          <w:vertAlign w:val="subscript"/>
          <w:lang w:eastAsia="ru-RU"/>
        </w:rPr>
        <w:t>3</w:t>
      </w:r>
      <w:r w:rsidR="001A0A1B" w:rsidRPr="001D0E54">
        <w:rPr>
          <w:rFonts w:ascii="Times New Roman" w:eastAsia="TimesNewRoman" w:hAnsi="Times New Roman" w:cs="Times New Roman"/>
          <w:color w:val="000000"/>
          <w:sz w:val="28"/>
          <w:szCs w:val="28"/>
          <w:lang w:eastAsia="ru-RU"/>
        </w:rPr>
        <w:t>), соответствующие характерным группам этиленгликоля</w:t>
      </w:r>
      <w:r w:rsidR="0095414E">
        <w:rPr>
          <w:rFonts w:ascii="Times New Roman" w:eastAsia="TimesNewRoman" w:hAnsi="Times New Roman" w:cs="Times New Roman"/>
          <w:color w:val="000000"/>
          <w:sz w:val="28"/>
          <w:szCs w:val="28"/>
          <w:lang w:eastAsia="ru-RU"/>
        </w:rPr>
        <w:t xml:space="preserve"> (рисунок 1</w:t>
      </w:r>
      <w:r w:rsidR="008F782A">
        <w:rPr>
          <w:rFonts w:ascii="Times New Roman" w:eastAsia="TimesNewRoman" w:hAnsi="Times New Roman" w:cs="Times New Roman"/>
          <w:color w:val="000000"/>
          <w:sz w:val="28"/>
          <w:szCs w:val="28"/>
          <w:lang w:eastAsia="ru-RU"/>
        </w:rPr>
        <w:t>4</w:t>
      </w:r>
      <w:r w:rsidR="0095414E">
        <w:rPr>
          <w:rFonts w:ascii="Times New Roman" w:eastAsia="TimesNewRoman" w:hAnsi="Times New Roman" w:cs="Times New Roman"/>
          <w:color w:val="000000"/>
          <w:sz w:val="28"/>
          <w:szCs w:val="28"/>
          <w:lang w:eastAsia="ru-RU"/>
        </w:rPr>
        <w:t>б)</w:t>
      </w:r>
      <w:r w:rsidR="001A0A1B" w:rsidRPr="001D0E54">
        <w:rPr>
          <w:rFonts w:ascii="Times New Roman" w:eastAsia="TimesNewRoman" w:hAnsi="Times New Roman" w:cs="Times New Roman"/>
          <w:color w:val="000000"/>
          <w:sz w:val="28"/>
          <w:szCs w:val="28"/>
          <w:lang w:eastAsia="ru-RU"/>
        </w:rPr>
        <w:t>. Уширение и незначительное увеличение интенсивности полосы в области 3300–3450 (О-Н), указывает на образование моноэфира этиленгликоля.</w:t>
      </w:r>
    </w:p>
    <w:p w:rsidR="001D724C" w:rsidRPr="001D0E54" w:rsidRDefault="001D724C" w:rsidP="001D724C">
      <w:pPr>
        <w:pStyle w:val="aa"/>
        <w:tabs>
          <w:tab w:val="left" w:pos="2684"/>
        </w:tabs>
        <w:spacing w:after="0" w:line="240" w:lineRule="auto"/>
        <w:ind w:firstLine="540"/>
        <w:jc w:val="both"/>
        <w:rPr>
          <w:rFonts w:ascii="Times New Roman" w:eastAsia="TimesNewRoman" w:hAnsi="Times New Roman" w:cs="Times New Roman"/>
          <w:color w:val="000000"/>
          <w:sz w:val="28"/>
          <w:szCs w:val="28"/>
          <w:lang w:eastAsia="ru-RU"/>
        </w:rPr>
      </w:pPr>
      <w:r w:rsidRPr="001D0E54">
        <w:rPr>
          <w:rFonts w:ascii="Times New Roman" w:eastAsia="TimesNewRoman" w:hAnsi="Times New Roman" w:cs="Times New Roman"/>
          <w:color w:val="000000"/>
          <w:sz w:val="28"/>
          <w:szCs w:val="28"/>
          <w:lang w:eastAsia="ru-RU"/>
        </w:rPr>
        <w:t xml:space="preserve">Выделение отдельных веществ из комплекса соединений, содержащихся в масле Спирулины, не проводили, поскольку первоначальной нашей задачей было определение поверхностно-активных свойств самого комплекса </w:t>
      </w:r>
      <w:r w:rsidRPr="001D0E54">
        <w:rPr>
          <w:rFonts w:ascii="Times New Roman" w:hAnsi="Times New Roman" w:cs="Times New Roman"/>
          <w:color w:val="000000"/>
          <w:spacing w:val="2"/>
          <w:sz w:val="28"/>
          <w:szCs w:val="28"/>
        </w:rPr>
        <w:t>[15].</w:t>
      </w:r>
      <w:r w:rsidRPr="001D0E54">
        <w:rPr>
          <w:rFonts w:ascii="Times New Roman" w:eastAsia="TimesNewRoman" w:hAnsi="Times New Roman" w:cs="Times New Roman"/>
          <w:color w:val="000000"/>
          <w:sz w:val="28"/>
          <w:szCs w:val="28"/>
          <w:lang w:eastAsia="ru-RU"/>
        </w:rPr>
        <w:t xml:space="preserve"> Проведению этих модификаций предшествовало определение </w:t>
      </w:r>
      <w:r w:rsidRPr="001D0E54">
        <w:rPr>
          <w:rFonts w:ascii="Times New Roman" w:eastAsia="Times New Roman" w:hAnsi="Times New Roman" w:cs="Times New Roman"/>
          <w:sz w:val="28"/>
          <w:szCs w:val="28"/>
        </w:rPr>
        <w:t xml:space="preserve">компонентного состава </w:t>
      </w:r>
      <w:r w:rsidRPr="001D0E54">
        <w:rPr>
          <w:rFonts w:ascii="Times New Roman" w:eastAsia="Times New Roman" w:hAnsi="Times New Roman" w:cs="Times New Roman"/>
          <w:iCs/>
          <w:sz w:val="28"/>
          <w:szCs w:val="28"/>
        </w:rPr>
        <w:t xml:space="preserve">липидной фракции микроводорослей методом </w:t>
      </w:r>
      <w:r w:rsidRPr="001D0E54">
        <w:rPr>
          <w:rFonts w:ascii="Times New Roman" w:hAnsi="Times New Roman"/>
          <w:sz w:val="28"/>
          <w:szCs w:val="28"/>
        </w:rPr>
        <w:t xml:space="preserve">ГЖХ </w:t>
      </w:r>
      <w:r w:rsidRPr="001D0E54">
        <w:rPr>
          <w:rFonts w:ascii="Times New Roman" w:hAnsi="Times New Roman" w:cs="Times New Roman"/>
          <w:sz w:val="28"/>
          <w:szCs w:val="28"/>
        </w:rPr>
        <w:t>на приборе с масс-селективным детектором, указавшего на наличие соединений, которые играют ключевую роль в свойствах поверхностно-активных веществ</w:t>
      </w:r>
      <w:r w:rsidRPr="001D0E54">
        <w:rPr>
          <w:rFonts w:ascii="Times New Roman" w:eastAsia="Times New Roman" w:hAnsi="Times New Roman" w:cs="Times New Roman"/>
          <w:iCs/>
          <w:sz w:val="28"/>
          <w:szCs w:val="28"/>
        </w:rPr>
        <w:t>.</w:t>
      </w:r>
    </w:p>
    <w:p w:rsidR="00D97DDB" w:rsidRPr="001D0E54" w:rsidRDefault="001D724C" w:rsidP="00D97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1D0E54">
        <w:rPr>
          <w:rFonts w:ascii="Times New Roman" w:eastAsia="TimesNewRoman" w:hAnsi="Times New Roman" w:cs="Times New Roman"/>
          <w:color w:val="000000"/>
          <w:sz w:val="28"/>
          <w:szCs w:val="28"/>
        </w:rPr>
        <w:t>Из полученных экспериментальных данных следует, что при  модификации метиловых эфиров жирных кислот с моноэтаноламином образуется амид согласно схеме реакции, приведенной на рисунке 1</w:t>
      </w:r>
      <w:r w:rsidR="008F782A">
        <w:rPr>
          <w:rFonts w:ascii="Times New Roman" w:eastAsia="TimesNewRoman" w:hAnsi="Times New Roman" w:cs="Times New Roman"/>
          <w:color w:val="000000"/>
          <w:sz w:val="28"/>
          <w:szCs w:val="28"/>
        </w:rPr>
        <w:t>5</w:t>
      </w:r>
      <w:r w:rsidRPr="001D0E54">
        <w:rPr>
          <w:rFonts w:ascii="Times New Roman" w:eastAsia="TimesNewRoman" w:hAnsi="Times New Roman" w:cs="Times New Roman"/>
          <w:color w:val="000000"/>
          <w:sz w:val="28"/>
          <w:szCs w:val="28"/>
        </w:rPr>
        <w:t>.</w:t>
      </w:r>
      <w:r w:rsidR="00D97DDB">
        <w:rPr>
          <w:rFonts w:ascii="Times New Roman" w:eastAsia="TimesNewRoman" w:hAnsi="Times New Roman" w:cs="Times New Roman"/>
          <w:color w:val="000000"/>
          <w:sz w:val="28"/>
          <w:szCs w:val="28"/>
        </w:rPr>
        <w:t xml:space="preserve"> </w:t>
      </w:r>
      <w:r w:rsidR="00D97DDB" w:rsidRPr="001D0E54">
        <w:rPr>
          <w:rFonts w:ascii="Times New Roman" w:eastAsia="TimesNewRoman" w:hAnsi="Times New Roman" w:cs="Times New Roman"/>
          <w:color w:val="000000"/>
          <w:sz w:val="28"/>
          <w:szCs w:val="28"/>
        </w:rPr>
        <w:t xml:space="preserve">Анализ ИК спектров указывает, что полосы, характерные для сложноэфирной связи метиловых эфиров, замещаются на полосы, соответствующие амидной связи. </w:t>
      </w:r>
    </w:p>
    <w:p w:rsidR="001D724C" w:rsidRPr="001D0E54" w:rsidRDefault="001D724C" w:rsidP="001D724C">
      <w:pPr>
        <w:pStyle w:val="aa"/>
        <w:tabs>
          <w:tab w:val="left" w:pos="2684"/>
        </w:tabs>
        <w:spacing w:after="0" w:line="240" w:lineRule="auto"/>
        <w:ind w:firstLine="567"/>
        <w:jc w:val="both"/>
        <w:rPr>
          <w:rFonts w:ascii="Times New Roman" w:eastAsia="TimesNewRoman" w:hAnsi="Times New Roman" w:cs="Times New Roman"/>
          <w:color w:val="000000"/>
          <w:sz w:val="28"/>
          <w:szCs w:val="28"/>
          <w:lang w:eastAsia="ru-RU"/>
        </w:rPr>
      </w:pPr>
    </w:p>
    <w:tbl>
      <w:tblPr>
        <w:tblW w:w="0" w:type="auto"/>
        <w:jc w:val="center"/>
        <w:tblLook w:val="04A0"/>
      </w:tblPr>
      <w:tblGrid>
        <w:gridCol w:w="4927"/>
        <w:gridCol w:w="4927"/>
      </w:tblGrid>
      <w:tr w:rsidR="00BD1AAF" w:rsidTr="00143C5D">
        <w:trPr>
          <w:jc w:val="center"/>
        </w:trPr>
        <w:tc>
          <w:tcPr>
            <w:tcW w:w="4927" w:type="dxa"/>
          </w:tcPr>
          <w:p w:rsidR="00BD1AAF" w:rsidRDefault="008E374A" w:rsidP="008E374A">
            <w:pPr>
              <w:tabs>
                <w:tab w:val="left" w:pos="2684"/>
              </w:tabs>
              <w:spacing w:after="0" w:line="240" w:lineRule="auto"/>
              <w:ind w:right="-79"/>
              <w:jc w:val="both"/>
              <w:rPr>
                <w:rFonts w:ascii="Times New Roman" w:eastAsia="TimesNewRoman" w:hAnsi="Times New Roman" w:cs="Arial"/>
                <w:color w:val="333333"/>
                <w:sz w:val="28"/>
                <w:szCs w:val="28"/>
                <w:highlight w:val="white"/>
              </w:rPr>
            </w:pPr>
            <w:r>
              <w:rPr>
                <w:rFonts w:ascii="Times New Roman" w:eastAsia="TimesNewRoman" w:hAnsi="Times New Roman" w:cs="Arial"/>
                <w:color w:val="333333"/>
                <w:sz w:val="20"/>
                <w:szCs w:val="20"/>
              </w:rPr>
              <w:lastRenderedPageBreak/>
              <w:t xml:space="preserve">                                                            а</w:t>
            </w:r>
          </w:p>
        </w:tc>
        <w:tc>
          <w:tcPr>
            <w:tcW w:w="4927" w:type="dxa"/>
          </w:tcPr>
          <w:p w:rsidR="00BD1AAF" w:rsidRDefault="008E374A" w:rsidP="008E374A">
            <w:pPr>
              <w:tabs>
                <w:tab w:val="left" w:pos="2684"/>
              </w:tabs>
              <w:spacing w:after="0" w:line="240" w:lineRule="auto"/>
              <w:ind w:right="-79"/>
              <w:jc w:val="both"/>
              <w:rPr>
                <w:rFonts w:ascii="Times New Roman" w:eastAsia="TimesNewRoman" w:hAnsi="Times New Roman" w:cs="Arial"/>
                <w:color w:val="333333"/>
                <w:sz w:val="28"/>
                <w:szCs w:val="28"/>
                <w:highlight w:val="white"/>
              </w:rPr>
            </w:pPr>
            <w:r>
              <w:rPr>
                <w:sz w:val="20"/>
                <w:szCs w:val="20"/>
              </w:rPr>
              <w:t xml:space="preserve">                                     б</w:t>
            </w:r>
          </w:p>
        </w:tc>
      </w:tr>
      <w:tr w:rsidR="008E374A" w:rsidTr="00143C5D">
        <w:trPr>
          <w:jc w:val="center"/>
        </w:trPr>
        <w:tc>
          <w:tcPr>
            <w:tcW w:w="4927" w:type="dxa"/>
          </w:tcPr>
          <w:p w:rsidR="008E374A" w:rsidRPr="003C2F38" w:rsidRDefault="008E374A" w:rsidP="000C18F8">
            <w:pPr>
              <w:tabs>
                <w:tab w:val="left" w:pos="2684"/>
              </w:tabs>
              <w:ind w:right="-79"/>
              <w:jc w:val="right"/>
              <w:rPr>
                <w:rFonts w:ascii="Times New Roman" w:eastAsia="TimesNewRoman" w:hAnsi="Times New Roman" w:cs="Arial"/>
                <w:noProof/>
                <w:color w:val="333333"/>
                <w:sz w:val="28"/>
                <w:szCs w:val="28"/>
              </w:rPr>
            </w:pPr>
            <w:r w:rsidRPr="003C2F38">
              <w:rPr>
                <w:rFonts w:ascii="Times New Roman" w:eastAsia="TimesNewRoman" w:hAnsi="Times New Roman" w:cs="Arial"/>
                <w:noProof/>
                <w:color w:val="333333"/>
                <w:sz w:val="28"/>
                <w:szCs w:val="28"/>
              </w:rPr>
              <w:drawing>
                <wp:inline distT="0" distB="0" distL="0" distR="0">
                  <wp:extent cx="2152650" cy="1343046"/>
                  <wp:effectExtent l="19050" t="0" r="0" b="0"/>
                  <wp:docPr id="19"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4"/>
                          <pic:cNvPicPr>
                            <a:picLocks noChangeAspect="1" noChangeArrowheads="1"/>
                          </pic:cNvPicPr>
                        </pic:nvPicPr>
                        <pic:blipFill>
                          <a:blip r:embed="rId26"/>
                          <a:stretch>
                            <a:fillRect/>
                          </a:stretch>
                        </pic:blipFill>
                        <pic:spPr bwMode="auto">
                          <a:xfrm>
                            <a:off x="0" y="0"/>
                            <a:ext cx="2161522" cy="1348581"/>
                          </a:xfrm>
                          <a:prstGeom prst="rect">
                            <a:avLst/>
                          </a:prstGeom>
                        </pic:spPr>
                      </pic:pic>
                    </a:graphicData>
                  </a:graphic>
                </wp:inline>
              </w:drawing>
            </w:r>
          </w:p>
        </w:tc>
        <w:tc>
          <w:tcPr>
            <w:tcW w:w="4927" w:type="dxa"/>
          </w:tcPr>
          <w:p w:rsidR="008E374A" w:rsidRPr="00143C5D" w:rsidRDefault="008E374A" w:rsidP="000C18F8">
            <w:pPr>
              <w:tabs>
                <w:tab w:val="left" w:pos="2684"/>
              </w:tabs>
              <w:ind w:right="-79"/>
              <w:rPr>
                <w:noProof/>
              </w:rPr>
            </w:pPr>
            <w:r w:rsidRPr="00143C5D">
              <w:rPr>
                <w:noProof/>
              </w:rPr>
              <w:drawing>
                <wp:inline distT="0" distB="0" distL="0" distR="0">
                  <wp:extent cx="2169779" cy="1428750"/>
                  <wp:effectExtent l="19050" t="0" r="1921" b="0"/>
                  <wp:docPr id="18"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9"/>
                          <pic:cNvPicPr>
                            <a:picLocks noChangeAspect="1" noChangeArrowheads="1"/>
                          </pic:cNvPicPr>
                        </pic:nvPicPr>
                        <pic:blipFill>
                          <a:blip r:embed="rId27"/>
                          <a:srcRect l="-13" t="-20" r="-13" b="-20"/>
                          <a:stretch>
                            <a:fillRect/>
                          </a:stretch>
                        </pic:blipFill>
                        <pic:spPr bwMode="auto">
                          <a:xfrm>
                            <a:off x="0" y="0"/>
                            <a:ext cx="2175874" cy="1432764"/>
                          </a:xfrm>
                          <a:prstGeom prst="rect">
                            <a:avLst/>
                          </a:prstGeom>
                        </pic:spPr>
                      </pic:pic>
                    </a:graphicData>
                  </a:graphic>
                </wp:inline>
              </w:drawing>
            </w:r>
          </w:p>
        </w:tc>
      </w:tr>
    </w:tbl>
    <w:p w:rsidR="00BD1AAF" w:rsidRPr="001D0E54" w:rsidRDefault="00143C5D" w:rsidP="000C18F8">
      <w:pPr>
        <w:tabs>
          <w:tab w:val="left" w:pos="2684"/>
        </w:tabs>
        <w:spacing w:after="0" w:line="240" w:lineRule="auto"/>
        <w:ind w:right="-79"/>
        <w:jc w:val="center"/>
        <w:rPr>
          <w:rFonts w:ascii="Times New Roman" w:eastAsia="TimesNewRoman" w:hAnsi="Times New Roman" w:cs="Arial"/>
          <w:color w:val="333333"/>
          <w:sz w:val="28"/>
          <w:szCs w:val="28"/>
        </w:rPr>
      </w:pPr>
      <w:r>
        <w:rPr>
          <w:rFonts w:ascii="Times New Roman" w:eastAsia="TimesNewRoman" w:hAnsi="Times New Roman" w:cs="Arial"/>
          <w:color w:val="333333"/>
          <w:sz w:val="28"/>
          <w:szCs w:val="28"/>
          <w:highlight w:val="white"/>
        </w:rPr>
        <w:t xml:space="preserve">Рисунок </w:t>
      </w:r>
      <w:r w:rsidRPr="001D0E54">
        <w:rPr>
          <w:rFonts w:ascii="Times New Roman" w:eastAsia="TimesNewRoman" w:hAnsi="Times New Roman" w:cs="Arial"/>
          <w:color w:val="333333"/>
          <w:sz w:val="28"/>
          <w:szCs w:val="28"/>
        </w:rPr>
        <w:t>1</w:t>
      </w:r>
      <w:r w:rsidR="008F782A">
        <w:rPr>
          <w:rFonts w:ascii="Times New Roman" w:eastAsia="TimesNewRoman" w:hAnsi="Times New Roman" w:cs="Arial"/>
          <w:color w:val="333333"/>
          <w:sz w:val="28"/>
          <w:szCs w:val="28"/>
        </w:rPr>
        <w:t>4</w:t>
      </w:r>
      <w:r w:rsidR="000C18F8" w:rsidRPr="001D0E54">
        <w:rPr>
          <w:rFonts w:ascii="Times New Roman" w:eastAsia="TimesNewRoman" w:hAnsi="Times New Roman" w:cs="Arial"/>
          <w:color w:val="333333"/>
          <w:sz w:val="28"/>
          <w:szCs w:val="28"/>
        </w:rPr>
        <w:t xml:space="preserve"> – ИК спектры метиловых эфиров жирных кислот (а) и их производных с этиленгликолем (б)</w:t>
      </w:r>
    </w:p>
    <w:p w:rsidR="001D724C" w:rsidRDefault="00B15BC6" w:rsidP="00FC69C7">
      <w:pPr>
        <w:pStyle w:val="aa"/>
        <w:tabs>
          <w:tab w:val="left" w:pos="2684"/>
        </w:tabs>
        <w:spacing w:after="0" w:line="240" w:lineRule="auto"/>
        <w:ind w:firstLine="540"/>
        <w:jc w:val="both"/>
        <w:rPr>
          <w:rFonts w:ascii="Times New Roman" w:eastAsia="TimesNewRoman" w:hAnsi="Times New Roman" w:cs="Times New Roman"/>
          <w:color w:val="000000"/>
          <w:sz w:val="28"/>
          <w:szCs w:val="28"/>
          <w:lang w:eastAsia="ru-RU"/>
        </w:rPr>
      </w:pPr>
      <w:r w:rsidRPr="001D0E54">
        <w:rPr>
          <w:rFonts w:ascii="Times New Roman" w:eastAsia="TimesNewRoman" w:hAnsi="Times New Roman" w:cs="Times New Roman"/>
          <w:color w:val="000000"/>
          <w:sz w:val="28"/>
          <w:szCs w:val="28"/>
          <w:lang w:eastAsia="ru-RU"/>
        </w:rPr>
        <w:t xml:space="preserve"> </w:t>
      </w:r>
    </w:p>
    <w:p w:rsidR="00BE5F91" w:rsidRPr="001D0E54" w:rsidRDefault="00BE5F91" w:rsidP="00BE5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NewRoman" w:hAnsi="Times New Roman" w:cs="Times New Roman"/>
          <w:color w:val="000000"/>
          <w:sz w:val="28"/>
          <w:szCs w:val="28"/>
        </w:rPr>
      </w:pPr>
      <w:r w:rsidRPr="001D0E54">
        <w:rPr>
          <w:rFonts w:ascii="Times New Roman" w:eastAsia="TimesNewRoman" w:hAnsi="Times New Roman" w:cs="Times New Roman"/>
          <w:noProof/>
          <w:color w:val="000000"/>
          <w:sz w:val="28"/>
          <w:szCs w:val="28"/>
        </w:rPr>
        <w:drawing>
          <wp:inline distT="0" distB="0" distL="0" distR="0">
            <wp:extent cx="3038475" cy="1304907"/>
            <wp:effectExtent l="19050" t="0" r="9525" b="0"/>
            <wp:docPr id="53"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14"/>
                    <pic:cNvPicPr>
                      <a:picLocks noChangeAspect="1" noChangeArrowheads="1"/>
                    </pic:cNvPicPr>
                  </pic:nvPicPr>
                  <pic:blipFill>
                    <a:blip r:embed="rId28"/>
                    <a:srcRect l="-12" t="-28" r="-12" b="-28"/>
                    <a:stretch>
                      <a:fillRect/>
                    </a:stretch>
                  </pic:blipFill>
                  <pic:spPr bwMode="auto">
                    <a:xfrm>
                      <a:off x="0" y="0"/>
                      <a:ext cx="3045126" cy="1307763"/>
                    </a:xfrm>
                    <a:prstGeom prst="rect">
                      <a:avLst/>
                    </a:prstGeom>
                  </pic:spPr>
                </pic:pic>
              </a:graphicData>
            </a:graphic>
          </wp:inline>
        </w:drawing>
      </w:r>
    </w:p>
    <w:p w:rsidR="00BE5F91" w:rsidRPr="001D0E54" w:rsidRDefault="00BE5F91" w:rsidP="00BE5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NewRoman" w:hAnsi="Times New Roman" w:cs="Times New Roman"/>
          <w:color w:val="000000"/>
          <w:sz w:val="28"/>
          <w:szCs w:val="28"/>
        </w:rPr>
      </w:pPr>
    </w:p>
    <w:p w:rsidR="00BE5F91" w:rsidRPr="001D0E54" w:rsidRDefault="00721EC1" w:rsidP="00BE5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1D0E54">
        <w:rPr>
          <w:rFonts w:ascii="Times New Roman" w:hAnsi="Times New Roman" w:cs="Times New Roman"/>
          <w:sz w:val="28"/>
          <w:szCs w:val="28"/>
        </w:rPr>
        <w:t>Рисунок 1</w:t>
      </w:r>
      <w:r w:rsidR="008F782A">
        <w:rPr>
          <w:rFonts w:ascii="Times New Roman" w:hAnsi="Times New Roman" w:cs="Times New Roman"/>
          <w:sz w:val="28"/>
          <w:szCs w:val="28"/>
        </w:rPr>
        <w:t>5</w:t>
      </w:r>
      <w:r w:rsidRPr="001D0E54">
        <w:rPr>
          <w:rFonts w:ascii="Times New Roman" w:hAnsi="Times New Roman" w:cs="Times New Roman"/>
          <w:sz w:val="28"/>
          <w:szCs w:val="28"/>
        </w:rPr>
        <w:t xml:space="preserve"> – Схема реакции амидирования метиловых эфиров жирных кислот Спирулины </w:t>
      </w:r>
    </w:p>
    <w:p w:rsidR="00721EC1" w:rsidRPr="001D0E54" w:rsidRDefault="00721EC1" w:rsidP="00BE5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NewRoman" w:hAnsi="Times New Roman" w:cs="Times New Roman"/>
          <w:color w:val="000000"/>
          <w:sz w:val="28"/>
          <w:szCs w:val="28"/>
        </w:rPr>
      </w:pPr>
    </w:p>
    <w:p w:rsidR="001D0E54" w:rsidRDefault="00BE5F91" w:rsidP="00D97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NewRoman" w:hAnsi="Times New Roman" w:cs="Times New Roman"/>
          <w:color w:val="000000"/>
          <w:sz w:val="28"/>
          <w:szCs w:val="28"/>
        </w:rPr>
      </w:pPr>
      <w:r w:rsidRPr="001D0E54">
        <w:rPr>
          <w:rFonts w:ascii="Times New Roman" w:eastAsia="TimesNewRoman" w:hAnsi="Times New Roman" w:cs="Times New Roman"/>
          <w:color w:val="000000"/>
          <w:sz w:val="28"/>
          <w:szCs w:val="28"/>
        </w:rPr>
        <w:t xml:space="preserve"> </w:t>
      </w:r>
      <w:r w:rsidR="00B15BC6" w:rsidRPr="001D0E54">
        <w:rPr>
          <w:rFonts w:ascii="Times New Roman" w:eastAsia="TimesNewRoman" w:hAnsi="Times New Roman" w:cs="Times New Roman"/>
          <w:color w:val="000000"/>
          <w:sz w:val="28"/>
          <w:szCs w:val="28"/>
        </w:rPr>
        <w:t xml:space="preserve"> В та</w:t>
      </w:r>
      <w:r w:rsidR="00815FC3" w:rsidRPr="001D0E54">
        <w:rPr>
          <w:rFonts w:ascii="Times New Roman" w:eastAsia="TimesNewRoman" w:hAnsi="Times New Roman" w:cs="Times New Roman"/>
          <w:color w:val="000000"/>
          <w:sz w:val="28"/>
          <w:szCs w:val="28"/>
        </w:rPr>
        <w:t>б</w:t>
      </w:r>
      <w:r w:rsidR="00B15BC6" w:rsidRPr="001D0E54">
        <w:rPr>
          <w:rFonts w:ascii="Times New Roman" w:eastAsia="TimesNewRoman" w:hAnsi="Times New Roman" w:cs="Times New Roman"/>
          <w:color w:val="000000"/>
          <w:sz w:val="28"/>
          <w:szCs w:val="28"/>
        </w:rPr>
        <w:t>лице 6 сведены данные экспериментальных результатов по изучению     способности исследованных образцов липидов, полученных из биомассы микроводорослей, снижать поверхностно-активное натяжение воды для  оценки возможности их использования в качестве биосурфактантов. Как видно из данных этой таблицы с увеличением концентрации исследуемых соединений в воде их показатель поверхностного натяжения снижается. В данном эксперименте из-за ограниченности бюджета гранта, мы, к сожалению, не смогли провести исследования до достижения ККМ.</w:t>
      </w:r>
    </w:p>
    <w:p w:rsidR="001D0E54" w:rsidRPr="001D0E54" w:rsidRDefault="001D0E54" w:rsidP="001D0E54">
      <w:pPr>
        <w:autoSpaceDE w:val="0"/>
        <w:autoSpaceDN w:val="0"/>
        <w:adjustRightInd w:val="0"/>
        <w:spacing w:after="0" w:line="240" w:lineRule="auto"/>
        <w:ind w:firstLine="567"/>
        <w:jc w:val="both"/>
        <w:rPr>
          <w:rFonts w:ascii="Times New Roman" w:hAnsi="Times New Roman" w:cs="Times New Roman"/>
          <w:sz w:val="28"/>
          <w:szCs w:val="28"/>
        </w:rPr>
      </w:pPr>
      <w:r w:rsidRPr="001D0E54">
        <w:rPr>
          <w:rFonts w:ascii="Times New Roman" w:hAnsi="Times New Roman" w:cs="Times New Roman"/>
          <w:sz w:val="28"/>
          <w:szCs w:val="28"/>
        </w:rPr>
        <w:t>Ранее проведенными исследованиями [51] показано, что выделенные термохимическим путем пиролизные липиды Спирулины обладают приемлемыми поверхностно-активными свойствами, при этом лучшими показателями характеризуется масло, полученное при</w:t>
      </w:r>
      <w:r w:rsidRPr="001D0E54">
        <w:rPr>
          <w:rFonts w:ascii="Times New Roman" w:hAnsi="Times New Roman" w:cs="Times New Roman"/>
          <w:sz w:val="28"/>
          <w:szCs w:val="28"/>
          <w:lang w:val="kk-KZ"/>
        </w:rPr>
        <w:t xml:space="preserve"> температурах</w:t>
      </w:r>
      <w:r w:rsidRPr="001D0E54">
        <w:rPr>
          <w:rFonts w:ascii="Times New Roman" w:hAnsi="Times New Roman" w:cs="Times New Roman"/>
          <w:sz w:val="28"/>
          <w:szCs w:val="28"/>
        </w:rPr>
        <w:t xml:space="preserve"> 300–450</w:t>
      </w:r>
      <w:r w:rsidRPr="001D0E54">
        <w:rPr>
          <w:rFonts w:ascii="Times New Roman" w:hAnsi="Times New Roman" w:cs="Times New Roman"/>
          <w:sz w:val="28"/>
          <w:szCs w:val="28"/>
          <w:vertAlign w:val="superscript"/>
        </w:rPr>
        <w:t>о</w:t>
      </w:r>
      <w:r w:rsidRPr="001D0E54">
        <w:rPr>
          <w:rFonts w:ascii="Times New Roman" w:hAnsi="Times New Roman" w:cs="Times New Roman"/>
          <w:sz w:val="28"/>
          <w:szCs w:val="28"/>
        </w:rPr>
        <w:t xml:space="preserve">С. Аналогичные результаты показаны на образцах культур Сугур и </w:t>
      </w:r>
      <w:r w:rsidRPr="001D0E54">
        <w:rPr>
          <w:rFonts w:ascii="Times New Roman" w:hAnsi="Times New Roman" w:cs="Times New Roman"/>
          <w:i/>
          <w:color w:val="212121"/>
          <w:sz w:val="28"/>
          <w:szCs w:val="28"/>
        </w:rPr>
        <w:t>Botryococcus balkhashus</w:t>
      </w:r>
      <w:r w:rsidRPr="001D0E54">
        <w:rPr>
          <w:rFonts w:ascii="Times New Roman" w:hAnsi="Times New Roman" w:cs="Times New Roman"/>
          <w:color w:val="212121"/>
          <w:sz w:val="28"/>
          <w:szCs w:val="28"/>
        </w:rPr>
        <w:t>.</w:t>
      </w:r>
      <w:r w:rsidRPr="001D0E54">
        <w:rPr>
          <w:rFonts w:ascii="Times New Roman" w:hAnsi="Times New Roman" w:cs="Times New Roman"/>
          <w:sz w:val="28"/>
          <w:szCs w:val="28"/>
        </w:rPr>
        <w:t xml:space="preserve"> В настоящей работе для определения данных свойств использованы масла, полученные в указанных температурных режимах. Установлено, что экстракту биомассы после переэтерификации метанолом – метиловым эфирам жирных кислот Спирулины, соответствуют более низкие значения показателя поверхностного натяжения по сравнению с исходным экстрактом (34,8 мН</w:t>
      </w:r>
      <w:r w:rsidRPr="001D0E54">
        <w:rPr>
          <w:rFonts w:ascii="Times New Roman" w:hAnsi="Times New Roman" w:cs="Times New Roman"/>
          <w:sz w:val="18"/>
          <w:szCs w:val="18"/>
        </w:rPr>
        <w:t>•</w:t>
      </w:r>
      <w:r w:rsidRPr="001D0E54">
        <w:rPr>
          <w:rFonts w:ascii="Times New Roman" w:hAnsi="Times New Roman" w:cs="Times New Roman"/>
          <w:sz w:val="28"/>
          <w:szCs w:val="28"/>
        </w:rPr>
        <w:t>м</w:t>
      </w:r>
      <w:r w:rsidRPr="001D0E54">
        <w:rPr>
          <w:rFonts w:ascii="Times New Roman" w:hAnsi="Times New Roman" w:cs="Times New Roman"/>
          <w:sz w:val="28"/>
          <w:szCs w:val="28"/>
          <w:vertAlign w:val="superscript"/>
        </w:rPr>
        <w:t xml:space="preserve">-1 </w:t>
      </w:r>
      <w:r w:rsidRPr="001D0E54">
        <w:rPr>
          <w:rFonts w:ascii="Times New Roman" w:hAnsi="Times New Roman"/>
          <w:sz w:val="28"/>
          <w:szCs w:val="28"/>
        </w:rPr>
        <w:t>[51]</w:t>
      </w:r>
      <w:r w:rsidRPr="001D0E54">
        <w:rPr>
          <w:rFonts w:ascii="Times New Roman" w:hAnsi="Times New Roman" w:cs="Times New Roman"/>
          <w:sz w:val="28"/>
          <w:szCs w:val="28"/>
        </w:rPr>
        <w:t>), пиролизные масла местных микроводорослей и продукты переэтерификации экстракционных липидов культуры Сугур обладают лучшей поверхностной активностью, чем Спирулина (таблица 6). Они характеризуются способностью снижать показатель поверхностного натяжения воды до 16,8–23,0 мН</w:t>
      </w:r>
      <w:r w:rsidRPr="001D0E54">
        <w:rPr>
          <w:rFonts w:ascii="Times New Roman" w:hAnsi="Times New Roman" w:cs="Times New Roman"/>
          <w:sz w:val="18"/>
          <w:szCs w:val="18"/>
        </w:rPr>
        <w:t>•</w:t>
      </w:r>
      <w:r w:rsidRPr="001D0E54">
        <w:rPr>
          <w:rFonts w:ascii="Times New Roman" w:hAnsi="Times New Roman" w:cs="Times New Roman"/>
          <w:sz w:val="28"/>
          <w:szCs w:val="28"/>
        </w:rPr>
        <w:t>м</w:t>
      </w:r>
      <w:r w:rsidRPr="001D0E54">
        <w:rPr>
          <w:rFonts w:ascii="Times New Roman" w:hAnsi="Times New Roman" w:cs="Times New Roman"/>
          <w:sz w:val="28"/>
          <w:szCs w:val="28"/>
          <w:vertAlign w:val="superscript"/>
        </w:rPr>
        <w:t>-1</w:t>
      </w:r>
      <w:r w:rsidRPr="001D0E54">
        <w:rPr>
          <w:rFonts w:ascii="Times New Roman" w:hAnsi="Times New Roman" w:cs="Times New Roman"/>
          <w:sz w:val="28"/>
          <w:szCs w:val="28"/>
        </w:rPr>
        <w:t xml:space="preserve">. </w:t>
      </w:r>
      <w:r w:rsidRPr="001D0E54">
        <w:rPr>
          <w:rFonts w:ascii="Times New Roman" w:hAnsi="Times New Roman" w:cs="Times New Roman"/>
          <w:iCs/>
          <w:sz w:val="28"/>
          <w:szCs w:val="28"/>
        </w:rPr>
        <w:t xml:space="preserve">При этом, если активность метиловых эфиров экстракта </w:t>
      </w:r>
      <w:r w:rsidRPr="001D0E54">
        <w:rPr>
          <w:rFonts w:ascii="Times New Roman" w:hAnsi="Times New Roman" w:cs="Times New Roman"/>
          <w:iCs/>
          <w:sz w:val="28"/>
          <w:szCs w:val="28"/>
        </w:rPr>
        <w:lastRenderedPageBreak/>
        <w:t xml:space="preserve">Спирулины незначительно выше активности пиролизного масла, то для образцов местных микроводорослей наблюдается обратная зависимость. Во втором случае повышение активности, по-видимому, обусловлено </w:t>
      </w:r>
      <w:r w:rsidRPr="001D0E54">
        <w:rPr>
          <w:rFonts w:ascii="Times New Roman" w:eastAsia="Times New Roman" w:hAnsi="Times New Roman" w:cs="Times New Roman"/>
          <w:iCs/>
          <w:sz w:val="28"/>
          <w:szCs w:val="28"/>
        </w:rPr>
        <w:t>более полным в сравнении с экстракцией органическим растворителем выделением компонентов в процессе термического пиролиза биомассы.</w:t>
      </w:r>
      <w:r w:rsidRPr="001D0E54">
        <w:rPr>
          <w:rFonts w:ascii="Times New Roman" w:hAnsi="Times New Roman" w:cs="Times New Roman"/>
          <w:iCs/>
          <w:sz w:val="28"/>
          <w:szCs w:val="28"/>
        </w:rPr>
        <w:t xml:space="preserve"> Из анализа полученных данных (таблица 6) также видно, что по способности снижать показатель поверхностного натяжения воды пиролизные липиды исследованных образцов культур микроводорослей </w:t>
      </w:r>
      <w:r w:rsidRPr="001D0E54">
        <w:rPr>
          <w:rFonts w:ascii="Times New Roman" w:hAnsi="Times New Roman"/>
          <w:color w:val="000000"/>
          <w:sz w:val="28"/>
          <w:szCs w:val="28"/>
        </w:rPr>
        <w:t>в порядке ее убывания</w:t>
      </w:r>
      <w:r w:rsidRPr="001D0E54">
        <w:rPr>
          <w:rFonts w:ascii="Times New Roman" w:hAnsi="Times New Roman"/>
          <w:i/>
          <w:color w:val="000000"/>
          <w:sz w:val="28"/>
          <w:szCs w:val="28"/>
        </w:rPr>
        <w:t xml:space="preserve"> </w:t>
      </w:r>
      <w:r w:rsidRPr="001D0E54">
        <w:rPr>
          <w:rFonts w:ascii="Times New Roman" w:hAnsi="Times New Roman" w:cs="Times New Roman"/>
          <w:iCs/>
          <w:sz w:val="28"/>
          <w:szCs w:val="28"/>
        </w:rPr>
        <w:t xml:space="preserve">располагаются в следующий ряд: </w:t>
      </w:r>
      <w:bookmarkStart w:id="15" w:name="__DdeLink__1431_4059262921"/>
      <w:r w:rsidRPr="001D0E54">
        <w:rPr>
          <w:rFonts w:ascii="Times New Roman" w:hAnsi="Times New Roman" w:cs="Times New Roman"/>
          <w:iCs/>
          <w:sz w:val="28"/>
          <w:szCs w:val="28"/>
        </w:rPr>
        <w:t>Botryococcus balkhashus</w:t>
      </w:r>
      <w:bookmarkEnd w:id="15"/>
      <w:r w:rsidRPr="001D0E54">
        <w:rPr>
          <w:rFonts w:ascii="Times New Roman" w:eastAsia="NSimSun" w:hAnsi="Times New Roman" w:cs="Times New Roman"/>
          <w:iCs/>
          <w:sz w:val="28"/>
          <w:szCs w:val="28"/>
        </w:rPr>
        <w:t xml:space="preserve">&gt;культура Сугур&gt; Спирулина, который прямо согласуется с составом их липидных фракций. Так, содержание липидов в биомассе культуры Botryococcus balkhashus достигает более 60%, культуры содового озера около 20%, а в Спирулине не превышает 7-8%. </w:t>
      </w:r>
      <w:r w:rsidRPr="001D0E54">
        <w:rPr>
          <w:rFonts w:ascii="Times New Roman" w:hAnsi="Times New Roman" w:cs="Times New Roman"/>
          <w:sz w:val="28"/>
          <w:szCs w:val="28"/>
        </w:rPr>
        <w:t>Производные метиловых эфиров жирных кислот масла Спирулины, модифицированные моноэтаноламином и этиленгликолем, обладают способностью снижать показатель поверхностного натяжения воды при концентрации 1 мас.%  до 29,7 и 29,4 мН</w:t>
      </w:r>
      <w:r w:rsidRPr="001D0E54">
        <w:rPr>
          <w:rFonts w:ascii="Times New Roman" w:hAnsi="Times New Roman" w:cs="Times New Roman"/>
          <w:sz w:val="18"/>
          <w:szCs w:val="18"/>
        </w:rPr>
        <w:t>•</w:t>
      </w:r>
      <w:r w:rsidRPr="001D0E54">
        <w:rPr>
          <w:rFonts w:ascii="Times New Roman" w:hAnsi="Times New Roman" w:cs="Times New Roman"/>
          <w:sz w:val="28"/>
          <w:szCs w:val="28"/>
        </w:rPr>
        <w:t>м</w:t>
      </w:r>
      <w:r w:rsidRPr="001D0E54">
        <w:rPr>
          <w:rFonts w:ascii="Times New Roman" w:hAnsi="Times New Roman" w:cs="Times New Roman"/>
          <w:sz w:val="28"/>
          <w:szCs w:val="28"/>
          <w:vertAlign w:val="superscript"/>
        </w:rPr>
        <w:t>-1</w:t>
      </w:r>
      <w:r w:rsidRPr="001D0E54">
        <w:rPr>
          <w:rFonts w:ascii="Times New Roman" w:hAnsi="Times New Roman" w:cs="Times New Roman"/>
          <w:sz w:val="28"/>
          <w:szCs w:val="28"/>
        </w:rPr>
        <w:t xml:space="preserve"> соответственно (таблица 6).</w:t>
      </w:r>
    </w:p>
    <w:p w:rsidR="00B15BC6" w:rsidRPr="001D0E54" w:rsidRDefault="00B15BC6" w:rsidP="00FC69C7">
      <w:pPr>
        <w:tabs>
          <w:tab w:val="left" w:pos="2684"/>
        </w:tabs>
        <w:spacing w:after="0" w:line="240" w:lineRule="auto"/>
        <w:ind w:firstLine="540"/>
        <w:jc w:val="both"/>
        <w:rPr>
          <w:rFonts w:ascii="Times New Roman" w:hAnsi="Times New Roman" w:cs="Times New Roman"/>
          <w:sz w:val="28"/>
          <w:szCs w:val="28"/>
        </w:rPr>
      </w:pPr>
      <w:r w:rsidRPr="001D0E54">
        <w:rPr>
          <w:rFonts w:ascii="Times New Roman" w:eastAsia="TimesNewRoman" w:hAnsi="Times New Roman" w:cs="Times New Roman"/>
          <w:color w:val="000000"/>
          <w:sz w:val="28"/>
          <w:szCs w:val="28"/>
        </w:rPr>
        <w:t xml:space="preserve">  </w:t>
      </w:r>
    </w:p>
    <w:p w:rsidR="00B15BC6" w:rsidRPr="001D0E54" w:rsidRDefault="00B15BC6" w:rsidP="00FC69C7">
      <w:pPr>
        <w:tabs>
          <w:tab w:val="left" w:pos="2684"/>
        </w:tabs>
        <w:spacing w:after="0" w:line="240" w:lineRule="auto"/>
        <w:jc w:val="both"/>
        <w:rPr>
          <w:rFonts w:ascii="Times New Roman" w:hAnsi="Times New Roman" w:cs="Times New Roman"/>
          <w:sz w:val="28"/>
          <w:szCs w:val="28"/>
        </w:rPr>
      </w:pPr>
      <w:r w:rsidRPr="001D0E54">
        <w:rPr>
          <w:rFonts w:ascii="Times New Roman" w:hAnsi="Times New Roman" w:cs="Times New Roman"/>
          <w:sz w:val="28"/>
          <w:szCs w:val="28"/>
        </w:rPr>
        <w:t xml:space="preserve">Таблица 6 – Значения </w:t>
      </w:r>
      <w:r w:rsidRPr="001D0E54">
        <w:rPr>
          <w:rFonts w:ascii="Times New Roman" w:hAnsi="Times New Roman" w:cs="Times New Roman"/>
          <w:color w:val="000000" w:themeColor="text1"/>
          <w:sz w:val="28"/>
          <w:szCs w:val="28"/>
          <w:shd w:val="clear" w:color="auto" w:fill="FFFFFF"/>
        </w:rPr>
        <w:t>поверхностного натяжения воды образцов в зависимость от их концентрации</w:t>
      </w:r>
    </w:p>
    <w:p w:rsidR="00B15BC6" w:rsidRPr="001D0E54" w:rsidRDefault="00B15BC6" w:rsidP="00FC69C7">
      <w:pPr>
        <w:pStyle w:val="aa"/>
        <w:spacing w:after="0" w:line="240" w:lineRule="auto"/>
        <w:ind w:firstLine="567"/>
        <w:jc w:val="both"/>
        <w:rPr>
          <w:rFonts w:ascii="Times New Roman" w:hAnsi="Times New Roman" w:cs="Times New Roman"/>
          <w:sz w:val="28"/>
          <w:szCs w:val="28"/>
        </w:rPr>
      </w:pPr>
    </w:p>
    <w:tbl>
      <w:tblPr>
        <w:tblW w:w="9639" w:type="dxa"/>
        <w:tblInd w:w="108" w:type="dxa"/>
        <w:tblLayout w:type="fixed"/>
        <w:tblLook w:val="04A0"/>
      </w:tblPr>
      <w:tblGrid>
        <w:gridCol w:w="1134"/>
        <w:gridCol w:w="1418"/>
        <w:gridCol w:w="1134"/>
        <w:gridCol w:w="1276"/>
        <w:gridCol w:w="1134"/>
        <w:gridCol w:w="1275"/>
        <w:gridCol w:w="993"/>
        <w:gridCol w:w="1275"/>
      </w:tblGrid>
      <w:tr w:rsidR="00B15BC6" w:rsidRPr="001D0E54" w:rsidTr="00B15BC6">
        <w:trPr>
          <w:trHeight w:val="266"/>
        </w:trPr>
        <w:tc>
          <w:tcPr>
            <w:tcW w:w="1134" w:type="dxa"/>
            <w:vMerge w:val="restart"/>
            <w:tcBorders>
              <w:top w:val="single" w:sz="4" w:space="0" w:color="auto"/>
              <w:left w:val="single" w:sz="4" w:space="0" w:color="auto"/>
              <w:right w:val="single" w:sz="4" w:space="0" w:color="auto"/>
            </w:tcBorders>
          </w:tcPr>
          <w:p w:rsidR="00B15BC6" w:rsidRPr="00C11CB9" w:rsidRDefault="00B15BC6" w:rsidP="00B15BC6">
            <w:pPr>
              <w:ind w:left="-108"/>
              <w:jc w:val="center"/>
              <w:rPr>
                <w:rFonts w:ascii="Times New Roman" w:hAnsi="Times New Roman" w:cs="Times New Roman"/>
                <w:sz w:val="24"/>
                <w:szCs w:val="24"/>
              </w:rPr>
            </w:pPr>
            <w:r w:rsidRPr="00C11CB9">
              <w:rPr>
                <w:rFonts w:ascii="Times New Roman" w:hAnsi="Times New Roman" w:cs="Times New Roman"/>
                <w:sz w:val="24"/>
                <w:szCs w:val="24"/>
                <w:shd w:val="clear" w:color="auto" w:fill="FFFFFF"/>
              </w:rPr>
              <w:t xml:space="preserve">Концентрация образца,  </w:t>
            </w:r>
            <w:r w:rsidR="00FC69C7" w:rsidRPr="00C11CB9">
              <w:rPr>
                <w:rFonts w:ascii="Times New Roman" w:hAnsi="Times New Roman" w:cs="Times New Roman"/>
                <w:sz w:val="24"/>
                <w:szCs w:val="24"/>
                <w:shd w:val="clear" w:color="auto" w:fill="FFFFFF"/>
              </w:rPr>
              <w:t>мас.</w:t>
            </w:r>
            <w:r w:rsidRPr="00C11CB9">
              <w:rPr>
                <w:rFonts w:ascii="Times New Roman" w:hAnsi="Times New Roman" w:cs="Times New Roman"/>
                <w:sz w:val="24"/>
                <w:szCs w:val="24"/>
                <w:shd w:val="clear" w:color="auto" w:fill="FFFFFF"/>
              </w:rPr>
              <w:t>%</w:t>
            </w:r>
          </w:p>
          <w:p w:rsidR="00B15BC6" w:rsidRPr="00C11CB9" w:rsidRDefault="00B15BC6" w:rsidP="00B15BC6">
            <w:pPr>
              <w:pStyle w:val="a4"/>
              <w:jc w:val="both"/>
              <w:rPr>
                <w:sz w:val="24"/>
                <w:szCs w:val="24"/>
                <w:lang w:val="ru-RU"/>
              </w:rPr>
            </w:pPr>
          </w:p>
        </w:tc>
        <w:tc>
          <w:tcPr>
            <w:tcW w:w="8505" w:type="dxa"/>
            <w:gridSpan w:val="7"/>
            <w:tcBorders>
              <w:top w:val="single" w:sz="4" w:space="0" w:color="auto"/>
              <w:left w:val="single" w:sz="4" w:space="0" w:color="auto"/>
              <w:bottom w:val="single" w:sz="4" w:space="0" w:color="auto"/>
              <w:right w:val="single" w:sz="4" w:space="0" w:color="auto"/>
            </w:tcBorders>
          </w:tcPr>
          <w:p w:rsidR="00B15BC6" w:rsidRPr="00C11CB9" w:rsidRDefault="00B15BC6" w:rsidP="00B15BC6">
            <w:pPr>
              <w:pStyle w:val="a4"/>
              <w:jc w:val="both"/>
              <w:rPr>
                <w:rFonts w:ascii="Times New Roman" w:hAnsi="Times New Roman"/>
                <w:sz w:val="24"/>
                <w:szCs w:val="24"/>
                <w:lang w:val="ru-RU" w:eastAsia="ru-RU"/>
              </w:rPr>
            </w:pPr>
            <w:r w:rsidRPr="00C11CB9">
              <w:rPr>
                <w:rFonts w:ascii="Times New Roman" w:eastAsiaTheme="minorEastAsia" w:hAnsi="Times New Roman"/>
                <w:sz w:val="24"/>
                <w:szCs w:val="24"/>
                <w:shd w:val="clear" w:color="auto" w:fill="FFFFFF"/>
                <w:lang w:val="ru-RU"/>
              </w:rPr>
              <w:t>Наименование образцов / Поверхностное натяжение (мН</w:t>
            </w:r>
            <w:r w:rsidRPr="00C11CB9">
              <w:rPr>
                <w:rFonts w:ascii="Times New Roman" w:eastAsiaTheme="minorEastAsia" w:hAnsi="Times New Roman"/>
                <w:sz w:val="18"/>
                <w:szCs w:val="18"/>
                <w:shd w:val="clear" w:color="auto" w:fill="FFFFFF"/>
                <w:lang w:val="ru-RU"/>
              </w:rPr>
              <w:t>•</w:t>
            </w:r>
            <w:r w:rsidRPr="00C11CB9">
              <w:rPr>
                <w:rFonts w:ascii="Times New Roman" w:eastAsiaTheme="minorEastAsia" w:hAnsi="Times New Roman"/>
                <w:sz w:val="24"/>
                <w:szCs w:val="24"/>
                <w:shd w:val="clear" w:color="auto" w:fill="FFFFFF"/>
                <w:lang w:val="ru-RU"/>
              </w:rPr>
              <w:t>м</w:t>
            </w:r>
            <w:r w:rsidRPr="00C11CB9">
              <w:rPr>
                <w:rFonts w:ascii="Times New Roman" w:eastAsiaTheme="minorEastAsia" w:hAnsi="Times New Roman"/>
                <w:sz w:val="24"/>
                <w:szCs w:val="24"/>
                <w:shd w:val="clear" w:color="auto" w:fill="FFFFFF"/>
                <w:vertAlign w:val="superscript"/>
                <w:lang w:val="ru-RU"/>
              </w:rPr>
              <w:t>-1</w:t>
            </w:r>
            <w:r w:rsidRPr="00C11CB9">
              <w:rPr>
                <w:rFonts w:ascii="Times New Roman" w:eastAsiaTheme="minorEastAsia" w:hAnsi="Times New Roman"/>
                <w:sz w:val="24"/>
                <w:szCs w:val="24"/>
                <w:shd w:val="clear" w:color="auto" w:fill="FFFFFF"/>
                <w:lang w:val="ru-RU"/>
              </w:rPr>
              <w:t>)</w:t>
            </w:r>
          </w:p>
        </w:tc>
      </w:tr>
      <w:tr w:rsidR="00B15BC6" w:rsidRPr="001D0E54" w:rsidTr="00B15BC6">
        <w:tc>
          <w:tcPr>
            <w:tcW w:w="1134" w:type="dxa"/>
            <w:vMerge/>
            <w:tcBorders>
              <w:left w:val="single" w:sz="4" w:space="0" w:color="auto"/>
              <w:bottom w:val="single" w:sz="4" w:space="0" w:color="auto"/>
              <w:right w:val="single" w:sz="4" w:space="0" w:color="auto"/>
            </w:tcBorders>
            <w:vAlign w:val="center"/>
          </w:tcPr>
          <w:p w:rsidR="00B15BC6" w:rsidRPr="00C11CB9" w:rsidRDefault="00B15BC6" w:rsidP="00B15BC6">
            <w:pPr>
              <w:rPr>
                <w:rFonts w:ascii="Times New Roman" w:eastAsia="Arial Unicode MS" w:hAnsi="Times New Roman" w:cs="Times New Roman"/>
                <w:sz w:val="24"/>
                <w:szCs w:val="24"/>
                <w:lang w:eastAsia="en-US" w:bidi="en-US"/>
              </w:rPr>
            </w:pPr>
          </w:p>
        </w:tc>
        <w:tc>
          <w:tcPr>
            <w:tcW w:w="1418" w:type="dxa"/>
            <w:tcBorders>
              <w:top w:val="single" w:sz="4" w:space="0" w:color="auto"/>
              <w:left w:val="single" w:sz="4" w:space="0" w:color="auto"/>
              <w:bottom w:val="single" w:sz="4" w:space="0" w:color="auto"/>
              <w:right w:val="single" w:sz="4" w:space="0" w:color="auto"/>
            </w:tcBorders>
          </w:tcPr>
          <w:p w:rsidR="00B15BC6" w:rsidRPr="00C11CB9" w:rsidRDefault="00B15BC6" w:rsidP="00B15BC6">
            <w:pPr>
              <w:spacing w:after="0" w:line="240" w:lineRule="auto"/>
              <w:ind w:left="-108" w:right="-108"/>
              <w:jc w:val="center"/>
              <w:rPr>
                <w:rFonts w:ascii="Times New Roman" w:hAnsi="Times New Roman" w:cs="Times New Roman"/>
                <w:sz w:val="24"/>
                <w:szCs w:val="24"/>
              </w:rPr>
            </w:pPr>
            <w:r w:rsidRPr="00C11CB9">
              <w:rPr>
                <w:rFonts w:ascii="Times New Roman" w:hAnsi="Times New Roman" w:cs="Times New Roman"/>
                <w:sz w:val="24"/>
                <w:szCs w:val="24"/>
                <w:shd w:val="clear" w:color="auto" w:fill="FFFFFF"/>
              </w:rPr>
              <w:t>Метиловые эфиры жирных кислот Спирулины*</w:t>
            </w:r>
          </w:p>
        </w:tc>
        <w:tc>
          <w:tcPr>
            <w:tcW w:w="1134" w:type="dxa"/>
            <w:tcBorders>
              <w:top w:val="single" w:sz="4" w:space="0" w:color="auto"/>
              <w:left w:val="single" w:sz="4" w:space="0" w:color="auto"/>
              <w:bottom w:val="single" w:sz="4" w:space="0" w:color="auto"/>
              <w:right w:val="single" w:sz="4" w:space="0" w:color="auto"/>
            </w:tcBorders>
          </w:tcPr>
          <w:p w:rsidR="00B15BC6" w:rsidRPr="00C11CB9" w:rsidRDefault="00B15BC6" w:rsidP="00B15BC6">
            <w:pPr>
              <w:spacing w:after="0" w:line="240" w:lineRule="auto"/>
              <w:jc w:val="center"/>
              <w:rPr>
                <w:rFonts w:ascii="Times New Roman" w:hAnsi="Times New Roman" w:cs="Times New Roman"/>
                <w:sz w:val="24"/>
                <w:szCs w:val="24"/>
              </w:rPr>
            </w:pPr>
            <w:r w:rsidRPr="00C11CB9">
              <w:rPr>
                <w:rFonts w:ascii="Times New Roman" w:hAnsi="Times New Roman" w:cs="Times New Roman"/>
                <w:sz w:val="24"/>
                <w:szCs w:val="24"/>
                <w:shd w:val="clear" w:color="auto" w:fill="FFFFFF"/>
              </w:rPr>
              <w:t xml:space="preserve">Пиролизные масла Спирули ны, </w:t>
            </w:r>
            <w:r w:rsidRPr="00C11CB9">
              <w:rPr>
                <w:rFonts w:ascii="Times New Roman" w:hAnsi="Times New Roman" w:cs="Times New Roman"/>
                <w:i/>
                <w:sz w:val="24"/>
                <w:szCs w:val="24"/>
                <w:shd w:val="clear" w:color="auto" w:fill="FFFFFF"/>
                <w:lang w:val="en-US"/>
              </w:rPr>
              <w:t>t</w:t>
            </w:r>
            <w:r w:rsidRPr="00C11CB9">
              <w:rPr>
                <w:rFonts w:ascii="Times New Roman" w:hAnsi="Times New Roman" w:cs="Times New Roman"/>
                <w:sz w:val="24"/>
                <w:szCs w:val="24"/>
                <w:shd w:val="clear" w:color="auto" w:fill="FFFFFF"/>
                <w:vertAlign w:val="subscript"/>
              </w:rPr>
              <w:t>пир.</w:t>
            </w:r>
            <w:r w:rsidRPr="00C11CB9">
              <w:rPr>
                <w:rFonts w:ascii="Times New Roman" w:hAnsi="Times New Roman" w:cs="Times New Roman"/>
                <w:sz w:val="24"/>
                <w:szCs w:val="24"/>
                <w:shd w:val="clear" w:color="auto" w:fill="FFFFFF"/>
              </w:rPr>
              <w:t xml:space="preserve"> 300–450</w:t>
            </w:r>
            <w:r w:rsidRPr="00C11CB9">
              <w:rPr>
                <w:rFonts w:ascii="Times New Roman" w:hAnsi="Times New Roman" w:cs="Times New Roman"/>
                <w:sz w:val="24"/>
                <w:szCs w:val="24"/>
                <w:shd w:val="clear" w:color="auto" w:fill="FFFFFF"/>
                <w:vertAlign w:val="superscript"/>
              </w:rPr>
              <w:t>о</w:t>
            </w:r>
            <w:r w:rsidRPr="00C11CB9">
              <w:rPr>
                <w:rFonts w:ascii="Times New Roman" w:hAnsi="Times New Roman" w:cs="Times New Roman"/>
                <w:sz w:val="24"/>
                <w:szCs w:val="24"/>
                <w:shd w:val="clear" w:color="auto" w:fill="FFFFFF"/>
              </w:rPr>
              <w:t>С*</w:t>
            </w:r>
          </w:p>
        </w:tc>
        <w:tc>
          <w:tcPr>
            <w:tcW w:w="1276" w:type="dxa"/>
            <w:tcBorders>
              <w:top w:val="single" w:sz="4" w:space="0" w:color="auto"/>
              <w:left w:val="single" w:sz="4" w:space="0" w:color="auto"/>
              <w:bottom w:val="single" w:sz="4" w:space="0" w:color="auto"/>
              <w:right w:val="single" w:sz="4" w:space="0" w:color="auto"/>
            </w:tcBorders>
          </w:tcPr>
          <w:p w:rsidR="00B15BC6" w:rsidRPr="00C11CB9" w:rsidRDefault="00B15BC6" w:rsidP="00B15BC6">
            <w:pPr>
              <w:spacing w:after="0" w:line="240" w:lineRule="auto"/>
              <w:jc w:val="center"/>
              <w:rPr>
                <w:rFonts w:ascii="Times New Roman" w:hAnsi="Times New Roman" w:cs="Times New Roman"/>
                <w:sz w:val="24"/>
                <w:szCs w:val="24"/>
                <w:u w:val="single"/>
              </w:rPr>
            </w:pPr>
            <w:r w:rsidRPr="00C11CB9">
              <w:rPr>
                <w:rFonts w:ascii="Times New Roman" w:hAnsi="Times New Roman" w:cs="Times New Roman"/>
                <w:sz w:val="24"/>
                <w:szCs w:val="24"/>
                <w:shd w:val="clear" w:color="auto" w:fill="FFFFFF"/>
              </w:rPr>
              <w:t xml:space="preserve">Пиролизные масла </w:t>
            </w:r>
            <w:r w:rsidRPr="00C11CB9">
              <w:rPr>
                <w:rFonts w:ascii="Times New Roman" w:hAnsi="Times New Roman" w:cs="Times New Roman"/>
                <w:sz w:val="24"/>
                <w:szCs w:val="24"/>
              </w:rPr>
              <w:t xml:space="preserve">Балхаши та, </w:t>
            </w:r>
            <w:r w:rsidRPr="00C11CB9">
              <w:rPr>
                <w:rFonts w:ascii="Times New Roman" w:hAnsi="Times New Roman" w:cs="Times New Roman"/>
                <w:i/>
                <w:sz w:val="24"/>
                <w:szCs w:val="24"/>
                <w:shd w:val="clear" w:color="auto" w:fill="FFFFFF"/>
                <w:lang w:val="en-US"/>
              </w:rPr>
              <w:t>t</w:t>
            </w:r>
            <w:r w:rsidRPr="00C11CB9">
              <w:rPr>
                <w:rFonts w:ascii="Times New Roman" w:hAnsi="Times New Roman" w:cs="Times New Roman"/>
                <w:sz w:val="24"/>
                <w:szCs w:val="24"/>
                <w:shd w:val="clear" w:color="auto" w:fill="FFFFFF"/>
                <w:vertAlign w:val="subscript"/>
              </w:rPr>
              <w:t>пир.</w:t>
            </w:r>
            <w:r w:rsidRPr="00C11CB9">
              <w:rPr>
                <w:rFonts w:ascii="Times New Roman" w:hAnsi="Times New Roman" w:cs="Times New Roman"/>
                <w:sz w:val="24"/>
                <w:szCs w:val="24"/>
                <w:shd w:val="clear" w:color="auto" w:fill="FFFFFF"/>
              </w:rPr>
              <w:t xml:space="preserve"> 300–450</w:t>
            </w:r>
            <w:r w:rsidRPr="00C11CB9">
              <w:rPr>
                <w:rFonts w:ascii="Times New Roman" w:hAnsi="Times New Roman" w:cs="Times New Roman"/>
                <w:sz w:val="24"/>
                <w:szCs w:val="24"/>
                <w:shd w:val="clear" w:color="auto" w:fill="FFFFFF"/>
                <w:vertAlign w:val="superscript"/>
              </w:rPr>
              <w:t>о</w:t>
            </w:r>
            <w:r w:rsidRPr="00C11CB9">
              <w:rPr>
                <w:rFonts w:ascii="Times New Roman" w:hAnsi="Times New Roman" w:cs="Times New Roman"/>
                <w:sz w:val="24"/>
                <w:szCs w:val="24"/>
                <w:shd w:val="clear" w:color="auto" w:fill="FFFFFF"/>
              </w:rPr>
              <w:t>С</w:t>
            </w:r>
          </w:p>
        </w:tc>
        <w:tc>
          <w:tcPr>
            <w:tcW w:w="1134" w:type="dxa"/>
            <w:tcBorders>
              <w:top w:val="single" w:sz="4" w:space="0" w:color="auto"/>
              <w:left w:val="single" w:sz="4" w:space="0" w:color="auto"/>
              <w:bottom w:val="single" w:sz="4" w:space="0" w:color="auto"/>
              <w:right w:val="single" w:sz="4" w:space="0" w:color="auto"/>
            </w:tcBorders>
          </w:tcPr>
          <w:p w:rsidR="00B15BC6" w:rsidRPr="00C11CB9" w:rsidRDefault="00B15BC6" w:rsidP="00B15BC6">
            <w:pPr>
              <w:spacing w:after="0" w:line="240" w:lineRule="auto"/>
              <w:ind w:left="-108" w:right="-108"/>
              <w:jc w:val="center"/>
              <w:rPr>
                <w:rFonts w:ascii="Times New Roman" w:hAnsi="Times New Roman" w:cs="Times New Roman"/>
                <w:sz w:val="24"/>
                <w:szCs w:val="24"/>
              </w:rPr>
            </w:pPr>
            <w:r w:rsidRPr="00C11CB9">
              <w:rPr>
                <w:rFonts w:ascii="Times New Roman" w:hAnsi="Times New Roman" w:cs="Times New Roman"/>
                <w:sz w:val="24"/>
                <w:szCs w:val="24"/>
                <w:shd w:val="clear" w:color="auto" w:fill="FFFFFF"/>
              </w:rPr>
              <w:t xml:space="preserve">Пиролизные масла  </w:t>
            </w:r>
            <w:r w:rsidRPr="00C11CB9">
              <w:rPr>
                <w:rFonts w:ascii="Times New Roman" w:hAnsi="Times New Roman" w:cs="Times New Roman"/>
                <w:sz w:val="24"/>
                <w:szCs w:val="24"/>
                <w:lang w:val="kk-KZ"/>
              </w:rPr>
              <w:t xml:space="preserve">биомассы  культуры Сугур, </w:t>
            </w:r>
            <w:r w:rsidRPr="00C11CB9">
              <w:rPr>
                <w:rFonts w:ascii="Times New Roman" w:hAnsi="Times New Roman" w:cs="Times New Roman"/>
                <w:i/>
                <w:sz w:val="24"/>
                <w:szCs w:val="24"/>
                <w:shd w:val="clear" w:color="auto" w:fill="FFFFFF"/>
                <w:lang w:val="en-US"/>
              </w:rPr>
              <w:t>t</w:t>
            </w:r>
            <w:r w:rsidRPr="00C11CB9">
              <w:rPr>
                <w:rFonts w:ascii="Times New Roman" w:hAnsi="Times New Roman" w:cs="Times New Roman"/>
                <w:sz w:val="24"/>
                <w:szCs w:val="24"/>
                <w:shd w:val="clear" w:color="auto" w:fill="FFFFFF"/>
                <w:vertAlign w:val="subscript"/>
              </w:rPr>
              <w:t>пир.</w:t>
            </w:r>
            <w:r w:rsidRPr="00C11CB9">
              <w:rPr>
                <w:rFonts w:ascii="Times New Roman" w:hAnsi="Times New Roman" w:cs="Times New Roman"/>
                <w:sz w:val="24"/>
                <w:szCs w:val="24"/>
                <w:shd w:val="clear" w:color="auto" w:fill="FFFFFF"/>
              </w:rPr>
              <w:t xml:space="preserve"> 300–450</w:t>
            </w:r>
            <w:r w:rsidRPr="00C11CB9">
              <w:rPr>
                <w:rFonts w:ascii="Times New Roman" w:hAnsi="Times New Roman" w:cs="Times New Roman"/>
                <w:sz w:val="24"/>
                <w:szCs w:val="24"/>
                <w:shd w:val="clear" w:color="auto" w:fill="FFFFFF"/>
                <w:vertAlign w:val="superscript"/>
              </w:rPr>
              <w:t>о</w:t>
            </w:r>
            <w:r w:rsidRPr="00C11CB9">
              <w:rPr>
                <w:rFonts w:ascii="Times New Roman" w:hAnsi="Times New Roman" w:cs="Times New Roman"/>
                <w:sz w:val="24"/>
                <w:szCs w:val="24"/>
                <w:shd w:val="clear" w:color="auto" w:fill="FFFFFF"/>
              </w:rPr>
              <w:t>С</w:t>
            </w:r>
          </w:p>
        </w:tc>
        <w:tc>
          <w:tcPr>
            <w:tcW w:w="1275" w:type="dxa"/>
            <w:tcBorders>
              <w:top w:val="single" w:sz="4" w:space="0" w:color="auto"/>
              <w:left w:val="single" w:sz="4" w:space="0" w:color="auto"/>
              <w:bottom w:val="single" w:sz="4" w:space="0" w:color="auto"/>
              <w:right w:val="single" w:sz="4" w:space="0" w:color="auto"/>
            </w:tcBorders>
          </w:tcPr>
          <w:p w:rsidR="00B15BC6" w:rsidRPr="00C11CB9" w:rsidRDefault="00B15BC6" w:rsidP="00B15BC6">
            <w:pPr>
              <w:spacing w:after="0" w:line="240" w:lineRule="auto"/>
              <w:ind w:left="-108" w:right="-108"/>
              <w:jc w:val="center"/>
              <w:rPr>
                <w:rFonts w:ascii="Times New Roman" w:hAnsi="Times New Roman" w:cs="Times New Roman"/>
                <w:sz w:val="24"/>
                <w:szCs w:val="24"/>
              </w:rPr>
            </w:pPr>
            <w:r w:rsidRPr="00C11CB9">
              <w:rPr>
                <w:rFonts w:ascii="Times New Roman" w:hAnsi="Times New Roman"/>
                <w:sz w:val="24"/>
                <w:szCs w:val="24"/>
              </w:rPr>
              <w:t>Метиловые эфиры жирных кислот культуры Сугур</w:t>
            </w:r>
          </w:p>
        </w:tc>
        <w:tc>
          <w:tcPr>
            <w:tcW w:w="993" w:type="dxa"/>
            <w:tcBorders>
              <w:top w:val="single" w:sz="4" w:space="0" w:color="auto"/>
              <w:left w:val="single" w:sz="4" w:space="0" w:color="auto"/>
              <w:bottom w:val="single" w:sz="4" w:space="0" w:color="auto"/>
              <w:right w:val="single" w:sz="4" w:space="0" w:color="auto"/>
            </w:tcBorders>
          </w:tcPr>
          <w:p w:rsidR="00B15BC6" w:rsidRPr="00C11CB9" w:rsidRDefault="00B15BC6" w:rsidP="00B15BC6">
            <w:pPr>
              <w:spacing w:after="0" w:line="240" w:lineRule="auto"/>
              <w:ind w:left="-108"/>
              <w:jc w:val="center"/>
              <w:rPr>
                <w:rFonts w:ascii="Times New Roman" w:hAnsi="Times New Roman" w:cs="Times New Roman"/>
                <w:sz w:val="24"/>
                <w:szCs w:val="24"/>
              </w:rPr>
            </w:pPr>
            <w:r w:rsidRPr="00C11CB9">
              <w:rPr>
                <w:rFonts w:ascii="Times New Roman" w:hAnsi="Times New Roman" w:cs="Times New Roman"/>
                <w:sz w:val="24"/>
                <w:szCs w:val="24"/>
              </w:rPr>
              <w:t>Амиды жирных кислот Спирулины</w:t>
            </w:r>
          </w:p>
        </w:tc>
        <w:tc>
          <w:tcPr>
            <w:tcW w:w="1275" w:type="dxa"/>
            <w:tcBorders>
              <w:top w:val="single" w:sz="4" w:space="0" w:color="auto"/>
              <w:left w:val="single" w:sz="4" w:space="0" w:color="auto"/>
              <w:bottom w:val="single" w:sz="4" w:space="0" w:color="auto"/>
              <w:right w:val="single" w:sz="4" w:space="0" w:color="auto"/>
            </w:tcBorders>
          </w:tcPr>
          <w:p w:rsidR="00B15BC6" w:rsidRPr="00C11CB9" w:rsidRDefault="00B15BC6" w:rsidP="00B15BC6">
            <w:pPr>
              <w:spacing w:after="0" w:line="240" w:lineRule="auto"/>
              <w:ind w:left="-108" w:right="-108"/>
              <w:jc w:val="center"/>
              <w:rPr>
                <w:rFonts w:ascii="Times New Roman" w:hAnsi="Times New Roman" w:cs="Times New Roman"/>
                <w:sz w:val="24"/>
                <w:szCs w:val="24"/>
              </w:rPr>
            </w:pPr>
            <w:r w:rsidRPr="00C11CB9">
              <w:rPr>
                <w:rFonts w:ascii="Times New Roman" w:hAnsi="Times New Roman" w:cs="Times New Roman"/>
                <w:sz w:val="24"/>
                <w:szCs w:val="24"/>
              </w:rPr>
              <w:t>Сложные эфиры этиленгли коля и жирных кислот Спирулины</w:t>
            </w:r>
          </w:p>
        </w:tc>
      </w:tr>
      <w:tr w:rsidR="00B15BC6" w:rsidRPr="00C11CB9" w:rsidTr="00B15BC6">
        <w:tc>
          <w:tcPr>
            <w:tcW w:w="1134"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0</w:t>
            </w:r>
            <w:r w:rsidR="00ED5D46" w:rsidRPr="00C11CB9">
              <w:rPr>
                <w:rFonts w:ascii="Times New Roman" w:hAnsi="Times New Roman" w:cs="Times New Roman"/>
                <w:sz w:val="28"/>
                <w:szCs w:val="28"/>
              </w:rPr>
              <w:t>,</w:t>
            </w:r>
            <w:r w:rsidRPr="00C11CB9">
              <w:rPr>
                <w:rFonts w:ascii="Times New Roman" w:hAnsi="Times New Roman" w:cs="Times New Roman"/>
                <w:sz w:val="28"/>
                <w:szCs w:val="28"/>
              </w:rPr>
              <w:t>001</w:t>
            </w:r>
          </w:p>
        </w:tc>
        <w:tc>
          <w:tcPr>
            <w:tcW w:w="1418"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shd w:val="clear" w:color="auto" w:fill="FFFFFF"/>
              </w:rPr>
              <w:t>63</w:t>
            </w:r>
            <w:r w:rsidR="00ED5D46" w:rsidRPr="00C11CB9">
              <w:rPr>
                <w:rFonts w:ascii="Times New Roman" w:hAnsi="Times New Roman" w:cs="Times New Roman"/>
                <w:sz w:val="28"/>
                <w:szCs w:val="28"/>
                <w:shd w:val="clear" w:color="auto" w:fill="FFFFFF"/>
              </w:rPr>
              <w:t>,</w:t>
            </w:r>
            <w:r w:rsidRPr="00C11CB9">
              <w:rPr>
                <w:rFonts w:ascii="Times New Roman" w:hAnsi="Times New Roman" w:cs="Times New Roman"/>
                <w:sz w:val="28"/>
                <w:szCs w:val="28"/>
                <w:shd w:val="clear" w:color="auto" w:fill="FFFFFF"/>
              </w:rPr>
              <w:t>6</w:t>
            </w:r>
          </w:p>
        </w:tc>
        <w:tc>
          <w:tcPr>
            <w:tcW w:w="1134"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44</w:t>
            </w:r>
            <w:r w:rsidR="00ED5D46" w:rsidRPr="00C11CB9">
              <w:rPr>
                <w:rFonts w:ascii="Times New Roman" w:hAnsi="Times New Roman" w:cs="Times New Roman"/>
                <w:sz w:val="28"/>
                <w:szCs w:val="28"/>
              </w:rPr>
              <w:t>,</w:t>
            </w:r>
            <w:r w:rsidRPr="00C11CB9">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41</w:t>
            </w:r>
            <w:r w:rsidR="00ED5D46" w:rsidRPr="00C11CB9">
              <w:rPr>
                <w:rFonts w:ascii="Times New Roman" w:hAnsi="Times New Roman" w:cs="Times New Roman"/>
                <w:sz w:val="28"/>
                <w:szCs w:val="28"/>
              </w:rPr>
              <w:t>,</w:t>
            </w:r>
            <w:r w:rsidRPr="00C11CB9">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37</w:t>
            </w:r>
            <w:r w:rsidR="00ED5D46" w:rsidRPr="00C11CB9">
              <w:rPr>
                <w:rFonts w:ascii="Times New Roman" w:hAnsi="Times New Roman" w:cs="Times New Roman"/>
                <w:sz w:val="28"/>
                <w:szCs w:val="28"/>
              </w:rPr>
              <w:t>,</w:t>
            </w:r>
            <w:r w:rsidRPr="00C11CB9">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55</w:t>
            </w:r>
            <w:r w:rsidR="00ED5D46" w:rsidRPr="00C11CB9">
              <w:rPr>
                <w:rFonts w:ascii="Times New Roman" w:hAnsi="Times New Roman" w:cs="Times New Roman"/>
                <w:sz w:val="28"/>
                <w:szCs w:val="28"/>
              </w:rPr>
              <w:t>,</w:t>
            </w:r>
            <w:r w:rsidRPr="00C11CB9">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shd w:val="clear" w:color="auto" w:fill="FFFFFF"/>
              </w:rPr>
              <w:t>59</w:t>
            </w:r>
            <w:r w:rsidR="00ED5D46" w:rsidRPr="00C11CB9">
              <w:rPr>
                <w:rFonts w:ascii="Times New Roman" w:hAnsi="Times New Roman" w:cs="Times New Roman"/>
                <w:sz w:val="28"/>
                <w:szCs w:val="28"/>
                <w:shd w:val="clear" w:color="auto" w:fill="FFFFFF"/>
              </w:rPr>
              <w:t>,</w:t>
            </w:r>
            <w:r w:rsidRPr="00C11CB9">
              <w:rPr>
                <w:rFonts w:ascii="Times New Roman" w:hAnsi="Times New Roman" w:cs="Times New Roman"/>
                <w:sz w:val="28"/>
                <w:szCs w:val="28"/>
                <w:shd w:val="clear" w:color="auto" w:fill="FFFFFF"/>
              </w:rPr>
              <w:t>2</w:t>
            </w:r>
          </w:p>
        </w:tc>
        <w:tc>
          <w:tcPr>
            <w:tcW w:w="1275" w:type="dxa"/>
            <w:tcBorders>
              <w:top w:val="single" w:sz="4" w:space="0" w:color="auto"/>
              <w:left w:val="single" w:sz="4" w:space="0" w:color="auto"/>
              <w:bottom w:val="single" w:sz="4" w:space="0" w:color="auto"/>
              <w:right w:val="single" w:sz="4" w:space="0" w:color="auto"/>
            </w:tcBorders>
          </w:tcPr>
          <w:p w:rsidR="00B15BC6" w:rsidRPr="00C11CB9" w:rsidRDefault="00B15BC6" w:rsidP="00BA45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shd w:val="clear" w:color="auto" w:fill="FFFFFF"/>
              </w:rPr>
              <w:t>45</w:t>
            </w:r>
            <w:r w:rsidR="00BA4546" w:rsidRPr="00C11CB9">
              <w:rPr>
                <w:rFonts w:ascii="Times New Roman" w:hAnsi="Times New Roman" w:cs="Times New Roman"/>
                <w:sz w:val="28"/>
                <w:szCs w:val="28"/>
                <w:shd w:val="clear" w:color="auto" w:fill="FFFFFF"/>
              </w:rPr>
              <w:t>,</w:t>
            </w:r>
            <w:r w:rsidRPr="00C11CB9">
              <w:rPr>
                <w:rFonts w:ascii="Times New Roman" w:hAnsi="Times New Roman" w:cs="Times New Roman"/>
                <w:sz w:val="28"/>
                <w:szCs w:val="28"/>
                <w:shd w:val="clear" w:color="auto" w:fill="FFFFFF"/>
              </w:rPr>
              <w:t>2</w:t>
            </w:r>
          </w:p>
        </w:tc>
      </w:tr>
      <w:tr w:rsidR="00B15BC6" w:rsidRPr="00C11CB9" w:rsidTr="00B15BC6">
        <w:tc>
          <w:tcPr>
            <w:tcW w:w="1134"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0</w:t>
            </w:r>
            <w:r w:rsidR="00ED5D46" w:rsidRPr="00C11CB9">
              <w:rPr>
                <w:rFonts w:ascii="Times New Roman" w:hAnsi="Times New Roman" w:cs="Times New Roman"/>
                <w:sz w:val="28"/>
                <w:szCs w:val="28"/>
              </w:rPr>
              <w:t>,</w:t>
            </w:r>
            <w:r w:rsidRPr="00C11CB9">
              <w:rPr>
                <w:rFonts w:ascii="Times New Roman" w:hAnsi="Times New Roman" w:cs="Times New Roman"/>
                <w:sz w:val="28"/>
                <w:szCs w:val="28"/>
              </w:rPr>
              <w:t>01</w:t>
            </w:r>
          </w:p>
        </w:tc>
        <w:tc>
          <w:tcPr>
            <w:tcW w:w="1418"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shd w:val="clear" w:color="auto" w:fill="FFFFFF"/>
              </w:rPr>
              <w:t>61</w:t>
            </w:r>
            <w:r w:rsidR="00ED5D46" w:rsidRPr="00C11CB9">
              <w:rPr>
                <w:rFonts w:ascii="Times New Roman" w:hAnsi="Times New Roman" w:cs="Times New Roman"/>
                <w:sz w:val="28"/>
                <w:szCs w:val="28"/>
                <w:shd w:val="clear" w:color="auto" w:fill="FFFFFF"/>
              </w:rPr>
              <w:t>,</w:t>
            </w:r>
            <w:r w:rsidRPr="00C11CB9">
              <w:rPr>
                <w:rFonts w:ascii="Times New Roman" w:hAnsi="Times New Roman" w:cs="Times New Roman"/>
                <w:sz w:val="28"/>
                <w:szCs w:val="28"/>
                <w:shd w:val="clear" w:color="auto" w:fill="FFFFFF"/>
              </w:rPr>
              <w:t>5</w:t>
            </w:r>
          </w:p>
        </w:tc>
        <w:tc>
          <w:tcPr>
            <w:tcW w:w="1134"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43</w:t>
            </w:r>
            <w:r w:rsidR="00ED5D46" w:rsidRPr="00C11CB9">
              <w:rPr>
                <w:rFonts w:ascii="Times New Roman" w:hAnsi="Times New Roman" w:cs="Times New Roman"/>
                <w:sz w:val="28"/>
                <w:szCs w:val="28"/>
              </w:rPr>
              <w:t>,</w:t>
            </w:r>
            <w:r w:rsidRPr="00C11CB9">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33</w:t>
            </w:r>
            <w:r w:rsidR="00ED5D46" w:rsidRPr="00C11CB9">
              <w:rPr>
                <w:rFonts w:ascii="Times New Roman" w:hAnsi="Times New Roman" w:cs="Times New Roman"/>
                <w:sz w:val="28"/>
                <w:szCs w:val="28"/>
              </w:rPr>
              <w:t>,</w:t>
            </w:r>
            <w:r w:rsidRPr="00C11CB9">
              <w:rPr>
                <w:rFonts w:ascii="Times New Roman" w:hAnsi="Times New Roman" w:cs="Times New Roman"/>
                <w:sz w:val="28"/>
                <w:szCs w:val="28"/>
              </w:rPr>
              <w:t>9</w:t>
            </w:r>
          </w:p>
        </w:tc>
        <w:tc>
          <w:tcPr>
            <w:tcW w:w="1134"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28</w:t>
            </w:r>
            <w:r w:rsidR="00ED5D46" w:rsidRPr="00C11CB9">
              <w:rPr>
                <w:rFonts w:ascii="Times New Roman" w:hAnsi="Times New Roman" w:cs="Times New Roman"/>
                <w:sz w:val="28"/>
                <w:szCs w:val="28"/>
              </w:rPr>
              <w:t>,</w:t>
            </w:r>
            <w:r w:rsidRPr="00C11CB9">
              <w:rPr>
                <w:rFonts w:ascii="Times New Roman" w:hAnsi="Times New Roman" w:cs="Times New Roman"/>
                <w:sz w:val="28"/>
                <w:szCs w:val="28"/>
              </w:rPr>
              <w:t>0</w:t>
            </w:r>
          </w:p>
        </w:tc>
        <w:tc>
          <w:tcPr>
            <w:tcW w:w="1275"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42</w:t>
            </w:r>
            <w:r w:rsidR="00ED5D46" w:rsidRPr="00C11CB9">
              <w:rPr>
                <w:rFonts w:ascii="Times New Roman" w:hAnsi="Times New Roman" w:cs="Times New Roman"/>
                <w:sz w:val="28"/>
                <w:szCs w:val="28"/>
              </w:rPr>
              <w:t>,</w:t>
            </w:r>
            <w:r w:rsidRPr="00C11CB9">
              <w:rPr>
                <w:rFonts w:ascii="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tcPr>
          <w:p w:rsidR="00B15BC6" w:rsidRPr="00C11CB9" w:rsidRDefault="00B15BC6" w:rsidP="00BA45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shd w:val="clear" w:color="auto" w:fill="FFFFFF"/>
              </w:rPr>
              <w:t>41</w:t>
            </w:r>
            <w:r w:rsidR="00BA4546" w:rsidRPr="00C11CB9">
              <w:rPr>
                <w:rFonts w:ascii="Times New Roman" w:hAnsi="Times New Roman" w:cs="Times New Roman"/>
                <w:sz w:val="28"/>
                <w:szCs w:val="28"/>
                <w:shd w:val="clear" w:color="auto" w:fill="FFFFFF"/>
              </w:rPr>
              <w:t>,</w:t>
            </w:r>
            <w:r w:rsidRPr="00C11CB9">
              <w:rPr>
                <w:rFonts w:ascii="Times New Roman" w:hAnsi="Times New Roman" w:cs="Times New Roman"/>
                <w:sz w:val="28"/>
                <w:szCs w:val="28"/>
                <w:shd w:val="clear" w:color="auto" w:fill="FFFFFF"/>
              </w:rPr>
              <w:t>4</w:t>
            </w:r>
          </w:p>
        </w:tc>
        <w:tc>
          <w:tcPr>
            <w:tcW w:w="1275" w:type="dxa"/>
            <w:tcBorders>
              <w:top w:val="single" w:sz="4" w:space="0" w:color="auto"/>
              <w:left w:val="single" w:sz="4" w:space="0" w:color="auto"/>
              <w:bottom w:val="single" w:sz="4" w:space="0" w:color="auto"/>
              <w:right w:val="single" w:sz="4" w:space="0" w:color="auto"/>
            </w:tcBorders>
          </w:tcPr>
          <w:p w:rsidR="00B15BC6" w:rsidRPr="00C11CB9" w:rsidRDefault="00B15BC6" w:rsidP="00BA45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shd w:val="clear" w:color="auto" w:fill="FFFFFF"/>
              </w:rPr>
              <w:t>34</w:t>
            </w:r>
            <w:r w:rsidR="00BA4546" w:rsidRPr="00C11CB9">
              <w:rPr>
                <w:rFonts w:ascii="Times New Roman" w:hAnsi="Times New Roman" w:cs="Times New Roman"/>
                <w:sz w:val="28"/>
                <w:szCs w:val="28"/>
                <w:shd w:val="clear" w:color="auto" w:fill="FFFFFF"/>
              </w:rPr>
              <w:t>,</w:t>
            </w:r>
            <w:r w:rsidRPr="00C11CB9">
              <w:rPr>
                <w:rFonts w:ascii="Times New Roman" w:hAnsi="Times New Roman" w:cs="Times New Roman"/>
                <w:sz w:val="28"/>
                <w:szCs w:val="28"/>
                <w:shd w:val="clear" w:color="auto" w:fill="FFFFFF"/>
              </w:rPr>
              <w:t>9</w:t>
            </w:r>
          </w:p>
        </w:tc>
      </w:tr>
      <w:tr w:rsidR="00B15BC6" w:rsidRPr="00C11CB9" w:rsidTr="00B15BC6">
        <w:tc>
          <w:tcPr>
            <w:tcW w:w="1134"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0</w:t>
            </w:r>
            <w:r w:rsidR="00ED5D46" w:rsidRPr="00C11CB9">
              <w:rPr>
                <w:rFonts w:ascii="Times New Roman" w:hAnsi="Times New Roman" w:cs="Times New Roman"/>
                <w:sz w:val="28"/>
                <w:szCs w:val="28"/>
              </w:rPr>
              <w:t>,</w:t>
            </w:r>
            <w:r w:rsidRPr="00C11CB9">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shd w:val="clear" w:color="auto" w:fill="FFFFFF"/>
              </w:rPr>
              <w:t>54</w:t>
            </w:r>
            <w:r w:rsidR="00ED5D46" w:rsidRPr="00C11CB9">
              <w:rPr>
                <w:rFonts w:ascii="Times New Roman" w:hAnsi="Times New Roman" w:cs="Times New Roman"/>
                <w:sz w:val="28"/>
                <w:szCs w:val="28"/>
                <w:shd w:val="clear" w:color="auto" w:fill="FFFFFF"/>
              </w:rPr>
              <w:t>,</w:t>
            </w:r>
            <w:r w:rsidRPr="00C11CB9">
              <w:rPr>
                <w:rFonts w:ascii="Times New Roman" w:hAnsi="Times New Roman" w:cs="Times New Roman"/>
                <w:sz w:val="28"/>
                <w:szCs w:val="28"/>
                <w:shd w:val="clear" w:color="auto" w:fill="FFFFFF"/>
              </w:rPr>
              <w:t>1</w:t>
            </w:r>
          </w:p>
        </w:tc>
        <w:tc>
          <w:tcPr>
            <w:tcW w:w="1134" w:type="dxa"/>
            <w:tcBorders>
              <w:top w:val="single" w:sz="4" w:space="0" w:color="auto"/>
              <w:left w:val="single" w:sz="4" w:space="0" w:color="auto"/>
              <w:bottom w:val="single" w:sz="4" w:space="0" w:color="auto"/>
              <w:right w:val="single" w:sz="4" w:space="0" w:color="auto"/>
            </w:tcBorders>
          </w:tcPr>
          <w:p w:rsidR="00B15BC6" w:rsidRPr="00C11CB9" w:rsidRDefault="00B15BC6" w:rsidP="00B15BC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35.4</w:t>
            </w:r>
          </w:p>
        </w:tc>
        <w:tc>
          <w:tcPr>
            <w:tcW w:w="1276"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32</w:t>
            </w:r>
            <w:r w:rsidR="00ED5D46" w:rsidRPr="00C11CB9">
              <w:rPr>
                <w:rFonts w:ascii="Times New Roman" w:hAnsi="Times New Roman" w:cs="Times New Roman"/>
                <w:sz w:val="28"/>
                <w:szCs w:val="28"/>
              </w:rPr>
              <w:t>,</w:t>
            </w:r>
            <w:r w:rsidRPr="00C11CB9">
              <w:rPr>
                <w:rFonts w:ascii="Times New Roman" w:hAnsi="Times New Roman" w:cs="Times New Roman"/>
                <w:sz w:val="28"/>
                <w:szCs w:val="28"/>
              </w:rPr>
              <w:t>7</w:t>
            </w:r>
          </w:p>
        </w:tc>
        <w:tc>
          <w:tcPr>
            <w:tcW w:w="1134"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23</w:t>
            </w:r>
            <w:r w:rsidR="00ED5D46" w:rsidRPr="00C11CB9">
              <w:rPr>
                <w:rFonts w:ascii="Times New Roman" w:hAnsi="Times New Roman" w:cs="Times New Roman"/>
                <w:sz w:val="28"/>
                <w:szCs w:val="28"/>
              </w:rPr>
              <w:t>,</w:t>
            </w:r>
            <w:r w:rsidRPr="00C11CB9">
              <w:rPr>
                <w:rFonts w:ascii="Times New Roman" w:hAnsi="Times New Roman" w:cs="Times New Roman"/>
                <w:sz w:val="28"/>
                <w:szCs w:val="28"/>
              </w:rPr>
              <w:t>0</w:t>
            </w:r>
          </w:p>
        </w:tc>
        <w:tc>
          <w:tcPr>
            <w:tcW w:w="1275"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rPr>
              <w:t>36</w:t>
            </w:r>
            <w:r w:rsidR="00ED5D46" w:rsidRPr="00C11CB9">
              <w:rPr>
                <w:rFonts w:ascii="Times New Roman" w:hAnsi="Times New Roman" w:cs="Times New Roman"/>
                <w:sz w:val="28"/>
                <w:szCs w:val="28"/>
              </w:rPr>
              <w:t>,</w:t>
            </w:r>
            <w:r w:rsidRPr="00C11CB9">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B15BC6" w:rsidRPr="00C11CB9" w:rsidRDefault="00B15BC6" w:rsidP="00BA45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shd w:val="clear" w:color="auto" w:fill="FFFFFF"/>
              </w:rPr>
              <w:t>30</w:t>
            </w:r>
            <w:r w:rsidR="00BA4546" w:rsidRPr="00C11CB9">
              <w:rPr>
                <w:rFonts w:ascii="Times New Roman" w:hAnsi="Times New Roman" w:cs="Times New Roman"/>
                <w:sz w:val="28"/>
                <w:szCs w:val="28"/>
                <w:shd w:val="clear" w:color="auto" w:fill="FFFFFF"/>
              </w:rPr>
              <w:t>,</w:t>
            </w:r>
            <w:r w:rsidRPr="00C11CB9">
              <w:rPr>
                <w:rFonts w:ascii="Times New Roman" w:hAnsi="Times New Roman" w:cs="Times New Roman"/>
                <w:sz w:val="28"/>
                <w:szCs w:val="28"/>
                <w:shd w:val="clear" w:color="auto" w:fill="FFFFFF"/>
              </w:rPr>
              <w:t>0</w:t>
            </w:r>
          </w:p>
        </w:tc>
        <w:tc>
          <w:tcPr>
            <w:tcW w:w="1275" w:type="dxa"/>
            <w:tcBorders>
              <w:top w:val="single" w:sz="4" w:space="0" w:color="auto"/>
              <w:left w:val="single" w:sz="4" w:space="0" w:color="auto"/>
              <w:bottom w:val="single" w:sz="4" w:space="0" w:color="auto"/>
              <w:right w:val="single" w:sz="4" w:space="0" w:color="auto"/>
            </w:tcBorders>
          </w:tcPr>
          <w:p w:rsidR="00B15BC6" w:rsidRPr="00C11CB9" w:rsidRDefault="00B15BC6" w:rsidP="00BA4546">
            <w:pPr>
              <w:spacing w:after="0" w:line="240" w:lineRule="auto"/>
              <w:jc w:val="center"/>
              <w:rPr>
                <w:rFonts w:ascii="Times New Roman" w:hAnsi="Times New Roman" w:cs="Times New Roman"/>
                <w:sz w:val="28"/>
                <w:szCs w:val="28"/>
              </w:rPr>
            </w:pPr>
            <w:r w:rsidRPr="00C11CB9">
              <w:rPr>
                <w:rFonts w:ascii="Times New Roman" w:hAnsi="Times New Roman" w:cs="Times New Roman"/>
                <w:sz w:val="28"/>
                <w:szCs w:val="28"/>
                <w:shd w:val="clear" w:color="auto" w:fill="FFFFFF"/>
              </w:rPr>
              <w:t>30</w:t>
            </w:r>
            <w:r w:rsidR="00BA4546" w:rsidRPr="00C11CB9">
              <w:rPr>
                <w:rFonts w:ascii="Times New Roman" w:hAnsi="Times New Roman" w:cs="Times New Roman"/>
                <w:sz w:val="28"/>
                <w:szCs w:val="28"/>
                <w:shd w:val="clear" w:color="auto" w:fill="FFFFFF"/>
              </w:rPr>
              <w:t>,</w:t>
            </w:r>
            <w:r w:rsidRPr="00C11CB9">
              <w:rPr>
                <w:rFonts w:ascii="Times New Roman" w:hAnsi="Times New Roman" w:cs="Times New Roman"/>
                <w:sz w:val="28"/>
                <w:szCs w:val="28"/>
                <w:shd w:val="clear" w:color="auto" w:fill="FFFFFF"/>
              </w:rPr>
              <w:t>0</w:t>
            </w:r>
          </w:p>
        </w:tc>
      </w:tr>
      <w:tr w:rsidR="00B15BC6" w:rsidRPr="00C11CB9" w:rsidTr="00B15BC6">
        <w:trPr>
          <w:trHeight w:val="251"/>
        </w:trPr>
        <w:tc>
          <w:tcPr>
            <w:tcW w:w="1134" w:type="dxa"/>
            <w:tcBorders>
              <w:top w:val="single" w:sz="4" w:space="0" w:color="auto"/>
              <w:left w:val="single" w:sz="4" w:space="0" w:color="auto"/>
              <w:bottom w:val="single" w:sz="4" w:space="0" w:color="auto"/>
              <w:right w:val="single" w:sz="4" w:space="0" w:color="auto"/>
            </w:tcBorders>
          </w:tcPr>
          <w:p w:rsidR="00B15BC6" w:rsidRPr="00C11CB9" w:rsidRDefault="00B15BC6" w:rsidP="00B15BC6">
            <w:pPr>
              <w:spacing w:after="0" w:line="240" w:lineRule="auto"/>
              <w:jc w:val="center"/>
              <w:rPr>
                <w:rFonts w:ascii="Times New Roman" w:hAnsi="Times New Roman" w:cs="Times New Roman"/>
                <w:b/>
                <w:sz w:val="28"/>
                <w:szCs w:val="28"/>
              </w:rPr>
            </w:pPr>
            <w:r w:rsidRPr="00C11CB9">
              <w:rPr>
                <w:rFonts w:ascii="Times New Roman" w:hAnsi="Times New Roman" w:cs="Times New Roman"/>
                <w:b/>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b/>
                <w:sz w:val="28"/>
                <w:szCs w:val="28"/>
              </w:rPr>
            </w:pPr>
            <w:r w:rsidRPr="00C11CB9">
              <w:rPr>
                <w:rFonts w:ascii="Times New Roman" w:hAnsi="Times New Roman" w:cs="Times New Roman"/>
                <w:b/>
                <w:sz w:val="28"/>
                <w:szCs w:val="28"/>
                <w:shd w:val="clear" w:color="auto" w:fill="FFFFFF"/>
              </w:rPr>
              <w:t>31</w:t>
            </w:r>
            <w:r w:rsidR="00ED5D46" w:rsidRPr="00C11CB9">
              <w:rPr>
                <w:rFonts w:ascii="Times New Roman" w:hAnsi="Times New Roman" w:cs="Times New Roman"/>
                <w:b/>
                <w:sz w:val="28"/>
                <w:szCs w:val="28"/>
                <w:shd w:val="clear" w:color="auto" w:fill="FFFFFF"/>
              </w:rPr>
              <w:t>,</w:t>
            </w:r>
            <w:r w:rsidRPr="00C11CB9">
              <w:rPr>
                <w:rFonts w:ascii="Times New Roman" w:hAnsi="Times New Roman" w:cs="Times New Roman"/>
                <w:b/>
                <w:sz w:val="28"/>
                <w:szCs w:val="28"/>
                <w:shd w:val="clear" w:color="auto" w:fill="FFFFFF"/>
              </w:rPr>
              <w:t>0</w:t>
            </w:r>
          </w:p>
        </w:tc>
        <w:tc>
          <w:tcPr>
            <w:tcW w:w="1134"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b/>
                <w:sz w:val="28"/>
                <w:szCs w:val="28"/>
              </w:rPr>
            </w:pPr>
            <w:r w:rsidRPr="00C11CB9">
              <w:rPr>
                <w:rFonts w:ascii="Times New Roman" w:hAnsi="Times New Roman" w:cs="Times New Roman"/>
                <w:b/>
                <w:sz w:val="28"/>
                <w:szCs w:val="28"/>
              </w:rPr>
              <w:t>32</w:t>
            </w:r>
            <w:r w:rsidR="00ED5D46" w:rsidRPr="00C11CB9">
              <w:rPr>
                <w:rFonts w:ascii="Times New Roman" w:hAnsi="Times New Roman" w:cs="Times New Roman"/>
                <w:b/>
                <w:sz w:val="28"/>
                <w:szCs w:val="28"/>
              </w:rPr>
              <w:t>,</w:t>
            </w:r>
            <w:r w:rsidRPr="00C11CB9">
              <w:rPr>
                <w:rFonts w:ascii="Times New Roman" w:hAnsi="Times New Roman" w:cs="Times New Roman"/>
                <w:b/>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b/>
                <w:sz w:val="28"/>
                <w:szCs w:val="28"/>
              </w:rPr>
            </w:pPr>
            <w:r w:rsidRPr="00C11CB9">
              <w:rPr>
                <w:rFonts w:ascii="Times New Roman" w:hAnsi="Times New Roman" w:cs="Times New Roman"/>
                <w:b/>
                <w:sz w:val="28"/>
                <w:szCs w:val="28"/>
              </w:rPr>
              <w:t>16</w:t>
            </w:r>
            <w:r w:rsidR="00ED5D46" w:rsidRPr="00C11CB9">
              <w:rPr>
                <w:rFonts w:ascii="Times New Roman" w:hAnsi="Times New Roman" w:cs="Times New Roman"/>
                <w:b/>
                <w:sz w:val="28"/>
                <w:szCs w:val="28"/>
              </w:rPr>
              <w:t>,</w:t>
            </w:r>
            <w:r w:rsidRPr="00C11CB9">
              <w:rPr>
                <w:rFonts w:ascii="Times New Roman" w:hAnsi="Times New Roman" w:cs="Times New Roman"/>
                <w:b/>
                <w:sz w:val="28"/>
                <w:szCs w:val="28"/>
              </w:rPr>
              <w:t>8</w:t>
            </w:r>
          </w:p>
        </w:tc>
        <w:tc>
          <w:tcPr>
            <w:tcW w:w="1134"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b/>
                <w:sz w:val="28"/>
                <w:szCs w:val="28"/>
              </w:rPr>
            </w:pPr>
            <w:r w:rsidRPr="00C11CB9">
              <w:rPr>
                <w:rFonts w:ascii="Times New Roman" w:hAnsi="Times New Roman" w:cs="Times New Roman"/>
                <w:b/>
                <w:sz w:val="28"/>
                <w:szCs w:val="28"/>
              </w:rPr>
              <w:t>20</w:t>
            </w:r>
            <w:r w:rsidR="00ED5D46" w:rsidRPr="00C11CB9">
              <w:rPr>
                <w:rFonts w:ascii="Times New Roman" w:hAnsi="Times New Roman" w:cs="Times New Roman"/>
                <w:b/>
                <w:sz w:val="28"/>
                <w:szCs w:val="28"/>
              </w:rPr>
              <w:t>,</w:t>
            </w:r>
            <w:r w:rsidRPr="00C11CB9">
              <w:rPr>
                <w:rFonts w:ascii="Times New Roman" w:hAnsi="Times New Roman" w:cs="Times New Roman"/>
                <w:b/>
                <w:sz w:val="28"/>
                <w:szCs w:val="28"/>
              </w:rPr>
              <w:t>0</w:t>
            </w:r>
          </w:p>
        </w:tc>
        <w:tc>
          <w:tcPr>
            <w:tcW w:w="1275" w:type="dxa"/>
            <w:tcBorders>
              <w:top w:val="single" w:sz="4" w:space="0" w:color="auto"/>
              <w:left w:val="single" w:sz="4" w:space="0" w:color="auto"/>
              <w:bottom w:val="single" w:sz="4" w:space="0" w:color="auto"/>
              <w:right w:val="single" w:sz="4" w:space="0" w:color="auto"/>
            </w:tcBorders>
          </w:tcPr>
          <w:p w:rsidR="00B15BC6" w:rsidRPr="00C11CB9" w:rsidRDefault="00B15BC6" w:rsidP="00ED5D46">
            <w:pPr>
              <w:spacing w:after="0" w:line="240" w:lineRule="auto"/>
              <w:jc w:val="center"/>
              <w:rPr>
                <w:rFonts w:ascii="Times New Roman" w:hAnsi="Times New Roman" w:cs="Times New Roman"/>
                <w:b/>
                <w:sz w:val="28"/>
                <w:szCs w:val="28"/>
              </w:rPr>
            </w:pPr>
            <w:r w:rsidRPr="00C11CB9">
              <w:rPr>
                <w:rFonts w:ascii="Times New Roman" w:hAnsi="Times New Roman" w:cs="Times New Roman"/>
                <w:b/>
                <w:sz w:val="28"/>
                <w:szCs w:val="28"/>
              </w:rPr>
              <w:t>23</w:t>
            </w:r>
            <w:r w:rsidR="00ED5D46" w:rsidRPr="00C11CB9">
              <w:rPr>
                <w:rFonts w:ascii="Times New Roman" w:hAnsi="Times New Roman" w:cs="Times New Roman"/>
                <w:b/>
                <w:sz w:val="28"/>
                <w:szCs w:val="28"/>
              </w:rPr>
              <w:t>,</w:t>
            </w:r>
            <w:r w:rsidRPr="00C11CB9">
              <w:rPr>
                <w:rFonts w:ascii="Times New Roman" w:hAnsi="Times New Roman" w:cs="Times New Roman"/>
                <w:b/>
                <w:sz w:val="28"/>
                <w:szCs w:val="28"/>
              </w:rPr>
              <w:t>0</w:t>
            </w:r>
          </w:p>
        </w:tc>
        <w:tc>
          <w:tcPr>
            <w:tcW w:w="993" w:type="dxa"/>
            <w:tcBorders>
              <w:top w:val="single" w:sz="4" w:space="0" w:color="auto"/>
              <w:left w:val="single" w:sz="4" w:space="0" w:color="auto"/>
              <w:bottom w:val="single" w:sz="4" w:space="0" w:color="auto"/>
              <w:right w:val="single" w:sz="4" w:space="0" w:color="auto"/>
            </w:tcBorders>
          </w:tcPr>
          <w:p w:rsidR="00B15BC6" w:rsidRPr="00C11CB9" w:rsidRDefault="00B15BC6" w:rsidP="00BA4546">
            <w:pPr>
              <w:spacing w:after="0" w:line="240" w:lineRule="auto"/>
              <w:jc w:val="center"/>
              <w:rPr>
                <w:rFonts w:ascii="Times New Roman" w:hAnsi="Times New Roman" w:cs="Times New Roman"/>
                <w:b/>
                <w:sz w:val="28"/>
                <w:szCs w:val="28"/>
              </w:rPr>
            </w:pPr>
            <w:r w:rsidRPr="00C11CB9">
              <w:rPr>
                <w:rFonts w:ascii="Times New Roman" w:hAnsi="Times New Roman" w:cs="Times New Roman"/>
                <w:b/>
                <w:sz w:val="28"/>
                <w:szCs w:val="28"/>
                <w:shd w:val="clear" w:color="auto" w:fill="FFFFFF"/>
              </w:rPr>
              <w:t>29</w:t>
            </w:r>
            <w:r w:rsidR="00BA4546" w:rsidRPr="00C11CB9">
              <w:rPr>
                <w:rFonts w:ascii="Times New Roman" w:hAnsi="Times New Roman" w:cs="Times New Roman"/>
                <w:b/>
                <w:sz w:val="28"/>
                <w:szCs w:val="28"/>
                <w:shd w:val="clear" w:color="auto" w:fill="FFFFFF"/>
              </w:rPr>
              <w:t>,</w:t>
            </w:r>
            <w:r w:rsidRPr="00C11CB9">
              <w:rPr>
                <w:rFonts w:ascii="Times New Roman" w:hAnsi="Times New Roman" w:cs="Times New Roman"/>
                <w:b/>
                <w:sz w:val="28"/>
                <w:szCs w:val="28"/>
                <w:shd w:val="clear" w:color="auto" w:fill="FFFFFF"/>
              </w:rPr>
              <w:t>7</w:t>
            </w:r>
          </w:p>
        </w:tc>
        <w:tc>
          <w:tcPr>
            <w:tcW w:w="1275" w:type="dxa"/>
            <w:tcBorders>
              <w:top w:val="single" w:sz="4" w:space="0" w:color="auto"/>
              <w:left w:val="single" w:sz="4" w:space="0" w:color="auto"/>
              <w:bottom w:val="single" w:sz="4" w:space="0" w:color="auto"/>
              <w:right w:val="single" w:sz="4" w:space="0" w:color="auto"/>
            </w:tcBorders>
          </w:tcPr>
          <w:p w:rsidR="00B15BC6" w:rsidRPr="00C11CB9" w:rsidRDefault="00B15BC6" w:rsidP="00BA4546">
            <w:pPr>
              <w:spacing w:after="0" w:line="240" w:lineRule="auto"/>
              <w:jc w:val="center"/>
              <w:rPr>
                <w:rFonts w:ascii="Times New Roman" w:hAnsi="Times New Roman" w:cs="Times New Roman"/>
                <w:b/>
                <w:sz w:val="28"/>
                <w:szCs w:val="28"/>
              </w:rPr>
            </w:pPr>
            <w:r w:rsidRPr="00C11CB9">
              <w:rPr>
                <w:rFonts w:ascii="Times New Roman" w:hAnsi="Times New Roman" w:cs="Times New Roman"/>
                <w:b/>
                <w:sz w:val="28"/>
                <w:szCs w:val="28"/>
                <w:shd w:val="clear" w:color="auto" w:fill="FFFFFF"/>
              </w:rPr>
              <w:t>29</w:t>
            </w:r>
            <w:r w:rsidR="00BA4546" w:rsidRPr="00C11CB9">
              <w:rPr>
                <w:rFonts w:ascii="Times New Roman" w:hAnsi="Times New Roman" w:cs="Times New Roman"/>
                <w:b/>
                <w:sz w:val="28"/>
                <w:szCs w:val="28"/>
                <w:shd w:val="clear" w:color="auto" w:fill="FFFFFF"/>
              </w:rPr>
              <w:t>,</w:t>
            </w:r>
            <w:r w:rsidRPr="00C11CB9">
              <w:rPr>
                <w:rFonts w:ascii="Times New Roman" w:hAnsi="Times New Roman" w:cs="Times New Roman"/>
                <w:b/>
                <w:sz w:val="28"/>
                <w:szCs w:val="28"/>
                <w:shd w:val="clear" w:color="auto" w:fill="FFFFFF"/>
              </w:rPr>
              <w:t>4</w:t>
            </w:r>
          </w:p>
        </w:tc>
      </w:tr>
      <w:tr w:rsidR="00B15BC6" w:rsidRPr="00C11CB9" w:rsidTr="00B15BC6">
        <w:trPr>
          <w:trHeight w:val="231"/>
        </w:trPr>
        <w:tc>
          <w:tcPr>
            <w:tcW w:w="9639" w:type="dxa"/>
            <w:gridSpan w:val="8"/>
            <w:tcBorders>
              <w:top w:val="single" w:sz="4" w:space="0" w:color="auto"/>
              <w:left w:val="single" w:sz="4" w:space="0" w:color="auto"/>
              <w:bottom w:val="single" w:sz="4" w:space="0" w:color="auto"/>
              <w:right w:val="single" w:sz="4" w:space="0" w:color="auto"/>
            </w:tcBorders>
          </w:tcPr>
          <w:p w:rsidR="00B15BC6" w:rsidRPr="00C11CB9" w:rsidRDefault="00B15BC6" w:rsidP="00815FC3">
            <w:pPr>
              <w:spacing w:after="0" w:line="240" w:lineRule="auto"/>
              <w:rPr>
                <w:rFonts w:ascii="Times New Roman" w:hAnsi="Times New Roman" w:cs="Times New Roman"/>
                <w:b/>
                <w:sz w:val="28"/>
                <w:szCs w:val="28"/>
                <w:shd w:val="clear" w:color="auto" w:fill="FFFFFF"/>
              </w:rPr>
            </w:pPr>
            <w:r w:rsidRPr="00C11CB9">
              <w:rPr>
                <w:rFonts w:ascii="Times New Roman" w:hAnsi="Times New Roman"/>
                <w:b/>
                <w:sz w:val="28"/>
                <w:szCs w:val="28"/>
              </w:rPr>
              <w:t xml:space="preserve">* </w:t>
            </w:r>
            <w:r w:rsidRPr="00C11CB9">
              <w:rPr>
                <w:rFonts w:ascii="Times New Roman" w:eastAsia="Times New Roman" w:hAnsi="Times New Roman" w:cs="Times New Roman"/>
                <w:sz w:val="28"/>
                <w:szCs w:val="28"/>
              </w:rPr>
              <w:t xml:space="preserve">– </w:t>
            </w:r>
            <w:r w:rsidRPr="00C11CB9">
              <w:rPr>
                <w:rFonts w:ascii="Times New Roman" w:hAnsi="Times New Roman"/>
                <w:sz w:val="28"/>
                <w:szCs w:val="28"/>
              </w:rPr>
              <w:t>результаты, полученные ранее [</w:t>
            </w:r>
            <w:r w:rsidRPr="00C11CB9">
              <w:rPr>
                <w:rFonts w:ascii="Times New Roman" w:hAnsi="Times New Roman" w:cs="Times New Roman"/>
                <w:sz w:val="28"/>
                <w:szCs w:val="28"/>
              </w:rPr>
              <w:t>4</w:t>
            </w:r>
            <w:r w:rsidR="00815FC3" w:rsidRPr="00C11CB9">
              <w:rPr>
                <w:rFonts w:ascii="Times New Roman" w:hAnsi="Times New Roman" w:cs="Times New Roman"/>
                <w:sz w:val="28"/>
                <w:szCs w:val="28"/>
              </w:rPr>
              <w:t>6</w:t>
            </w:r>
            <w:r w:rsidRPr="00C11CB9">
              <w:rPr>
                <w:rFonts w:ascii="Times New Roman" w:hAnsi="Times New Roman" w:cs="Times New Roman"/>
                <w:sz w:val="28"/>
                <w:szCs w:val="28"/>
              </w:rPr>
              <w:t>,5</w:t>
            </w:r>
            <w:r w:rsidR="00815FC3" w:rsidRPr="00C11CB9">
              <w:rPr>
                <w:rFonts w:ascii="Times New Roman" w:hAnsi="Times New Roman" w:cs="Times New Roman"/>
                <w:sz w:val="28"/>
                <w:szCs w:val="28"/>
              </w:rPr>
              <w:t>1</w:t>
            </w:r>
            <w:r w:rsidRPr="00C11CB9">
              <w:rPr>
                <w:rFonts w:ascii="Times New Roman" w:hAnsi="Times New Roman"/>
                <w:sz w:val="28"/>
                <w:szCs w:val="28"/>
              </w:rPr>
              <w:t xml:space="preserve">], приведены для сравнения   </w:t>
            </w:r>
          </w:p>
        </w:tc>
      </w:tr>
    </w:tbl>
    <w:p w:rsidR="00B15BC6" w:rsidRPr="00C11CB9" w:rsidRDefault="00B15BC6" w:rsidP="00B15BC6">
      <w:pPr>
        <w:tabs>
          <w:tab w:val="left" w:pos="2684"/>
        </w:tabs>
        <w:spacing w:after="0" w:line="240" w:lineRule="auto"/>
        <w:ind w:firstLine="539"/>
        <w:jc w:val="both"/>
        <w:rPr>
          <w:rFonts w:ascii="Times New Roman" w:eastAsia="TimesNewRoman" w:hAnsi="Times New Roman" w:cs="Times New Roman"/>
          <w:color w:val="000000"/>
          <w:sz w:val="28"/>
          <w:szCs w:val="28"/>
        </w:rPr>
      </w:pPr>
    </w:p>
    <w:p w:rsidR="00B15BC6" w:rsidRPr="000809BC" w:rsidRDefault="00B15BC6" w:rsidP="00B15BC6">
      <w:pPr>
        <w:autoSpaceDE w:val="0"/>
        <w:autoSpaceDN w:val="0"/>
        <w:adjustRightInd w:val="0"/>
        <w:spacing w:after="0" w:line="240" w:lineRule="auto"/>
        <w:ind w:firstLine="567"/>
        <w:jc w:val="both"/>
        <w:rPr>
          <w:rFonts w:ascii="Times New Roman" w:hAnsi="Times New Roman" w:cs="Times New Roman"/>
          <w:color w:val="000000"/>
          <w:spacing w:val="2"/>
          <w:sz w:val="28"/>
          <w:szCs w:val="28"/>
        </w:rPr>
      </w:pPr>
      <w:r w:rsidRPr="001D0E54">
        <w:rPr>
          <w:rFonts w:ascii="Times New Roman" w:hAnsi="Times New Roman" w:cs="Times New Roman"/>
          <w:sz w:val="28"/>
          <w:szCs w:val="28"/>
        </w:rPr>
        <w:t>Исходя из вышеизложенного можно заключить: как биомасса Спирулины, так и биомасса культур местных озер, получаемые по предлагаемой нами методике, являются подходящим сырьём для разработки на их основе биоразлагаемых ПАВ, поскольку согласно [6], хороший ПАВ обладает способностью снизить показатель поверхностного натяжения воды от 72</w:t>
      </w:r>
      <w:r w:rsidR="00ED5D46" w:rsidRPr="001D0E54">
        <w:rPr>
          <w:rFonts w:ascii="Times New Roman" w:hAnsi="Times New Roman" w:cs="Times New Roman"/>
          <w:sz w:val="28"/>
          <w:szCs w:val="28"/>
        </w:rPr>
        <w:t>,</w:t>
      </w:r>
      <w:r w:rsidRPr="001D0E54">
        <w:rPr>
          <w:rFonts w:ascii="Times New Roman" w:hAnsi="Times New Roman" w:cs="Times New Roman"/>
          <w:sz w:val="28"/>
          <w:szCs w:val="28"/>
        </w:rPr>
        <w:t>0 до 35</w:t>
      </w:r>
      <w:r w:rsidR="00ED5D46" w:rsidRPr="001D0E54">
        <w:rPr>
          <w:rFonts w:ascii="Times New Roman" w:hAnsi="Times New Roman" w:cs="Times New Roman"/>
          <w:sz w:val="28"/>
          <w:szCs w:val="28"/>
        </w:rPr>
        <w:t>,</w:t>
      </w:r>
      <w:r w:rsidRPr="001D0E54">
        <w:rPr>
          <w:rFonts w:ascii="Times New Roman" w:hAnsi="Times New Roman" w:cs="Times New Roman"/>
          <w:sz w:val="28"/>
          <w:szCs w:val="28"/>
        </w:rPr>
        <w:t>0 мН</w:t>
      </w:r>
      <w:r w:rsidRPr="00C11CB9">
        <w:rPr>
          <w:rFonts w:ascii="Times New Roman" w:hAnsi="Times New Roman" w:cs="Times New Roman"/>
          <w:sz w:val="28"/>
          <w:szCs w:val="28"/>
          <w:vertAlign w:val="subscript"/>
        </w:rPr>
        <w:t>•</w:t>
      </w:r>
      <w:r w:rsidRPr="001D0E54">
        <w:rPr>
          <w:rFonts w:ascii="Times New Roman" w:hAnsi="Times New Roman" w:cs="Times New Roman"/>
          <w:sz w:val="28"/>
          <w:szCs w:val="28"/>
        </w:rPr>
        <w:t>м</w:t>
      </w:r>
      <w:r w:rsidRPr="001D0E54">
        <w:rPr>
          <w:rFonts w:ascii="Times New Roman" w:hAnsi="Times New Roman" w:cs="Times New Roman"/>
          <w:sz w:val="28"/>
          <w:szCs w:val="28"/>
          <w:vertAlign w:val="superscript"/>
        </w:rPr>
        <w:t>-1</w:t>
      </w:r>
      <w:r w:rsidRPr="001D0E54">
        <w:rPr>
          <w:rFonts w:ascii="Times New Roman" w:hAnsi="Times New Roman" w:cs="Times New Roman"/>
          <w:sz w:val="28"/>
          <w:szCs w:val="28"/>
        </w:rPr>
        <w:t>. В результате экспериментальных исследований п</w:t>
      </w:r>
      <w:r w:rsidRPr="001D0E54">
        <w:rPr>
          <w:rFonts w:ascii="Times New Roman" w:hAnsi="Times New Roman" w:cs="Times New Roman"/>
          <w:color w:val="000000"/>
          <w:sz w:val="28"/>
          <w:szCs w:val="28"/>
          <w:shd w:val="clear" w:color="auto" w:fill="FFFFFF"/>
        </w:rPr>
        <w:t>олучены производные жирных кислот липидов микроводорослей, проявляющие хорошие поверхностно-активные свойства и пригодные для производства биоразлагаемых ПАВ, поскольку они получены из возобновляемого сырья, не вступающего в конкурентную борьбу с пищевыми растительными ресурсами.</w:t>
      </w:r>
    </w:p>
    <w:p w:rsidR="00C561E1" w:rsidRPr="008A11BC" w:rsidRDefault="00C561E1" w:rsidP="00AF65D7">
      <w:pPr>
        <w:autoSpaceDE w:val="0"/>
        <w:autoSpaceDN w:val="0"/>
        <w:adjustRightInd w:val="0"/>
        <w:spacing w:after="0" w:line="240" w:lineRule="auto"/>
        <w:ind w:firstLine="567"/>
        <w:jc w:val="both"/>
        <w:rPr>
          <w:rFonts w:ascii="Times New Roman" w:eastAsia="LiberationSerif" w:hAnsi="Times New Roman" w:cs="Times New Roman"/>
          <w:sz w:val="28"/>
          <w:szCs w:val="28"/>
        </w:rPr>
      </w:pPr>
      <w:r w:rsidRPr="008A11BC">
        <w:rPr>
          <w:rFonts w:ascii="Times New Roman" w:eastAsia="LiberationSerif" w:hAnsi="Times New Roman" w:cs="Times New Roman"/>
          <w:sz w:val="28"/>
          <w:szCs w:val="28"/>
        </w:rPr>
        <w:t xml:space="preserve"> </w:t>
      </w:r>
    </w:p>
    <w:p w:rsidR="00290D77" w:rsidRPr="00290D77" w:rsidRDefault="00290D77" w:rsidP="001A2575">
      <w:pPr>
        <w:jc w:val="center"/>
        <w:rPr>
          <w:rFonts w:ascii="Times New Roman" w:hAnsi="Times New Roman" w:cs="Times New Roman"/>
          <w:sz w:val="28"/>
          <w:szCs w:val="28"/>
        </w:rPr>
      </w:pPr>
      <w:r>
        <w:rPr>
          <w:rFonts w:ascii="Times New Roman" w:hAnsi="Times New Roman" w:cs="Times New Roman"/>
          <w:color w:val="000000"/>
          <w:sz w:val="28"/>
          <w:szCs w:val="28"/>
        </w:rPr>
        <w:br w:type="page"/>
      </w:r>
      <w:r w:rsidRPr="00290D77">
        <w:rPr>
          <w:rFonts w:ascii="Times New Roman" w:eastAsia="TimesNewRoman" w:hAnsi="Times New Roman" w:cs="Times New Roman"/>
          <w:bCs/>
          <w:color w:val="000000"/>
          <w:sz w:val="28"/>
          <w:szCs w:val="28"/>
        </w:rPr>
        <w:lastRenderedPageBreak/>
        <w:t>ЗАКЛЮЧЕНИЕ</w:t>
      </w:r>
    </w:p>
    <w:p w:rsidR="00290D77" w:rsidRPr="00290D77" w:rsidRDefault="00290D77" w:rsidP="00290D77">
      <w:pPr>
        <w:spacing w:after="0" w:line="240" w:lineRule="auto"/>
        <w:ind w:firstLine="567"/>
        <w:jc w:val="both"/>
        <w:rPr>
          <w:rFonts w:ascii="Times New Roman" w:hAnsi="Times New Roman" w:cs="Times New Roman"/>
          <w:bCs/>
          <w:sz w:val="28"/>
          <w:szCs w:val="28"/>
        </w:rPr>
      </w:pPr>
      <w:r w:rsidRPr="00290D77">
        <w:rPr>
          <w:rFonts w:ascii="Times New Roman" w:hAnsi="Times New Roman" w:cs="Times New Roman"/>
          <w:bCs/>
          <w:spacing w:val="-4"/>
          <w:sz w:val="28"/>
          <w:szCs w:val="28"/>
        </w:rPr>
        <w:t>Краткие выводы по результатам исследований за 2019 г.:</w:t>
      </w:r>
    </w:p>
    <w:p w:rsidR="00290D77" w:rsidRPr="00290D77" w:rsidRDefault="00290D77" w:rsidP="00290D77">
      <w:pPr>
        <w:pStyle w:val="af4"/>
        <w:numPr>
          <w:ilvl w:val="0"/>
          <w:numId w:val="3"/>
        </w:numPr>
        <w:tabs>
          <w:tab w:val="clear" w:pos="1211"/>
          <w:tab w:val="num" w:pos="851"/>
        </w:tabs>
        <w:spacing w:after="0" w:line="240" w:lineRule="auto"/>
        <w:ind w:left="0" w:firstLine="567"/>
        <w:jc w:val="both"/>
        <w:rPr>
          <w:rFonts w:ascii="Times New Roman" w:hAnsi="Times New Roman"/>
          <w:sz w:val="28"/>
          <w:szCs w:val="28"/>
        </w:rPr>
      </w:pPr>
      <w:r w:rsidRPr="00290D77">
        <w:rPr>
          <w:rFonts w:ascii="Times New Roman" w:hAnsi="Times New Roman"/>
          <w:sz w:val="28"/>
          <w:szCs w:val="28"/>
        </w:rPr>
        <w:t>Осуществлена очистка штаммов микроводорослей от других видов микроорганизмов для</w:t>
      </w:r>
      <w:r w:rsidRPr="00290D77">
        <w:rPr>
          <w:rFonts w:ascii="Times New Roman" w:hAnsi="Times New Roman"/>
          <w:sz w:val="28"/>
          <w:szCs w:val="28"/>
          <w:shd w:val="clear" w:color="auto" w:fill="FFFFFF"/>
        </w:rPr>
        <w:t xml:space="preserve"> выделения альгологически чистой куль</w:t>
      </w:r>
      <w:r w:rsidRPr="00290D77">
        <w:rPr>
          <w:rFonts w:ascii="Times New Roman" w:hAnsi="Times New Roman"/>
          <w:sz w:val="28"/>
          <w:szCs w:val="28"/>
          <w:shd w:val="clear" w:color="auto" w:fill="FFFFFF"/>
        </w:rPr>
        <w:softHyphen/>
        <w:t xml:space="preserve">туры с использованием методов разделения и пересева в агаризованную питательную среду. Для исследований выбраны </w:t>
      </w:r>
      <w:r w:rsidRPr="00290D77">
        <w:rPr>
          <w:rFonts w:ascii="Times New Roman" w:hAnsi="Times New Roman"/>
          <w:sz w:val="28"/>
          <w:szCs w:val="28"/>
        </w:rPr>
        <w:t>штаммы культуры Botryococcus balkachicu</w:t>
      </w:r>
      <w:r w:rsidRPr="00290D77">
        <w:rPr>
          <w:rFonts w:ascii="Times New Roman" w:hAnsi="Times New Roman"/>
          <w:sz w:val="28"/>
          <w:szCs w:val="28"/>
          <w:lang w:val="en-US"/>
        </w:rPr>
        <w:t>s</w:t>
      </w:r>
      <w:r w:rsidRPr="00290D77">
        <w:rPr>
          <w:rFonts w:ascii="Times New Roman" w:hAnsi="Times New Roman"/>
          <w:sz w:val="28"/>
          <w:szCs w:val="28"/>
        </w:rPr>
        <w:t xml:space="preserve"> из озера Балхаш и алкоилогалофильной культуры безымянного содового озера близ лесхоза Сугур</w:t>
      </w:r>
      <w:r w:rsidRPr="00290D77">
        <w:rPr>
          <w:rFonts w:ascii="Times New Roman" w:hAnsi="Times New Roman"/>
          <w:sz w:val="28"/>
          <w:szCs w:val="28"/>
          <w:lang w:val="kk-KZ"/>
        </w:rPr>
        <w:t xml:space="preserve"> </w:t>
      </w:r>
      <w:r w:rsidRPr="00290D77">
        <w:rPr>
          <w:rFonts w:ascii="Times New Roman" w:eastAsia="Times New Roman" w:hAnsi="Times New Roman"/>
          <w:i/>
          <w:spacing w:val="2"/>
          <w:sz w:val="28"/>
          <w:szCs w:val="28"/>
        </w:rPr>
        <w:t>Dunaliella viri</w:t>
      </w:r>
      <w:r w:rsidRPr="00290D77">
        <w:rPr>
          <w:rFonts w:ascii="Times New Roman" w:eastAsia="Times New Roman" w:hAnsi="Times New Roman"/>
          <w:i/>
          <w:spacing w:val="2"/>
          <w:sz w:val="28"/>
          <w:szCs w:val="28"/>
          <w:lang w:val="en-US"/>
        </w:rPr>
        <w:t>dis</w:t>
      </w:r>
      <w:r w:rsidRPr="00290D77">
        <w:rPr>
          <w:rFonts w:ascii="Times New Roman" w:hAnsi="Times New Roman"/>
          <w:sz w:val="28"/>
          <w:szCs w:val="28"/>
        </w:rPr>
        <w:t xml:space="preserve">. </w:t>
      </w:r>
      <w:r w:rsidR="00E6241A">
        <w:rPr>
          <w:rFonts w:ascii="Times New Roman" w:hAnsi="Times New Roman"/>
          <w:sz w:val="28"/>
          <w:szCs w:val="28"/>
        </w:rPr>
        <w:t>П</w:t>
      </w:r>
      <w:r w:rsidR="00E6241A">
        <w:rPr>
          <w:rFonts w:ascii="Times New Roman" w:hAnsi="Times New Roman"/>
          <w:sz w:val="28"/>
          <w:szCs w:val="28"/>
          <w:lang w:val="kk-KZ"/>
        </w:rPr>
        <w:t>утем</w:t>
      </w:r>
      <w:r w:rsidR="00E6241A">
        <w:rPr>
          <w:rFonts w:ascii="Times New Roman" w:hAnsi="Times New Roman"/>
          <w:sz w:val="28"/>
          <w:szCs w:val="28"/>
        </w:rPr>
        <w:t xml:space="preserve"> </w:t>
      </w:r>
      <w:r w:rsidR="00DC09D5">
        <w:rPr>
          <w:rFonts w:ascii="Times New Roman" w:hAnsi="Times New Roman"/>
          <w:sz w:val="28"/>
          <w:szCs w:val="28"/>
        </w:rPr>
        <w:t xml:space="preserve">их </w:t>
      </w:r>
      <w:r w:rsidR="00E6241A">
        <w:rPr>
          <w:rFonts w:ascii="Times New Roman" w:hAnsi="Times New Roman"/>
          <w:sz w:val="28"/>
          <w:szCs w:val="28"/>
        </w:rPr>
        <w:t>инокуляции выработан</w:t>
      </w:r>
      <w:r w:rsidR="000B54F1">
        <w:rPr>
          <w:rFonts w:ascii="Times New Roman" w:hAnsi="Times New Roman"/>
          <w:sz w:val="28"/>
          <w:szCs w:val="28"/>
        </w:rPr>
        <w:t>о</w:t>
      </w:r>
      <w:r w:rsidR="00E6241A">
        <w:rPr>
          <w:rFonts w:ascii="Times New Roman" w:hAnsi="Times New Roman"/>
          <w:sz w:val="28"/>
          <w:szCs w:val="28"/>
        </w:rPr>
        <w:t xml:space="preserve"> необходимое количество посевного материала для выращивания культуры микроводорослей для проведения настоящего исследования.</w:t>
      </w:r>
    </w:p>
    <w:p w:rsidR="00290D77" w:rsidRPr="00290D77" w:rsidRDefault="00290D77" w:rsidP="00290D77">
      <w:pPr>
        <w:pStyle w:val="a4"/>
        <w:widowControl w:val="0"/>
        <w:numPr>
          <w:ilvl w:val="0"/>
          <w:numId w:val="3"/>
        </w:numPr>
        <w:tabs>
          <w:tab w:val="clear" w:pos="1211"/>
          <w:tab w:val="left" w:pos="567"/>
          <w:tab w:val="num" w:pos="851"/>
        </w:tabs>
        <w:suppressAutoHyphens/>
        <w:ind w:left="0" w:firstLine="567"/>
        <w:jc w:val="both"/>
        <w:rPr>
          <w:rFonts w:ascii="Times New Roman" w:hAnsi="Times New Roman"/>
          <w:sz w:val="28"/>
          <w:szCs w:val="28"/>
          <w:lang w:val="ru-RU"/>
        </w:rPr>
      </w:pPr>
      <w:r w:rsidRPr="00290D77">
        <w:rPr>
          <w:rFonts w:ascii="Times New Roman" w:hAnsi="Times New Roman"/>
          <w:sz w:val="28"/>
          <w:szCs w:val="28"/>
          <w:lang w:val="ru-RU"/>
        </w:rPr>
        <w:t>Определены оптимальные условия образования и ростовые характеристики биомассы исследованных культур посредством измерения   плотности культур в 5 различных средах для каждой исследованной культуры. Показана возможность использования питательной среды на базе природных вод местных водоемов (вместо дистиллированн</w:t>
      </w:r>
      <w:r w:rsidR="000B54F1">
        <w:rPr>
          <w:rFonts w:ascii="Times New Roman" w:hAnsi="Times New Roman"/>
          <w:sz w:val="28"/>
          <w:szCs w:val="28"/>
          <w:lang w:val="ru-RU"/>
        </w:rPr>
        <w:t>ой</w:t>
      </w:r>
      <w:r w:rsidRPr="00290D77">
        <w:rPr>
          <w:rFonts w:ascii="Times New Roman" w:hAnsi="Times New Roman"/>
          <w:sz w:val="28"/>
          <w:szCs w:val="28"/>
          <w:lang w:val="ru-RU"/>
        </w:rPr>
        <w:t xml:space="preserve"> вод</w:t>
      </w:r>
      <w:r w:rsidR="000B54F1">
        <w:rPr>
          <w:rFonts w:ascii="Times New Roman" w:hAnsi="Times New Roman"/>
          <w:sz w:val="28"/>
          <w:szCs w:val="28"/>
          <w:lang w:val="ru-RU"/>
        </w:rPr>
        <w:t>ы</w:t>
      </w:r>
      <w:r w:rsidRPr="00290D77">
        <w:rPr>
          <w:rFonts w:ascii="Times New Roman" w:hAnsi="Times New Roman"/>
          <w:sz w:val="28"/>
          <w:szCs w:val="28"/>
          <w:lang w:val="ru-RU"/>
        </w:rPr>
        <w:t xml:space="preserve">) для </w:t>
      </w:r>
      <w:r w:rsidR="00DC09D5">
        <w:rPr>
          <w:rFonts w:ascii="Times New Roman" w:hAnsi="Times New Roman"/>
          <w:sz w:val="28"/>
          <w:szCs w:val="28"/>
          <w:lang w:val="ru-RU"/>
        </w:rPr>
        <w:t xml:space="preserve">их </w:t>
      </w:r>
      <w:r w:rsidRPr="00290D77">
        <w:rPr>
          <w:rFonts w:ascii="Times New Roman" w:hAnsi="Times New Roman"/>
          <w:sz w:val="28"/>
          <w:szCs w:val="28"/>
          <w:lang w:val="ru-RU"/>
        </w:rPr>
        <w:t xml:space="preserve">культивирования, что может быть </w:t>
      </w:r>
      <w:r w:rsidR="000B54F1">
        <w:rPr>
          <w:rFonts w:ascii="Times New Roman" w:hAnsi="Times New Roman"/>
          <w:sz w:val="28"/>
          <w:szCs w:val="28"/>
          <w:lang w:val="ru-RU"/>
        </w:rPr>
        <w:t>экономически целесообразным</w:t>
      </w:r>
      <w:r w:rsidRPr="00290D77">
        <w:rPr>
          <w:rFonts w:ascii="Times New Roman" w:hAnsi="Times New Roman"/>
          <w:sz w:val="28"/>
          <w:szCs w:val="28"/>
          <w:lang w:val="ru-RU"/>
        </w:rPr>
        <w:t xml:space="preserve"> при их укрупненных</w:t>
      </w:r>
      <w:r w:rsidR="00B00801" w:rsidRPr="00B00801">
        <w:rPr>
          <w:rFonts w:ascii="Times New Roman" w:hAnsi="Times New Roman"/>
          <w:sz w:val="28"/>
          <w:szCs w:val="28"/>
          <w:lang w:val="ru-RU"/>
        </w:rPr>
        <w:t xml:space="preserve"> </w:t>
      </w:r>
      <w:r w:rsidR="00B00801" w:rsidRPr="00290D77">
        <w:rPr>
          <w:rFonts w:ascii="Times New Roman" w:hAnsi="Times New Roman"/>
          <w:sz w:val="28"/>
          <w:szCs w:val="28"/>
          <w:lang w:val="ru-RU"/>
        </w:rPr>
        <w:t>выпусках</w:t>
      </w:r>
      <w:r w:rsidRPr="00290D77">
        <w:rPr>
          <w:rFonts w:ascii="Times New Roman" w:hAnsi="Times New Roman"/>
          <w:sz w:val="28"/>
          <w:szCs w:val="28"/>
          <w:lang w:val="ru-RU"/>
        </w:rPr>
        <w:t xml:space="preserve">. </w:t>
      </w:r>
    </w:p>
    <w:p w:rsidR="00290D77" w:rsidRPr="00290D77" w:rsidRDefault="00290D77" w:rsidP="00290D77">
      <w:pPr>
        <w:pStyle w:val="af4"/>
        <w:numPr>
          <w:ilvl w:val="0"/>
          <w:numId w:val="3"/>
        </w:numPr>
        <w:tabs>
          <w:tab w:val="clear" w:pos="1211"/>
          <w:tab w:val="num" w:pos="851"/>
        </w:tabs>
        <w:spacing w:after="0" w:line="240" w:lineRule="auto"/>
        <w:ind w:left="0" w:firstLine="567"/>
        <w:jc w:val="both"/>
        <w:rPr>
          <w:rFonts w:ascii="Times New Roman" w:hAnsi="Times New Roman"/>
          <w:sz w:val="28"/>
          <w:szCs w:val="28"/>
        </w:rPr>
      </w:pPr>
      <w:r w:rsidRPr="00290D77">
        <w:rPr>
          <w:rFonts w:ascii="Times New Roman" w:hAnsi="Times New Roman"/>
          <w:sz w:val="28"/>
          <w:szCs w:val="28"/>
        </w:rPr>
        <w:t>Произведено варьирование основного биогенного элемента в питательной среде, а именно СО</w:t>
      </w:r>
      <w:r w:rsidRPr="00290D77">
        <w:rPr>
          <w:rFonts w:ascii="Times New Roman" w:hAnsi="Times New Roman"/>
          <w:sz w:val="28"/>
          <w:szCs w:val="28"/>
          <w:vertAlign w:val="subscript"/>
        </w:rPr>
        <w:t xml:space="preserve">2 </w:t>
      </w:r>
      <w:r w:rsidRPr="00290D77">
        <w:rPr>
          <w:rFonts w:ascii="Times New Roman" w:hAnsi="Times New Roman"/>
          <w:sz w:val="28"/>
          <w:szCs w:val="28"/>
        </w:rPr>
        <w:t xml:space="preserve">– источника углерода в биомассе микроворослей. </w:t>
      </w:r>
      <w:r w:rsidR="005427B4">
        <w:rPr>
          <w:rFonts w:ascii="Times New Roman" w:hAnsi="Times New Roman"/>
          <w:sz w:val="28"/>
          <w:szCs w:val="28"/>
        </w:rPr>
        <w:t>Установлено</w:t>
      </w:r>
      <w:r w:rsidRPr="00290D77">
        <w:rPr>
          <w:rFonts w:ascii="Times New Roman" w:hAnsi="Times New Roman"/>
          <w:sz w:val="28"/>
          <w:szCs w:val="28"/>
        </w:rPr>
        <w:t xml:space="preserve">, что замена пищевой соды на соду-сырец в составе питательной среды позволяет получать биомассу, пригодную для выработки из нее биоразлагаемых ПАВ с меньшими затратами. </w:t>
      </w:r>
      <w:r w:rsidR="005427B4">
        <w:rPr>
          <w:rFonts w:ascii="Times New Roman" w:hAnsi="Times New Roman"/>
          <w:sz w:val="28"/>
          <w:szCs w:val="28"/>
        </w:rPr>
        <w:t>Показано</w:t>
      </w:r>
      <w:r w:rsidRPr="00290D77">
        <w:rPr>
          <w:rFonts w:ascii="Times New Roman" w:hAnsi="Times New Roman"/>
          <w:sz w:val="28"/>
          <w:szCs w:val="28"/>
        </w:rPr>
        <w:t xml:space="preserve">, что стоимость килограмма пищевой соды в </w:t>
      </w:r>
      <w:r w:rsidR="00AA53F6">
        <w:rPr>
          <w:rFonts w:ascii="Times New Roman" w:hAnsi="Times New Roman"/>
          <w:sz w:val="28"/>
          <w:szCs w:val="28"/>
        </w:rPr>
        <w:t>~</w:t>
      </w:r>
      <w:r w:rsidRPr="00290D77">
        <w:rPr>
          <w:rFonts w:ascii="Times New Roman" w:hAnsi="Times New Roman"/>
          <w:sz w:val="28"/>
          <w:szCs w:val="28"/>
        </w:rPr>
        <w:t>4 раза превышает стоимость природной соды-сырца. Исследовано влияние количества фосфора и азота на рост биомассы в лабораторном ФБР</w:t>
      </w:r>
      <w:r w:rsidR="000B54F1">
        <w:rPr>
          <w:rFonts w:ascii="Times New Roman" w:hAnsi="Times New Roman"/>
          <w:sz w:val="28"/>
          <w:szCs w:val="28"/>
        </w:rPr>
        <w:t>, у</w:t>
      </w:r>
      <w:r w:rsidR="00E6241A">
        <w:rPr>
          <w:rFonts w:ascii="Times New Roman" w:hAnsi="Times New Roman"/>
          <w:sz w:val="28"/>
          <w:szCs w:val="28"/>
        </w:rPr>
        <w:t>казан</w:t>
      </w:r>
      <w:r w:rsidR="000B54F1">
        <w:rPr>
          <w:rFonts w:ascii="Times New Roman" w:hAnsi="Times New Roman"/>
          <w:sz w:val="28"/>
          <w:szCs w:val="28"/>
        </w:rPr>
        <w:t>о</w:t>
      </w:r>
      <w:r w:rsidR="00E6241A">
        <w:rPr>
          <w:rFonts w:ascii="Times New Roman" w:hAnsi="Times New Roman"/>
          <w:sz w:val="28"/>
          <w:szCs w:val="28"/>
        </w:rPr>
        <w:t xml:space="preserve"> необходимое их содержание.</w:t>
      </w:r>
    </w:p>
    <w:p w:rsidR="00290D77" w:rsidRPr="00290D77" w:rsidRDefault="00290D77" w:rsidP="00290D77">
      <w:pPr>
        <w:pStyle w:val="af4"/>
        <w:numPr>
          <w:ilvl w:val="0"/>
          <w:numId w:val="3"/>
        </w:numPr>
        <w:tabs>
          <w:tab w:val="clear" w:pos="1211"/>
          <w:tab w:val="num" w:pos="851"/>
          <w:tab w:val="left" w:pos="2684"/>
        </w:tabs>
        <w:spacing w:after="0" w:line="240" w:lineRule="auto"/>
        <w:ind w:left="0" w:firstLine="567"/>
        <w:jc w:val="both"/>
        <w:rPr>
          <w:rFonts w:ascii="Times New Roman" w:hAnsi="Times New Roman"/>
          <w:sz w:val="28"/>
          <w:szCs w:val="28"/>
        </w:rPr>
      </w:pPr>
      <w:r w:rsidRPr="00290D77">
        <w:rPr>
          <w:rFonts w:ascii="Times New Roman" w:hAnsi="Times New Roman"/>
          <w:sz w:val="28"/>
          <w:szCs w:val="28"/>
        </w:rPr>
        <w:t>Различными методами выделены липидные соединения из биомассы исследованных культур. Проведен</w:t>
      </w:r>
      <w:r w:rsidR="00007E28">
        <w:rPr>
          <w:rFonts w:ascii="Times New Roman" w:hAnsi="Times New Roman"/>
          <w:sz w:val="28"/>
          <w:szCs w:val="28"/>
        </w:rPr>
        <w:t>а</w:t>
      </w:r>
      <w:r w:rsidRPr="00290D77">
        <w:rPr>
          <w:rFonts w:ascii="Times New Roman" w:hAnsi="Times New Roman"/>
          <w:sz w:val="28"/>
          <w:szCs w:val="28"/>
        </w:rPr>
        <w:t xml:space="preserve"> реакция переэтерификации липида метанолом </w:t>
      </w:r>
      <w:r w:rsidR="00B00801">
        <w:rPr>
          <w:rFonts w:ascii="Times New Roman" w:hAnsi="Times New Roman"/>
          <w:sz w:val="28"/>
          <w:szCs w:val="28"/>
        </w:rPr>
        <w:t>с</w:t>
      </w:r>
      <w:r w:rsidR="000E0979">
        <w:rPr>
          <w:rFonts w:ascii="Times New Roman" w:hAnsi="Times New Roman"/>
          <w:sz w:val="28"/>
          <w:szCs w:val="28"/>
        </w:rPr>
        <w:t xml:space="preserve"> образованием</w:t>
      </w:r>
      <w:r w:rsidRPr="00290D77">
        <w:rPr>
          <w:rFonts w:ascii="Times New Roman" w:hAnsi="Times New Roman"/>
          <w:sz w:val="28"/>
          <w:szCs w:val="28"/>
        </w:rPr>
        <w:t xml:space="preserve"> метиловы</w:t>
      </w:r>
      <w:r w:rsidR="000E0979">
        <w:rPr>
          <w:rFonts w:ascii="Times New Roman" w:hAnsi="Times New Roman"/>
          <w:sz w:val="28"/>
          <w:szCs w:val="28"/>
        </w:rPr>
        <w:t>х</w:t>
      </w:r>
      <w:r w:rsidRPr="00290D77">
        <w:rPr>
          <w:rFonts w:ascii="Times New Roman" w:hAnsi="Times New Roman"/>
          <w:sz w:val="28"/>
          <w:szCs w:val="28"/>
        </w:rPr>
        <w:t xml:space="preserve"> эфир</w:t>
      </w:r>
      <w:r w:rsidR="000E0979">
        <w:rPr>
          <w:rFonts w:ascii="Times New Roman" w:hAnsi="Times New Roman"/>
          <w:sz w:val="28"/>
          <w:szCs w:val="28"/>
        </w:rPr>
        <w:t>ов</w:t>
      </w:r>
      <w:r w:rsidRPr="00290D77">
        <w:rPr>
          <w:rFonts w:ascii="Times New Roman" w:hAnsi="Times New Roman"/>
          <w:sz w:val="28"/>
          <w:szCs w:val="28"/>
        </w:rPr>
        <w:t xml:space="preserve"> жирных кислот. </w:t>
      </w:r>
      <w:r w:rsidRPr="00290D77">
        <w:rPr>
          <w:rFonts w:ascii="Times New Roman" w:eastAsia="TimesNewRoman" w:hAnsi="Times New Roman"/>
          <w:color w:val="000000"/>
          <w:sz w:val="28"/>
          <w:szCs w:val="28"/>
          <w:lang w:eastAsia="ru-RU"/>
        </w:rPr>
        <w:t>Путем модификации метиловых эфиров жирных кислот Спирулины получены и идентифицированы два новых производных жирных кислот Спирулины: моноэтаноламид и моноэфир этиленгликоля, которые могут служить основой для производства неионогенного ПАВ.</w:t>
      </w:r>
    </w:p>
    <w:p w:rsidR="00290D77" w:rsidRPr="00007E28" w:rsidRDefault="00290D77" w:rsidP="00290D77">
      <w:pPr>
        <w:widowControl w:val="0"/>
        <w:numPr>
          <w:ilvl w:val="0"/>
          <w:numId w:val="3"/>
        </w:numPr>
        <w:tabs>
          <w:tab w:val="clear" w:pos="1211"/>
          <w:tab w:val="num" w:pos="851"/>
          <w:tab w:val="left" w:pos="2684"/>
        </w:tabs>
        <w:overflowPunct w:val="0"/>
        <w:spacing w:after="0" w:line="240" w:lineRule="auto"/>
        <w:ind w:left="0" w:firstLine="567"/>
        <w:jc w:val="both"/>
        <w:rPr>
          <w:rFonts w:ascii="Times New Roman" w:hAnsi="Times New Roman" w:cs="Times New Roman"/>
          <w:sz w:val="28"/>
          <w:szCs w:val="28"/>
        </w:rPr>
      </w:pPr>
      <w:r w:rsidRPr="00290D77">
        <w:rPr>
          <w:rFonts w:ascii="Times New Roman" w:eastAsia="TimesNewRoman" w:hAnsi="Times New Roman" w:cs="Times New Roman"/>
          <w:color w:val="000000"/>
          <w:sz w:val="28"/>
          <w:szCs w:val="28"/>
        </w:rPr>
        <w:t xml:space="preserve">Проведены исследования по оценке способности поверхностно-активных свойств полученных липидов </w:t>
      </w:r>
      <w:r w:rsidR="000E0979" w:rsidRPr="00290D77">
        <w:rPr>
          <w:rFonts w:ascii="Times New Roman" w:eastAsia="TimesNewRoman" w:hAnsi="Times New Roman" w:cs="Times New Roman"/>
          <w:color w:val="000000"/>
          <w:sz w:val="28"/>
          <w:szCs w:val="28"/>
        </w:rPr>
        <w:t xml:space="preserve">исследованных микроводорослей </w:t>
      </w:r>
      <w:r w:rsidRPr="00290D77">
        <w:rPr>
          <w:rFonts w:ascii="Times New Roman" w:eastAsia="TimesNewRoman" w:hAnsi="Times New Roman" w:cs="Times New Roman"/>
          <w:color w:val="000000"/>
          <w:sz w:val="28"/>
          <w:szCs w:val="28"/>
        </w:rPr>
        <w:t>и продуктов их переработки</w:t>
      </w:r>
      <w:r w:rsidR="00007E28">
        <w:rPr>
          <w:rFonts w:ascii="Times New Roman" w:eastAsia="TimesNewRoman" w:hAnsi="Times New Roman" w:cs="Times New Roman"/>
          <w:color w:val="000000"/>
          <w:sz w:val="28"/>
          <w:szCs w:val="28"/>
        </w:rPr>
        <w:t xml:space="preserve"> в воде</w:t>
      </w:r>
      <w:r w:rsidRPr="00290D77">
        <w:rPr>
          <w:rFonts w:ascii="Times New Roman" w:eastAsia="TimesNewRoman" w:hAnsi="Times New Roman" w:cs="Times New Roman"/>
          <w:color w:val="000000"/>
          <w:sz w:val="28"/>
          <w:szCs w:val="28"/>
        </w:rPr>
        <w:t xml:space="preserve"> для </w:t>
      </w:r>
      <w:r w:rsidR="00E66866">
        <w:rPr>
          <w:rFonts w:ascii="Times New Roman" w:eastAsia="TimesNewRoman" w:hAnsi="Times New Roman" w:cs="Times New Roman"/>
          <w:color w:val="000000"/>
          <w:sz w:val="28"/>
          <w:szCs w:val="28"/>
        </w:rPr>
        <w:t>определения</w:t>
      </w:r>
      <w:r w:rsidRPr="00290D77">
        <w:rPr>
          <w:rFonts w:ascii="Times New Roman" w:eastAsia="TimesNewRoman" w:hAnsi="Times New Roman" w:cs="Times New Roman"/>
          <w:color w:val="000000"/>
          <w:sz w:val="28"/>
          <w:szCs w:val="28"/>
        </w:rPr>
        <w:t xml:space="preserve"> возможности </w:t>
      </w:r>
      <w:r w:rsidR="00E66866">
        <w:rPr>
          <w:rFonts w:ascii="Times New Roman" w:eastAsia="TimesNewRoman" w:hAnsi="Times New Roman" w:cs="Times New Roman"/>
          <w:color w:val="000000"/>
          <w:sz w:val="28"/>
          <w:szCs w:val="28"/>
        </w:rPr>
        <w:t xml:space="preserve">их </w:t>
      </w:r>
      <w:r w:rsidRPr="00290D77">
        <w:rPr>
          <w:rFonts w:ascii="Times New Roman" w:eastAsia="TimesNewRoman" w:hAnsi="Times New Roman" w:cs="Times New Roman"/>
          <w:color w:val="000000"/>
          <w:sz w:val="28"/>
          <w:szCs w:val="28"/>
        </w:rPr>
        <w:t xml:space="preserve">применения </w:t>
      </w:r>
      <w:r w:rsidR="00E66866">
        <w:rPr>
          <w:rFonts w:ascii="Times New Roman" w:eastAsia="TimesNewRoman" w:hAnsi="Times New Roman" w:cs="Times New Roman"/>
          <w:color w:val="000000"/>
          <w:sz w:val="28"/>
          <w:szCs w:val="28"/>
        </w:rPr>
        <w:t>для</w:t>
      </w:r>
      <w:r w:rsidRPr="00290D77">
        <w:rPr>
          <w:rFonts w:ascii="Times New Roman" w:eastAsia="TimesNewRoman" w:hAnsi="Times New Roman" w:cs="Times New Roman"/>
          <w:color w:val="000000"/>
          <w:sz w:val="28"/>
          <w:szCs w:val="28"/>
        </w:rPr>
        <w:t xml:space="preserve"> </w:t>
      </w:r>
      <w:r w:rsidR="00E66866">
        <w:rPr>
          <w:rFonts w:ascii="Times New Roman" w:eastAsia="TimesNewRoman" w:hAnsi="Times New Roman" w:cs="Times New Roman"/>
          <w:color w:val="000000"/>
          <w:sz w:val="28"/>
          <w:szCs w:val="28"/>
        </w:rPr>
        <w:t>выпуска</w:t>
      </w:r>
      <w:r w:rsidRPr="00290D77">
        <w:rPr>
          <w:rFonts w:ascii="Times New Roman" w:eastAsia="TimesNewRoman" w:hAnsi="Times New Roman" w:cs="Times New Roman"/>
          <w:color w:val="000000"/>
          <w:sz w:val="28"/>
          <w:szCs w:val="28"/>
        </w:rPr>
        <w:t xml:space="preserve"> биосурфактантов. Показано, что все исследованные образцы</w:t>
      </w:r>
      <w:r w:rsidR="00E66866">
        <w:rPr>
          <w:rFonts w:ascii="Times New Roman" w:eastAsia="TimesNewRoman" w:hAnsi="Times New Roman" w:cs="Times New Roman"/>
          <w:color w:val="000000"/>
          <w:sz w:val="28"/>
          <w:szCs w:val="28"/>
        </w:rPr>
        <w:t>,</w:t>
      </w:r>
      <w:r w:rsidRPr="00290D77">
        <w:rPr>
          <w:rFonts w:ascii="Times New Roman" w:eastAsia="TimesNewRoman" w:hAnsi="Times New Roman" w:cs="Times New Roman"/>
          <w:color w:val="000000"/>
          <w:sz w:val="28"/>
          <w:szCs w:val="28"/>
        </w:rPr>
        <w:t xml:space="preserve"> </w:t>
      </w:r>
      <w:r w:rsidR="00E66866">
        <w:rPr>
          <w:rFonts w:ascii="Times New Roman" w:eastAsia="TimesNewRoman" w:hAnsi="Times New Roman" w:cs="Times New Roman"/>
          <w:color w:val="000000"/>
          <w:sz w:val="28"/>
          <w:szCs w:val="28"/>
        </w:rPr>
        <w:t>исходя из</w:t>
      </w:r>
      <w:r w:rsidRPr="00290D77">
        <w:rPr>
          <w:rFonts w:ascii="Times New Roman" w:eastAsia="TimesNewRoman" w:hAnsi="Times New Roman" w:cs="Times New Roman"/>
          <w:color w:val="000000"/>
          <w:sz w:val="28"/>
          <w:szCs w:val="28"/>
        </w:rPr>
        <w:t xml:space="preserve"> значени</w:t>
      </w:r>
      <w:r w:rsidR="00E66866">
        <w:rPr>
          <w:rFonts w:ascii="Times New Roman" w:eastAsia="TimesNewRoman" w:hAnsi="Times New Roman" w:cs="Times New Roman"/>
          <w:color w:val="000000"/>
          <w:sz w:val="28"/>
          <w:szCs w:val="28"/>
        </w:rPr>
        <w:t>й</w:t>
      </w:r>
      <w:r w:rsidRPr="00290D77">
        <w:rPr>
          <w:rFonts w:ascii="Times New Roman" w:eastAsia="TimesNewRoman" w:hAnsi="Times New Roman" w:cs="Times New Roman"/>
          <w:color w:val="000000"/>
          <w:sz w:val="28"/>
          <w:szCs w:val="28"/>
        </w:rPr>
        <w:t xml:space="preserve"> </w:t>
      </w:r>
      <w:r w:rsidRPr="00290D77">
        <w:rPr>
          <w:rFonts w:ascii="Times New Roman" w:eastAsia="TimesNewRoman" w:hAnsi="Times New Roman" w:cs="Times New Roman"/>
          <w:iCs/>
          <w:color w:val="000000"/>
          <w:sz w:val="28"/>
          <w:szCs w:val="28"/>
        </w:rPr>
        <w:t>поверхностного натяжения воды</w:t>
      </w:r>
      <w:r w:rsidR="00E66866">
        <w:rPr>
          <w:rFonts w:ascii="Times New Roman" w:eastAsia="TimesNewRoman" w:hAnsi="Times New Roman" w:cs="Times New Roman"/>
          <w:iCs/>
          <w:color w:val="000000"/>
          <w:sz w:val="28"/>
          <w:szCs w:val="28"/>
        </w:rPr>
        <w:t>,</w:t>
      </w:r>
      <w:r w:rsidRPr="00290D77">
        <w:rPr>
          <w:rFonts w:ascii="Times New Roman" w:eastAsia="TimesNewRoman" w:hAnsi="Times New Roman" w:cs="Times New Roman"/>
          <w:color w:val="000000"/>
          <w:sz w:val="28"/>
          <w:szCs w:val="28"/>
        </w:rPr>
        <w:t xml:space="preserve"> могут служить исходным сырьем для производства эффективных биоразлагаемых ПАВ.</w:t>
      </w:r>
      <w:r w:rsidR="00007E28">
        <w:rPr>
          <w:rFonts w:ascii="Times New Roman" w:eastAsia="TimesNewRoman" w:hAnsi="Times New Roman" w:cs="Times New Roman"/>
          <w:color w:val="000000"/>
          <w:sz w:val="28"/>
          <w:szCs w:val="28"/>
        </w:rPr>
        <w:t xml:space="preserve"> </w:t>
      </w:r>
    </w:p>
    <w:p w:rsidR="00007E28" w:rsidRPr="00290D77" w:rsidRDefault="00007E28" w:rsidP="00007E28">
      <w:pPr>
        <w:widowControl w:val="0"/>
        <w:tabs>
          <w:tab w:val="num" w:pos="851"/>
          <w:tab w:val="left" w:pos="2684"/>
        </w:tabs>
        <w:overflowPunct w:val="0"/>
        <w:spacing w:after="0" w:line="240" w:lineRule="auto"/>
        <w:ind w:left="567"/>
        <w:jc w:val="both"/>
        <w:rPr>
          <w:rFonts w:ascii="Times New Roman" w:hAnsi="Times New Roman" w:cs="Times New Roman"/>
          <w:sz w:val="28"/>
          <w:szCs w:val="28"/>
        </w:rPr>
      </w:pPr>
    </w:p>
    <w:p w:rsidR="00290D77" w:rsidRPr="00290D77" w:rsidRDefault="00290D77" w:rsidP="00290D77">
      <w:pPr>
        <w:pStyle w:val="af2"/>
        <w:spacing w:after="0" w:line="240" w:lineRule="auto"/>
        <w:ind w:firstLine="284"/>
        <w:rPr>
          <w:rFonts w:ascii="Times New Roman" w:hAnsi="Times New Roman" w:cs="Times New Roman"/>
          <w:bCs/>
          <w:sz w:val="28"/>
          <w:szCs w:val="28"/>
        </w:rPr>
      </w:pPr>
      <w:r w:rsidRPr="00290D77">
        <w:rPr>
          <w:rFonts w:ascii="Times New Roman" w:hAnsi="Times New Roman" w:cs="Times New Roman"/>
          <w:bCs/>
          <w:sz w:val="28"/>
          <w:szCs w:val="28"/>
        </w:rPr>
        <w:t>Оценка полноты решения поставленных задач</w:t>
      </w:r>
    </w:p>
    <w:p w:rsidR="00290D77" w:rsidRPr="00290D77" w:rsidRDefault="00290D77" w:rsidP="00290D77">
      <w:pPr>
        <w:tabs>
          <w:tab w:val="left" w:pos="993"/>
        </w:tabs>
        <w:spacing w:after="0" w:line="240" w:lineRule="auto"/>
        <w:ind w:firstLine="567"/>
        <w:jc w:val="both"/>
        <w:rPr>
          <w:rFonts w:ascii="Times New Roman" w:hAnsi="Times New Roman" w:cs="Times New Roman"/>
          <w:sz w:val="28"/>
          <w:szCs w:val="28"/>
        </w:rPr>
      </w:pPr>
      <w:r w:rsidRPr="00290D77">
        <w:rPr>
          <w:rFonts w:ascii="Times New Roman" w:hAnsi="Times New Roman" w:cs="Times New Roman"/>
          <w:sz w:val="28"/>
          <w:szCs w:val="28"/>
        </w:rPr>
        <w:t xml:space="preserve">Намеченные на 2019 год задачи выполнены полностью, в соответствии с календарным планом и технической спецификацией (Приложение А). </w:t>
      </w:r>
    </w:p>
    <w:p w:rsidR="00290D77" w:rsidRPr="00290D77" w:rsidRDefault="00290D77" w:rsidP="00290D77">
      <w:pPr>
        <w:spacing w:after="0" w:line="240" w:lineRule="auto"/>
        <w:ind w:firstLine="567"/>
        <w:jc w:val="both"/>
        <w:rPr>
          <w:rFonts w:ascii="Times New Roman" w:eastAsia="Times New Roman" w:hAnsi="Times New Roman" w:cs="Times New Roman"/>
          <w:color w:val="000000"/>
          <w:spacing w:val="2"/>
          <w:sz w:val="28"/>
          <w:szCs w:val="28"/>
          <w:lang w:eastAsia="ar-SA"/>
        </w:rPr>
      </w:pPr>
    </w:p>
    <w:p w:rsidR="00290D77" w:rsidRPr="00290D77" w:rsidRDefault="00290D77" w:rsidP="00290D77">
      <w:pPr>
        <w:pStyle w:val="-11"/>
        <w:ind w:left="0" w:right="-23" w:firstLine="567"/>
        <w:jc w:val="both"/>
        <w:rPr>
          <w:rFonts w:ascii="Times New Roman" w:hAnsi="Times New Roman" w:cs="Times New Roman"/>
          <w:sz w:val="28"/>
          <w:szCs w:val="28"/>
        </w:rPr>
      </w:pPr>
      <w:r w:rsidRPr="00290D77">
        <w:rPr>
          <w:rFonts w:ascii="Times New Roman" w:hAnsi="Times New Roman" w:cs="Times New Roman"/>
          <w:sz w:val="28"/>
          <w:szCs w:val="28"/>
        </w:rPr>
        <w:t xml:space="preserve">Результаты оценки научно-технического уровня выполненной НИР в </w:t>
      </w:r>
      <w:r w:rsidRPr="00290D77">
        <w:rPr>
          <w:rFonts w:ascii="Times New Roman" w:hAnsi="Times New Roman" w:cs="Times New Roman"/>
          <w:sz w:val="28"/>
          <w:szCs w:val="28"/>
        </w:rPr>
        <w:lastRenderedPageBreak/>
        <w:t>сравнении с лучшими достижениями в данной области</w:t>
      </w:r>
    </w:p>
    <w:p w:rsidR="00290D77" w:rsidRPr="00290D77" w:rsidRDefault="00290D77" w:rsidP="00290D77">
      <w:pPr>
        <w:spacing w:after="0" w:line="240" w:lineRule="auto"/>
        <w:ind w:firstLine="567"/>
        <w:jc w:val="both"/>
        <w:rPr>
          <w:rFonts w:ascii="Times New Roman" w:hAnsi="Times New Roman" w:cs="Times New Roman"/>
          <w:sz w:val="28"/>
          <w:szCs w:val="28"/>
        </w:rPr>
      </w:pPr>
      <w:r w:rsidRPr="00290D77">
        <w:rPr>
          <w:rFonts w:ascii="Times New Roman" w:hAnsi="Times New Roman" w:cs="Times New Roman"/>
          <w:sz w:val="28"/>
          <w:szCs w:val="28"/>
          <w:lang w:val="kk-KZ"/>
        </w:rPr>
        <w:t>Известно, что среди доступных исходных материалов для производства биоразлагаемых ПАВ биомасса микроводорослей имеет хороший потенциал по следующим причинам: более высокие темпы роста, чем источники наземной биомассы; способность фиксировать газобразный CO</w:t>
      </w:r>
      <w:r w:rsidRPr="00290D77">
        <w:rPr>
          <w:rFonts w:ascii="Times New Roman" w:hAnsi="Times New Roman" w:cs="Times New Roman"/>
          <w:sz w:val="28"/>
          <w:szCs w:val="28"/>
          <w:vertAlign w:val="subscript"/>
          <w:lang w:val="kk-KZ"/>
        </w:rPr>
        <w:t>2</w:t>
      </w:r>
      <w:r w:rsidRPr="00290D77">
        <w:rPr>
          <w:rFonts w:ascii="Times New Roman" w:hAnsi="Times New Roman" w:cs="Times New Roman"/>
          <w:sz w:val="28"/>
          <w:szCs w:val="28"/>
          <w:lang w:val="kk-KZ"/>
        </w:rPr>
        <w:t xml:space="preserve"> до органических веществ с использованием солнечной энергии при выращивании в самых разных климатах и почвах; способны хранить солнечную энергию в богатых энергией соединениях, таких как липиды; отсутствие прямой конкуренции за пахотные земли и способность использовать соленые источники воды. </w:t>
      </w:r>
      <w:r w:rsidR="00956F7E">
        <w:rPr>
          <w:rFonts w:ascii="Times New Roman" w:hAnsi="Times New Roman" w:cs="Times New Roman"/>
          <w:sz w:val="28"/>
          <w:szCs w:val="28"/>
          <w:lang w:val="kk-KZ"/>
        </w:rPr>
        <w:t xml:space="preserve"> </w:t>
      </w:r>
      <w:r w:rsidRPr="00290D77">
        <w:rPr>
          <w:rFonts w:ascii="Times New Roman" w:hAnsi="Times New Roman" w:cs="Times New Roman"/>
          <w:sz w:val="28"/>
          <w:szCs w:val="28"/>
        </w:rPr>
        <w:t>Первое в мире подобное коммерческое производство бетаина на основе микроводоросли в качестве альтернативы растительному амидопропиловому бетаину создал американский филиал фирмы BASF (www.basf.us) под торговым названием Dehyton® АО45</w:t>
      </w:r>
      <w:r w:rsidR="00956F7E">
        <w:rPr>
          <w:rFonts w:ascii="Times New Roman" w:hAnsi="Times New Roman" w:cs="Times New Roman"/>
          <w:sz w:val="28"/>
          <w:szCs w:val="28"/>
        </w:rPr>
        <w:t>, который</w:t>
      </w:r>
      <w:r w:rsidRPr="00290D77">
        <w:rPr>
          <w:rFonts w:ascii="Times New Roman" w:hAnsi="Times New Roman" w:cs="Times New Roman"/>
          <w:sz w:val="28"/>
          <w:szCs w:val="28"/>
        </w:rPr>
        <w:t xml:space="preserve"> на базе разработки </w:t>
      </w:r>
      <w:r w:rsidR="00956F7E">
        <w:rPr>
          <w:rFonts w:ascii="Times New Roman" w:hAnsi="Times New Roman" w:cs="Times New Roman"/>
          <w:sz w:val="28"/>
          <w:szCs w:val="28"/>
        </w:rPr>
        <w:t>этой фирмы</w:t>
      </w:r>
      <w:r w:rsidRPr="00290D77">
        <w:rPr>
          <w:rFonts w:ascii="Times New Roman" w:hAnsi="Times New Roman" w:cs="Times New Roman"/>
          <w:sz w:val="28"/>
          <w:szCs w:val="28"/>
        </w:rPr>
        <w:t xml:space="preserve"> производится за очень короткое время. Выращивание биомассы Спирулины в укрупненных масштабах производят в России, Молдове, Украине, сухая масса которой используется в косметологии, медицине. В Казахстане создано только пилотное производство на базе альтернативных ресурсов: тепловой энергии геотермальной воды и природной  минеральной воды</w:t>
      </w:r>
      <w:r w:rsidR="00956F7E">
        <w:rPr>
          <w:rFonts w:ascii="Times New Roman" w:hAnsi="Times New Roman" w:cs="Times New Roman"/>
          <w:sz w:val="28"/>
          <w:szCs w:val="28"/>
        </w:rPr>
        <w:t xml:space="preserve"> (ТОО</w:t>
      </w:r>
      <w:r w:rsidR="002C70E3">
        <w:rPr>
          <w:rFonts w:ascii="Times New Roman" w:hAnsi="Times New Roman" w:cs="Times New Roman"/>
          <w:sz w:val="28"/>
          <w:szCs w:val="28"/>
        </w:rPr>
        <w:t xml:space="preserve"> </w:t>
      </w:r>
      <w:r w:rsidR="00BF5A84">
        <w:rPr>
          <w:rFonts w:ascii="Times New Roman" w:hAnsi="Times New Roman" w:cs="Times New Roman"/>
          <w:color w:val="000000"/>
          <w:sz w:val="28"/>
          <w:szCs w:val="28"/>
          <w:shd w:val="clear" w:color="auto" w:fill="FFFFFF"/>
        </w:rPr>
        <w:t>«</w:t>
      </w:r>
      <w:r w:rsidR="00BF5A84" w:rsidRPr="00D734DA">
        <w:rPr>
          <w:rFonts w:ascii="Times New Roman" w:hAnsi="Times New Roman" w:cs="Times New Roman"/>
          <w:color w:val="000000"/>
          <w:sz w:val="28"/>
          <w:szCs w:val="28"/>
          <w:shd w:val="clear" w:color="auto" w:fill="FFFFFF"/>
          <w:lang w:val="en-US"/>
        </w:rPr>
        <w:t>Microalgae</w:t>
      </w:r>
      <w:r w:rsidR="00BF5A84" w:rsidRPr="00BF5A84">
        <w:rPr>
          <w:rFonts w:ascii="Times New Roman" w:hAnsi="Times New Roman" w:cs="Times New Roman"/>
          <w:color w:val="000000"/>
          <w:sz w:val="28"/>
          <w:szCs w:val="28"/>
          <w:shd w:val="clear" w:color="auto" w:fill="FFFFFF"/>
        </w:rPr>
        <w:t xml:space="preserve"> </w:t>
      </w:r>
      <w:r w:rsidR="00BF5A84" w:rsidRPr="00D734DA">
        <w:rPr>
          <w:rFonts w:ascii="Times New Roman" w:hAnsi="Times New Roman" w:cs="Times New Roman"/>
          <w:color w:val="000000"/>
          <w:sz w:val="28"/>
          <w:szCs w:val="28"/>
          <w:shd w:val="clear" w:color="auto" w:fill="FFFFFF"/>
          <w:lang w:val="en-US"/>
        </w:rPr>
        <w:t>Biotechnology</w:t>
      </w:r>
      <w:r w:rsidR="00BF5A84" w:rsidRPr="00BF5A84">
        <w:rPr>
          <w:rFonts w:ascii="Times New Roman" w:hAnsi="Times New Roman" w:cs="Times New Roman"/>
          <w:color w:val="000000"/>
          <w:sz w:val="28"/>
          <w:szCs w:val="28"/>
          <w:shd w:val="clear" w:color="auto" w:fill="FFFFFF"/>
        </w:rPr>
        <w:t xml:space="preserve"> </w:t>
      </w:r>
      <w:r w:rsidR="00BF5A84" w:rsidRPr="00D734DA">
        <w:rPr>
          <w:rFonts w:ascii="Times New Roman" w:hAnsi="Times New Roman" w:cs="Times New Roman"/>
          <w:color w:val="000000"/>
          <w:sz w:val="28"/>
          <w:szCs w:val="28"/>
          <w:shd w:val="clear" w:color="auto" w:fill="FFFFFF"/>
          <w:lang w:val="en-US"/>
        </w:rPr>
        <w:t>Laboratory</w:t>
      </w:r>
      <w:r w:rsidR="00BF5A84">
        <w:rPr>
          <w:rFonts w:ascii="Times New Roman" w:hAnsi="Times New Roman" w:cs="Times New Roman"/>
          <w:color w:val="000000"/>
          <w:sz w:val="28"/>
          <w:szCs w:val="28"/>
          <w:shd w:val="clear" w:color="auto" w:fill="FFFFFF"/>
        </w:rPr>
        <w:t xml:space="preserve">», </w:t>
      </w:r>
      <w:r w:rsidR="00BF5A84" w:rsidRPr="00BF5A84">
        <w:rPr>
          <w:rFonts w:ascii="Times New Roman" w:hAnsi="Times New Roman" w:cs="Times New Roman"/>
          <w:color w:val="000000"/>
          <w:sz w:val="28"/>
          <w:szCs w:val="28"/>
          <w:shd w:val="clear" w:color="auto" w:fill="FFFFFF"/>
        </w:rPr>
        <w:t xml:space="preserve"> </w:t>
      </w:r>
      <w:r w:rsidR="00BF5A84" w:rsidRPr="00D734DA">
        <w:rPr>
          <w:rFonts w:ascii="Times New Roman" w:hAnsi="Times New Roman" w:cs="Times New Roman"/>
          <w:color w:val="000000"/>
          <w:sz w:val="28"/>
          <w:szCs w:val="28"/>
          <w:shd w:val="clear" w:color="auto" w:fill="FFFFFF"/>
        </w:rPr>
        <w:t>директор</w:t>
      </w:r>
      <w:r w:rsidR="00BF5A84" w:rsidRPr="00BF5A84">
        <w:rPr>
          <w:rFonts w:ascii="Times New Roman" w:hAnsi="Times New Roman" w:cs="Times New Roman"/>
          <w:color w:val="000000"/>
          <w:sz w:val="28"/>
          <w:szCs w:val="28"/>
          <w:shd w:val="clear" w:color="auto" w:fill="FFFFFF"/>
        </w:rPr>
        <w:t xml:space="preserve"> </w:t>
      </w:r>
      <w:r w:rsidR="00BF5A84" w:rsidRPr="00D734DA">
        <w:rPr>
          <w:rFonts w:ascii="Times New Roman" w:hAnsi="Times New Roman" w:cs="Times New Roman"/>
          <w:color w:val="000000"/>
          <w:sz w:val="28"/>
          <w:szCs w:val="28"/>
          <w:shd w:val="clear" w:color="auto" w:fill="FFFFFF"/>
        </w:rPr>
        <w:t>Аубакиров</w:t>
      </w:r>
      <w:r w:rsidR="00BF5A84" w:rsidRPr="00BF5A84">
        <w:rPr>
          <w:rFonts w:ascii="Times New Roman" w:hAnsi="Times New Roman" w:cs="Times New Roman"/>
          <w:color w:val="000000"/>
          <w:sz w:val="28"/>
          <w:szCs w:val="28"/>
          <w:shd w:val="clear" w:color="auto" w:fill="FFFFFF"/>
        </w:rPr>
        <w:t xml:space="preserve"> </w:t>
      </w:r>
      <w:r w:rsidR="00BF5A84" w:rsidRPr="00D734DA">
        <w:rPr>
          <w:rFonts w:ascii="Times New Roman" w:hAnsi="Times New Roman" w:cs="Times New Roman"/>
          <w:color w:val="000000"/>
          <w:sz w:val="28"/>
          <w:szCs w:val="28"/>
          <w:shd w:val="clear" w:color="auto" w:fill="FFFFFF"/>
        </w:rPr>
        <w:t>Н</w:t>
      </w:r>
      <w:r w:rsidR="00BF5A84" w:rsidRPr="00BF5A84">
        <w:rPr>
          <w:rFonts w:ascii="Times New Roman" w:hAnsi="Times New Roman" w:cs="Times New Roman"/>
          <w:color w:val="000000"/>
          <w:sz w:val="28"/>
          <w:szCs w:val="28"/>
          <w:shd w:val="clear" w:color="auto" w:fill="FFFFFF"/>
        </w:rPr>
        <w:t>.</w:t>
      </w:r>
      <w:r w:rsidR="00BF5A84" w:rsidRPr="00D734DA">
        <w:rPr>
          <w:rFonts w:ascii="Times New Roman" w:hAnsi="Times New Roman" w:cs="Times New Roman"/>
          <w:color w:val="000000"/>
          <w:sz w:val="28"/>
          <w:szCs w:val="28"/>
          <w:shd w:val="clear" w:color="auto" w:fill="FFFFFF"/>
        </w:rPr>
        <w:t>Т</w:t>
      </w:r>
      <w:r w:rsidR="00BF5A84" w:rsidRPr="00BF5A84">
        <w:rPr>
          <w:rFonts w:ascii="Times New Roman" w:hAnsi="Times New Roman" w:cs="Times New Roman"/>
          <w:color w:val="000000"/>
          <w:sz w:val="28"/>
          <w:szCs w:val="28"/>
          <w:shd w:val="clear" w:color="auto" w:fill="FFFFFF"/>
        </w:rPr>
        <w:t>.</w:t>
      </w:r>
      <w:r w:rsidR="002C70E3">
        <w:rPr>
          <w:rFonts w:ascii="Times New Roman" w:hAnsi="Times New Roman" w:cs="Times New Roman"/>
          <w:sz w:val="28"/>
          <w:szCs w:val="28"/>
        </w:rPr>
        <w:t>)</w:t>
      </w:r>
      <w:r w:rsidRPr="00290D77">
        <w:rPr>
          <w:rFonts w:ascii="Times New Roman" w:hAnsi="Times New Roman" w:cs="Times New Roman"/>
          <w:sz w:val="28"/>
          <w:szCs w:val="28"/>
        </w:rPr>
        <w:t>.</w:t>
      </w:r>
    </w:p>
    <w:p w:rsidR="00290D77" w:rsidRPr="00290D77" w:rsidRDefault="00290D77" w:rsidP="00290D77">
      <w:pPr>
        <w:spacing w:after="0" w:line="240" w:lineRule="auto"/>
        <w:ind w:firstLine="567"/>
        <w:jc w:val="both"/>
        <w:rPr>
          <w:rFonts w:ascii="Times New Roman" w:hAnsi="Times New Roman" w:cs="Times New Roman"/>
          <w:sz w:val="28"/>
          <w:szCs w:val="28"/>
        </w:rPr>
      </w:pPr>
      <w:r w:rsidRPr="00290D77">
        <w:rPr>
          <w:rFonts w:ascii="Times New Roman" w:hAnsi="Times New Roman" w:cs="Times New Roman"/>
          <w:sz w:val="28"/>
          <w:szCs w:val="28"/>
          <w:lang w:val="kk-KZ"/>
        </w:rPr>
        <w:t xml:space="preserve">Нами предлагается создание сырьевой базы для </w:t>
      </w:r>
      <w:r w:rsidRPr="00290D77">
        <w:rPr>
          <w:rFonts w:ascii="Times New Roman" w:hAnsi="Times New Roman" w:cs="Times New Roman"/>
          <w:sz w:val="28"/>
          <w:szCs w:val="28"/>
        </w:rPr>
        <w:t xml:space="preserve">биоразлагаемых ПАВ из биомассы микроводорослей в условиях Казахстана, исключающей конкурентную борьбу с пищевой продукцией, а также получение новых производных биоразлагаемых ПАВ. </w:t>
      </w:r>
      <w:r w:rsidR="002C70E3">
        <w:rPr>
          <w:rFonts w:ascii="Times New Roman" w:hAnsi="Times New Roman" w:cs="Times New Roman"/>
          <w:sz w:val="28"/>
          <w:szCs w:val="28"/>
        </w:rPr>
        <w:t>Д</w:t>
      </w:r>
      <w:r w:rsidRPr="00290D77">
        <w:rPr>
          <w:rFonts w:ascii="Times New Roman" w:hAnsi="Times New Roman" w:cs="Times New Roman"/>
          <w:sz w:val="28"/>
          <w:szCs w:val="28"/>
        </w:rPr>
        <w:t xml:space="preserve">ля этого будут привлечены альтернативные ресурсы (тепловая энергия геотермальных вод Казахстана, варьирование </w:t>
      </w:r>
      <w:r w:rsidR="002C70E3">
        <w:rPr>
          <w:rFonts w:ascii="Times New Roman" w:hAnsi="Times New Roman" w:cs="Times New Roman"/>
          <w:sz w:val="28"/>
          <w:szCs w:val="28"/>
        </w:rPr>
        <w:t>состава</w:t>
      </w:r>
      <w:r w:rsidRPr="00290D77">
        <w:rPr>
          <w:rFonts w:ascii="Times New Roman" w:hAnsi="Times New Roman" w:cs="Times New Roman"/>
          <w:sz w:val="28"/>
          <w:szCs w:val="28"/>
        </w:rPr>
        <w:t xml:space="preserve"> питательной сред</w:t>
      </w:r>
      <w:r w:rsidR="002C70E3">
        <w:rPr>
          <w:rFonts w:ascii="Times New Roman" w:hAnsi="Times New Roman" w:cs="Times New Roman"/>
          <w:sz w:val="28"/>
          <w:szCs w:val="28"/>
        </w:rPr>
        <w:t>ы</w:t>
      </w:r>
      <w:r w:rsidR="00DC09D5">
        <w:rPr>
          <w:rFonts w:ascii="Times New Roman" w:hAnsi="Times New Roman" w:cs="Times New Roman"/>
          <w:sz w:val="28"/>
          <w:szCs w:val="28"/>
        </w:rPr>
        <w:t>)</w:t>
      </w:r>
      <w:r w:rsidRPr="00290D77">
        <w:rPr>
          <w:rFonts w:ascii="Times New Roman" w:hAnsi="Times New Roman" w:cs="Times New Roman"/>
          <w:sz w:val="28"/>
          <w:szCs w:val="28"/>
        </w:rPr>
        <w:t>.</w:t>
      </w:r>
      <w:r w:rsidR="002C70E3">
        <w:rPr>
          <w:rFonts w:ascii="Times New Roman" w:hAnsi="Times New Roman" w:cs="Times New Roman"/>
          <w:sz w:val="28"/>
          <w:szCs w:val="28"/>
        </w:rPr>
        <w:t xml:space="preserve"> </w:t>
      </w:r>
      <w:r w:rsidRPr="00290D77">
        <w:rPr>
          <w:rFonts w:ascii="Times New Roman" w:eastAsia="Times New Roman" w:hAnsi="Times New Roman" w:cs="Times New Roman"/>
          <w:color w:val="000000"/>
          <w:spacing w:val="2"/>
          <w:sz w:val="28"/>
          <w:szCs w:val="28"/>
          <w:lang w:val="kk-KZ" w:eastAsia="ar-SA"/>
        </w:rPr>
        <w:t xml:space="preserve">Проведение аналогичных данному проекту работ с использованием биомассы казахстанских озер не известно. Это обеспечивает настоящему проекту новизну и его отличие от работ такого рода. Ожидается, что себестоимость разрабатываемого нового поколения биоразлагаемых ПАВ из микроводорослей будет ниже, чем стоимость их аналогов из высших растений, а также биомассы микроводорослей, получаемых промышленными методами, потому что разрабатываемый нами процесс выращивания биомассы осуществляется в среде максимально приближенной к естественной питательной среде, а температурный режим процесса поддерживается за счет тепловой энергии геотермальных вод самоизливающихся скважин. </w:t>
      </w:r>
    </w:p>
    <w:p w:rsidR="004E7FAF" w:rsidRDefault="004E7FAF" w:rsidP="00290D77">
      <w:pPr>
        <w:spacing w:after="0" w:line="240" w:lineRule="auto"/>
        <w:ind w:firstLine="567"/>
        <w:jc w:val="both"/>
        <w:rPr>
          <w:rFonts w:ascii="Times New Roman" w:hAnsi="Times New Roman" w:cs="Times New Roman"/>
          <w:sz w:val="28"/>
          <w:szCs w:val="28"/>
        </w:rPr>
      </w:pPr>
    </w:p>
    <w:p w:rsidR="00290D77" w:rsidRPr="00290D77" w:rsidRDefault="00290D77" w:rsidP="00290D77">
      <w:pPr>
        <w:spacing w:after="0" w:line="240" w:lineRule="auto"/>
        <w:ind w:firstLine="567"/>
        <w:jc w:val="both"/>
        <w:rPr>
          <w:rFonts w:ascii="Times New Roman" w:hAnsi="Times New Roman" w:cs="Times New Roman"/>
          <w:sz w:val="28"/>
          <w:szCs w:val="28"/>
        </w:rPr>
      </w:pPr>
      <w:r w:rsidRPr="00290D77">
        <w:rPr>
          <w:rFonts w:ascii="Times New Roman" w:hAnsi="Times New Roman" w:cs="Times New Roman"/>
          <w:sz w:val="28"/>
          <w:szCs w:val="28"/>
        </w:rPr>
        <w:t xml:space="preserve">Сведения о публикациях и патентовании результатов </w:t>
      </w:r>
    </w:p>
    <w:p w:rsidR="00290D77" w:rsidRPr="008A11BC" w:rsidRDefault="00290D77" w:rsidP="00290D77">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90D77">
        <w:rPr>
          <w:rFonts w:ascii="Times New Roman" w:hAnsi="Times New Roman" w:cs="Times New Roman"/>
          <w:sz w:val="28"/>
          <w:szCs w:val="28"/>
        </w:rPr>
        <w:t>По результатам исследований опубликованы 1 статья в международном  издании с ненулевым импакт-фактором (</w:t>
      </w:r>
      <w:r w:rsidRPr="00290D77">
        <w:rPr>
          <w:rFonts w:ascii="Times New Roman" w:hAnsi="Times New Roman" w:cs="Times New Roman"/>
          <w:iCs/>
          <w:sz w:val="28"/>
          <w:szCs w:val="28"/>
          <w:lang w:val="en-US"/>
        </w:rPr>
        <w:t>Russ</w:t>
      </w:r>
      <w:r w:rsidRPr="00290D77">
        <w:rPr>
          <w:rFonts w:ascii="Times New Roman" w:hAnsi="Times New Roman" w:cs="Times New Roman"/>
          <w:iCs/>
          <w:sz w:val="28"/>
          <w:szCs w:val="28"/>
        </w:rPr>
        <w:t xml:space="preserve">. </w:t>
      </w:r>
      <w:r w:rsidRPr="00290D77">
        <w:rPr>
          <w:rFonts w:ascii="Times New Roman" w:hAnsi="Times New Roman" w:cs="Times New Roman"/>
          <w:iCs/>
          <w:sz w:val="28"/>
          <w:szCs w:val="28"/>
          <w:lang w:val="en-US"/>
        </w:rPr>
        <w:t>J</w:t>
      </w:r>
      <w:r w:rsidRPr="00290D77">
        <w:rPr>
          <w:rFonts w:ascii="Times New Roman" w:hAnsi="Times New Roman" w:cs="Times New Roman"/>
          <w:iCs/>
          <w:sz w:val="28"/>
          <w:szCs w:val="28"/>
        </w:rPr>
        <w:t xml:space="preserve">. </w:t>
      </w:r>
      <w:r w:rsidRPr="00290D77">
        <w:rPr>
          <w:rFonts w:ascii="Times New Roman" w:hAnsi="Times New Roman" w:cs="Times New Roman"/>
          <w:iCs/>
          <w:sz w:val="28"/>
          <w:szCs w:val="28"/>
          <w:lang w:val="en-US"/>
        </w:rPr>
        <w:t>Appl</w:t>
      </w:r>
      <w:r w:rsidRPr="00290D77">
        <w:rPr>
          <w:rFonts w:ascii="Times New Roman" w:hAnsi="Times New Roman" w:cs="Times New Roman"/>
          <w:iCs/>
          <w:sz w:val="28"/>
          <w:szCs w:val="28"/>
        </w:rPr>
        <w:t xml:space="preserve">. </w:t>
      </w:r>
      <w:r w:rsidRPr="00290D77">
        <w:rPr>
          <w:rFonts w:ascii="Times New Roman" w:hAnsi="Times New Roman" w:cs="Times New Roman"/>
          <w:iCs/>
          <w:sz w:val="28"/>
          <w:szCs w:val="28"/>
          <w:lang w:val="en-US"/>
        </w:rPr>
        <w:t>Chem</w:t>
      </w:r>
      <w:r w:rsidRPr="00290D77">
        <w:rPr>
          <w:rFonts w:ascii="Times New Roman" w:hAnsi="Times New Roman" w:cs="Times New Roman"/>
          <w:iCs/>
          <w:sz w:val="28"/>
          <w:szCs w:val="28"/>
        </w:rPr>
        <w:t xml:space="preserve">. 2019. </w:t>
      </w:r>
      <w:r w:rsidRPr="00290D77">
        <w:rPr>
          <w:rFonts w:ascii="Times New Roman" w:hAnsi="Times New Roman" w:cs="Times New Roman"/>
          <w:iCs/>
          <w:sz w:val="28"/>
          <w:szCs w:val="28"/>
          <w:lang w:val="en-US"/>
        </w:rPr>
        <w:t>No</w:t>
      </w:r>
      <w:r w:rsidRPr="00290D77">
        <w:rPr>
          <w:rFonts w:ascii="Times New Roman" w:hAnsi="Times New Roman" w:cs="Times New Roman"/>
          <w:iCs/>
          <w:sz w:val="28"/>
          <w:szCs w:val="28"/>
        </w:rPr>
        <w:t>. 7)</w:t>
      </w:r>
      <w:r w:rsidR="00A534DB">
        <w:rPr>
          <w:rFonts w:ascii="Times New Roman" w:hAnsi="Times New Roman" w:cs="Times New Roman"/>
          <w:iCs/>
          <w:sz w:val="28"/>
          <w:szCs w:val="28"/>
        </w:rPr>
        <w:t xml:space="preserve">, версия этой статьи </w:t>
      </w:r>
      <w:r w:rsidR="00A92990">
        <w:rPr>
          <w:rFonts w:ascii="Times New Roman" w:hAnsi="Times New Roman" w:cs="Times New Roman"/>
          <w:iCs/>
          <w:sz w:val="28"/>
          <w:szCs w:val="28"/>
        </w:rPr>
        <w:t xml:space="preserve">на русском языке – </w:t>
      </w:r>
      <w:r w:rsidR="00A534DB">
        <w:rPr>
          <w:rFonts w:ascii="Times New Roman" w:hAnsi="Times New Roman" w:cs="Times New Roman"/>
          <w:iCs/>
          <w:sz w:val="28"/>
          <w:szCs w:val="28"/>
        </w:rPr>
        <w:t>в</w:t>
      </w:r>
      <w:r w:rsidR="00A92990">
        <w:rPr>
          <w:rFonts w:ascii="Times New Roman" w:hAnsi="Times New Roman" w:cs="Times New Roman"/>
          <w:iCs/>
          <w:sz w:val="28"/>
          <w:szCs w:val="28"/>
        </w:rPr>
        <w:t xml:space="preserve"> </w:t>
      </w:r>
      <w:r w:rsidRPr="00290D77">
        <w:rPr>
          <w:rFonts w:ascii="Times New Roman" w:hAnsi="Times New Roman" w:cs="Times New Roman"/>
          <w:sz w:val="28"/>
          <w:szCs w:val="28"/>
        </w:rPr>
        <w:t>российском издании с ненулевым импакт-фактором (ЖПХ, №7 , 2019, РИНЦ), 1 одна статья в республиканском журнале, тезисы 1 доклада на международной конференции в России</w:t>
      </w:r>
      <w:r w:rsidR="00A534DB">
        <w:rPr>
          <w:rFonts w:ascii="Times New Roman" w:hAnsi="Times New Roman" w:cs="Times New Roman"/>
          <w:sz w:val="28"/>
          <w:szCs w:val="28"/>
        </w:rPr>
        <w:t>, г. Томск</w:t>
      </w:r>
      <w:r w:rsidR="00337DC7">
        <w:rPr>
          <w:rFonts w:ascii="Times New Roman" w:hAnsi="Times New Roman" w:cs="Times New Roman"/>
          <w:sz w:val="28"/>
          <w:szCs w:val="28"/>
        </w:rPr>
        <w:t xml:space="preserve"> (участие с устным докладом)</w:t>
      </w:r>
      <w:r w:rsidRPr="00290D77">
        <w:rPr>
          <w:rFonts w:ascii="Times New Roman" w:hAnsi="Times New Roman" w:cs="Times New Roman"/>
          <w:sz w:val="28"/>
          <w:szCs w:val="28"/>
        </w:rPr>
        <w:t>. Получен 1 патент на полезную модель РК по заявке</w:t>
      </w:r>
      <w:r w:rsidR="00A534DB">
        <w:rPr>
          <w:rFonts w:ascii="Times New Roman" w:hAnsi="Times New Roman" w:cs="Times New Roman"/>
          <w:sz w:val="28"/>
          <w:szCs w:val="28"/>
        </w:rPr>
        <w:t>, поданной в</w:t>
      </w:r>
      <w:r w:rsidRPr="00290D77">
        <w:rPr>
          <w:rFonts w:ascii="Times New Roman" w:hAnsi="Times New Roman" w:cs="Times New Roman"/>
          <w:sz w:val="28"/>
          <w:szCs w:val="28"/>
        </w:rPr>
        <w:t xml:space="preserve"> 2019 г. (Приложение Б).</w:t>
      </w:r>
    </w:p>
    <w:p w:rsidR="004502D9" w:rsidRDefault="004502D9" w:rsidP="005554CE">
      <w:pPr>
        <w:pStyle w:val="aa"/>
        <w:widowControl/>
        <w:spacing w:after="0" w:line="240" w:lineRule="auto"/>
        <w:ind w:firstLine="567"/>
        <w:jc w:val="both"/>
        <w:rPr>
          <w:rFonts w:hint="eastAsia"/>
        </w:rPr>
      </w:pPr>
    </w:p>
    <w:p w:rsidR="005554CE" w:rsidRPr="00A8259F" w:rsidRDefault="005554CE" w:rsidP="005554CE">
      <w:pPr>
        <w:pStyle w:val="aa"/>
        <w:spacing w:after="0" w:line="240" w:lineRule="auto"/>
        <w:ind w:firstLine="567"/>
        <w:jc w:val="both"/>
        <w:rPr>
          <w:rFonts w:ascii="Times New Roman" w:hAnsi="Times New Roman" w:cs="Times New Roman"/>
          <w:sz w:val="28"/>
          <w:szCs w:val="28"/>
        </w:rPr>
      </w:pPr>
    </w:p>
    <w:p w:rsidR="00D36CCB" w:rsidRPr="00D36CCB" w:rsidRDefault="00D36CCB" w:rsidP="00D36CCB">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СПИСОК</w:t>
      </w:r>
      <w:r w:rsidRPr="00D36CCB">
        <w:rPr>
          <w:rFonts w:ascii="Times New Roman" w:hAnsi="Times New Roman" w:cs="Times New Roman"/>
          <w:sz w:val="28"/>
          <w:szCs w:val="28"/>
          <w:lang w:val="en-US"/>
        </w:rPr>
        <w:t xml:space="preserve"> </w:t>
      </w:r>
      <w:r>
        <w:rPr>
          <w:rFonts w:ascii="Times New Roman" w:hAnsi="Times New Roman" w:cs="Times New Roman"/>
          <w:sz w:val="28"/>
          <w:szCs w:val="28"/>
        </w:rPr>
        <w:t>ИСПОЛЬЗОВАННЫХ</w:t>
      </w:r>
      <w:r w:rsidRPr="00D36CCB">
        <w:rPr>
          <w:rFonts w:ascii="Times New Roman" w:hAnsi="Times New Roman" w:cs="Times New Roman"/>
          <w:sz w:val="28"/>
          <w:szCs w:val="28"/>
          <w:lang w:val="en-US"/>
        </w:rPr>
        <w:t xml:space="preserve"> </w:t>
      </w:r>
      <w:r>
        <w:rPr>
          <w:rFonts w:ascii="Times New Roman" w:hAnsi="Times New Roman" w:cs="Times New Roman"/>
          <w:sz w:val="28"/>
          <w:szCs w:val="28"/>
        </w:rPr>
        <w:t>ИСТОЧНИКОВ</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color w:val="000000"/>
          <w:sz w:val="28"/>
          <w:szCs w:val="28"/>
          <w:lang w:val="en-US"/>
        </w:rPr>
      </w:pPr>
      <w:r w:rsidRPr="004E6561">
        <w:rPr>
          <w:rFonts w:ascii="Times New Roman" w:hAnsi="Times New Roman" w:cs="Times New Roman"/>
          <w:color w:val="000000"/>
          <w:sz w:val="28"/>
          <w:szCs w:val="28"/>
          <w:lang w:val="en-US"/>
        </w:rPr>
        <w:t>1 Kubicki S., Bollinger A., Katzke N., Jaeger K.E., Loeschcke A., Thies S. Marine Biosurfactants: Biosynthesis, Structural Diversity and Biotechnological Applications // J. Mar. Drugs. – 2019</w:t>
      </w:r>
      <w:r w:rsidRPr="004E6561">
        <w:rPr>
          <w:rFonts w:ascii="Times New Roman" w:hAnsi="Times New Roman" w:cs="Times New Roman"/>
          <w:b/>
          <w:color w:val="000000"/>
          <w:sz w:val="28"/>
          <w:szCs w:val="28"/>
          <w:lang w:val="en-US"/>
        </w:rPr>
        <w:t xml:space="preserve">. </w:t>
      </w:r>
      <w:r w:rsidRPr="004E6561">
        <w:rPr>
          <w:rFonts w:ascii="Times New Roman" w:hAnsi="Times New Roman" w:cs="Times New Roman"/>
          <w:sz w:val="28"/>
          <w:szCs w:val="28"/>
          <w:lang w:val="en-US"/>
        </w:rPr>
        <w:t xml:space="preserve">– </w:t>
      </w:r>
      <w:r w:rsidRPr="004E6561">
        <w:rPr>
          <w:rFonts w:ascii="Times New Roman" w:hAnsi="Times New Roman" w:cs="Times New Roman"/>
          <w:color w:val="000000"/>
          <w:sz w:val="28"/>
          <w:szCs w:val="28"/>
          <w:lang w:val="en-US"/>
        </w:rPr>
        <w:t>Vol. 17, Issue 7. – P. 408-482. doi:10.3390/md17070408.</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sz w:val="28"/>
          <w:szCs w:val="28"/>
          <w:lang w:val="en-US"/>
        </w:rPr>
        <w:t xml:space="preserve">Pacwa-Plociniczak M., Plaza, G.A., Piotrowska-Seget Z., Cameotra S.S. Environmental applications of biosurfactants: Recent advances // Int. J. Molecular Sci. – 2011. – </w:t>
      </w:r>
      <w:r w:rsidRPr="004E6561">
        <w:rPr>
          <w:rFonts w:ascii="Times New Roman" w:hAnsi="Times New Roman" w:cs="Times New Roman"/>
          <w:color w:val="000000"/>
          <w:sz w:val="28"/>
          <w:szCs w:val="28"/>
          <w:lang w:val="en-US"/>
        </w:rPr>
        <w:t>Vol.</w:t>
      </w:r>
      <w:r w:rsidRPr="004E6561">
        <w:rPr>
          <w:rFonts w:ascii="Times New Roman" w:hAnsi="Times New Roman" w:cs="Times New Roman"/>
          <w:sz w:val="28"/>
          <w:szCs w:val="28"/>
          <w:lang w:val="en-US"/>
        </w:rPr>
        <w:t>13. –</w:t>
      </w:r>
      <w:r w:rsidRPr="004E6561">
        <w:rPr>
          <w:rFonts w:ascii="Times New Roman" w:hAnsi="Times New Roman" w:cs="Times New Roman"/>
          <w:sz w:val="28"/>
          <w:szCs w:val="28"/>
        </w:rPr>
        <w:t>Р</w:t>
      </w:r>
      <w:r w:rsidRPr="004E6561">
        <w:rPr>
          <w:rFonts w:ascii="Times New Roman" w:hAnsi="Times New Roman" w:cs="Times New Roman"/>
          <w:sz w:val="28"/>
          <w:szCs w:val="28"/>
          <w:lang w:val="en-US"/>
        </w:rPr>
        <w:t>. 633-654.</w:t>
      </w:r>
    </w:p>
    <w:p w:rsidR="00D36CCB" w:rsidRPr="004E6561" w:rsidRDefault="00D36CCB" w:rsidP="004E6561">
      <w:pPr>
        <w:pStyle w:val="aa"/>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sz w:val="28"/>
          <w:szCs w:val="28"/>
          <w:lang w:val="en-US"/>
        </w:rPr>
        <w:t>Jacques P. Surfactin and other lipopeptides from Bacillus spp // In Book: Biosurfactants / Soberón-Chávez G., Ed. – Berlin-Heidelberg, Germany: Springer, 2011. – P. 57-92.</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sz w:val="28"/>
          <w:szCs w:val="28"/>
          <w:lang w:val="en-US"/>
        </w:rPr>
        <w:t xml:space="preserve">Yeh M.-S., Wei Y.-H., Chang J. Enhanced production of surfactin from Bacillus subtilisby addition of solid carriers // Biotechnol. Prog. – 2008. – </w:t>
      </w:r>
      <w:r w:rsidRPr="004E6561">
        <w:rPr>
          <w:rFonts w:ascii="Times New Roman" w:hAnsi="Times New Roman" w:cs="Times New Roman"/>
          <w:color w:val="000000"/>
          <w:sz w:val="28"/>
          <w:szCs w:val="28"/>
          <w:lang w:val="en-US"/>
        </w:rPr>
        <w:t xml:space="preserve">Vol. </w:t>
      </w:r>
      <w:r w:rsidRPr="004E6561">
        <w:rPr>
          <w:rFonts w:ascii="Times New Roman" w:hAnsi="Times New Roman" w:cs="Times New Roman"/>
          <w:sz w:val="28"/>
          <w:szCs w:val="28"/>
          <w:lang w:val="en-US"/>
        </w:rPr>
        <w:t xml:space="preserve">21. </w:t>
      </w:r>
      <w:r w:rsidRPr="004E6561">
        <w:rPr>
          <w:rFonts w:ascii="Times New Roman" w:hAnsi="Times New Roman" w:cs="Times New Roman"/>
          <w:color w:val="000000"/>
          <w:sz w:val="28"/>
          <w:szCs w:val="28"/>
          <w:lang w:val="en-US"/>
        </w:rPr>
        <w:t>– P.</w:t>
      </w:r>
      <w:r w:rsidRPr="004E6561">
        <w:rPr>
          <w:rFonts w:ascii="Times New Roman" w:hAnsi="Times New Roman" w:cs="Times New Roman"/>
          <w:sz w:val="28"/>
          <w:szCs w:val="28"/>
          <w:lang w:val="en-US"/>
        </w:rPr>
        <w:t>1329-1334.</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sz w:val="28"/>
          <w:szCs w:val="28"/>
          <w:lang w:val="en-US"/>
        </w:rPr>
        <w:t xml:space="preserve">Fakruddin M. Biosurfactant: Production and Application // J Pet Environ Biotechnol. – 2012.  – </w:t>
      </w:r>
      <w:r w:rsidRPr="004E6561">
        <w:rPr>
          <w:rFonts w:ascii="Times New Roman" w:hAnsi="Times New Roman" w:cs="Times New Roman"/>
          <w:color w:val="000000"/>
          <w:sz w:val="28"/>
          <w:szCs w:val="28"/>
          <w:lang w:val="en-US"/>
        </w:rPr>
        <w:t xml:space="preserve">Vol. </w:t>
      </w:r>
      <w:r w:rsidRPr="004E6561">
        <w:rPr>
          <w:rFonts w:ascii="Times New Roman" w:hAnsi="Times New Roman" w:cs="Times New Roman"/>
          <w:sz w:val="28"/>
          <w:szCs w:val="28"/>
          <w:lang w:val="en-US"/>
        </w:rPr>
        <w:t xml:space="preserve">3. </w:t>
      </w:r>
      <w:r w:rsidRPr="004E6561">
        <w:rPr>
          <w:rFonts w:ascii="Times New Roman" w:hAnsi="Times New Roman" w:cs="Times New Roman"/>
          <w:color w:val="000000"/>
          <w:sz w:val="28"/>
          <w:szCs w:val="28"/>
          <w:lang w:val="en-US"/>
        </w:rPr>
        <w:t xml:space="preserve">– P. </w:t>
      </w:r>
      <w:r w:rsidRPr="004E6561">
        <w:rPr>
          <w:rFonts w:ascii="Times New Roman" w:hAnsi="Times New Roman" w:cs="Times New Roman"/>
          <w:sz w:val="28"/>
          <w:szCs w:val="28"/>
          <w:lang w:val="en-US"/>
        </w:rPr>
        <w:t>124-129. doi:10.4172/2157-7463.1000124.</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color w:val="323232"/>
          <w:sz w:val="28"/>
          <w:szCs w:val="28"/>
          <w:lang w:val="en-US"/>
        </w:rPr>
        <w:t xml:space="preserve">Mulligan C.N. </w:t>
      </w:r>
      <w:r w:rsidRPr="004E6561">
        <w:rPr>
          <w:rStyle w:val="af5"/>
          <w:rFonts w:ascii="Times New Roman" w:hAnsi="Times New Roman" w:cs="Times New Roman"/>
          <w:b w:val="0"/>
          <w:color w:val="000000"/>
          <w:sz w:val="28"/>
          <w:szCs w:val="28"/>
          <w:lang w:val="en-US"/>
        </w:rPr>
        <w:t>Environmental applications for biosurfactants</w:t>
      </w:r>
      <w:r w:rsidRPr="004E6561">
        <w:rPr>
          <w:rStyle w:val="af5"/>
          <w:rFonts w:ascii="Times New Roman" w:hAnsi="Times New Roman" w:cs="Times New Roman"/>
          <w:color w:val="000000"/>
          <w:sz w:val="28"/>
          <w:szCs w:val="28"/>
          <w:lang w:val="en-US"/>
        </w:rPr>
        <w:t xml:space="preserve"> /</w:t>
      </w:r>
      <w:r w:rsidRPr="004E6561">
        <w:rPr>
          <w:rStyle w:val="af5"/>
          <w:rFonts w:ascii="Times New Roman" w:hAnsi="Times New Roman" w:cs="Times New Roman"/>
          <w:color w:val="A52A2A"/>
          <w:sz w:val="28"/>
          <w:szCs w:val="28"/>
          <w:lang w:val="en-US"/>
        </w:rPr>
        <w:t xml:space="preserve">/ </w:t>
      </w:r>
      <w:r w:rsidRPr="004E6561">
        <w:rPr>
          <w:rFonts w:ascii="Times New Roman" w:hAnsi="Times New Roman" w:cs="Times New Roman"/>
          <w:color w:val="323232"/>
          <w:sz w:val="28"/>
          <w:szCs w:val="28"/>
          <w:lang w:val="en-US"/>
        </w:rPr>
        <w:t xml:space="preserve">Environmental Pollution. – 2005. </w:t>
      </w:r>
      <w:r w:rsidRPr="004E6561">
        <w:rPr>
          <w:rFonts w:ascii="Times New Roman" w:hAnsi="Times New Roman" w:cs="Times New Roman"/>
          <w:sz w:val="28"/>
          <w:szCs w:val="28"/>
          <w:lang w:val="en-US"/>
        </w:rPr>
        <w:t xml:space="preserve">– </w:t>
      </w:r>
      <w:r w:rsidRPr="004E6561">
        <w:rPr>
          <w:rFonts w:ascii="Times New Roman" w:hAnsi="Times New Roman" w:cs="Times New Roman"/>
          <w:color w:val="000000"/>
          <w:sz w:val="28"/>
          <w:szCs w:val="28"/>
          <w:lang w:val="en-US"/>
        </w:rPr>
        <w:t xml:space="preserve">Vol. </w:t>
      </w:r>
      <w:r w:rsidRPr="004E6561">
        <w:rPr>
          <w:rFonts w:ascii="Times New Roman" w:hAnsi="Times New Roman" w:cs="Times New Roman"/>
          <w:color w:val="323232"/>
          <w:sz w:val="28"/>
          <w:szCs w:val="28"/>
          <w:lang w:val="en-US"/>
        </w:rPr>
        <w:t xml:space="preserve">133, </w:t>
      </w:r>
      <w:r w:rsidRPr="004E6561">
        <w:rPr>
          <w:rFonts w:ascii="Times New Roman" w:hAnsi="Times New Roman" w:cs="Times New Roman"/>
          <w:color w:val="000000"/>
          <w:sz w:val="28"/>
          <w:szCs w:val="28"/>
          <w:lang w:val="en-US"/>
        </w:rPr>
        <w:t>No</w:t>
      </w:r>
      <w:r w:rsidRPr="004E6561">
        <w:rPr>
          <w:rFonts w:ascii="Times New Roman" w:hAnsi="Times New Roman" w:cs="Times New Roman"/>
          <w:color w:val="323232"/>
          <w:sz w:val="28"/>
          <w:szCs w:val="28"/>
          <w:lang w:val="en-US"/>
        </w:rPr>
        <w:t xml:space="preserve"> 2.  </w:t>
      </w:r>
      <w:r w:rsidRPr="004E6561">
        <w:rPr>
          <w:rFonts w:ascii="Times New Roman" w:hAnsi="Times New Roman" w:cs="Times New Roman"/>
          <w:color w:val="000000"/>
          <w:sz w:val="28"/>
          <w:szCs w:val="28"/>
          <w:lang w:val="en-US"/>
        </w:rPr>
        <w:t xml:space="preserve">– P. </w:t>
      </w:r>
      <w:r w:rsidRPr="004E6561">
        <w:rPr>
          <w:rFonts w:ascii="Times New Roman" w:hAnsi="Times New Roman" w:cs="Times New Roman"/>
          <w:color w:val="323232"/>
          <w:sz w:val="28"/>
          <w:szCs w:val="28"/>
          <w:lang w:val="en-US"/>
        </w:rPr>
        <w:t xml:space="preserve">183-198. doi: </w:t>
      </w:r>
      <w:hyperlink r:id="rId29" w:tgtFrame="_blank">
        <w:r w:rsidRPr="004E6561">
          <w:rPr>
            <w:rStyle w:val="-"/>
            <w:rFonts w:ascii="Times New Roman" w:hAnsi="Times New Roman" w:cs="Times New Roman"/>
            <w:sz w:val="28"/>
            <w:szCs w:val="28"/>
            <w:u w:val="none"/>
            <w:lang w:val="en-US"/>
          </w:rPr>
          <w:t>10.1016/j.envpol.2004.06.009</w:t>
        </w:r>
      </w:hyperlink>
      <w:r w:rsidRPr="004E6561">
        <w:rPr>
          <w:rFonts w:ascii="Times New Roman" w:hAnsi="Times New Roman" w:cs="Times New Roman"/>
          <w:sz w:val="28"/>
          <w:szCs w:val="28"/>
          <w:lang w:val="en-US"/>
        </w:rPr>
        <w:t>.</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color w:val="000000"/>
          <w:sz w:val="28"/>
          <w:szCs w:val="28"/>
          <w:lang w:val="en-US"/>
        </w:rPr>
      </w:pPr>
      <w:r w:rsidRPr="004E6561">
        <w:rPr>
          <w:rFonts w:ascii="Times New Roman" w:hAnsi="Times New Roman" w:cs="Times New Roman"/>
          <w:color w:val="000000"/>
          <w:sz w:val="28"/>
          <w:szCs w:val="28"/>
          <w:lang w:val="en-US"/>
        </w:rPr>
        <w:t>Sobrinho H.B.S., Luna J.M., Rufino R.D., Porto A.L., Sarubbo L. Biosurfactants: Classification, Properties and Environmental Applications // In book: Recent Developments in Biotechnology /  Govil J.N. Ed. – USA: Studium Press LLC, 2014. – P. 303-330.</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sz w:val="28"/>
          <w:szCs w:val="28"/>
          <w:lang w:val="en-US"/>
        </w:rPr>
        <w:t xml:space="preserve">Vijayakumar S., Saravanan V. Biosurfactants-Types, Sources and Applications // Research Journal of Microbiology. – 2015. – </w:t>
      </w:r>
      <w:r w:rsidRPr="004E6561">
        <w:rPr>
          <w:rFonts w:ascii="Times New Roman" w:hAnsi="Times New Roman" w:cs="Times New Roman"/>
          <w:color w:val="000000"/>
          <w:sz w:val="28"/>
          <w:szCs w:val="28"/>
          <w:lang w:val="en-US"/>
        </w:rPr>
        <w:t xml:space="preserve">Vol. </w:t>
      </w:r>
      <w:r w:rsidRPr="004E6561">
        <w:rPr>
          <w:rFonts w:ascii="Times New Roman" w:hAnsi="Times New Roman" w:cs="Times New Roman"/>
          <w:sz w:val="28"/>
          <w:szCs w:val="28"/>
          <w:lang w:val="en-US"/>
        </w:rPr>
        <w:t xml:space="preserve">10,  </w:t>
      </w:r>
      <w:r w:rsidRPr="004E6561">
        <w:rPr>
          <w:rFonts w:ascii="Times New Roman" w:hAnsi="Times New Roman" w:cs="Times New Roman"/>
          <w:color w:val="000000"/>
          <w:sz w:val="28"/>
          <w:szCs w:val="28"/>
          <w:lang w:val="en-US"/>
        </w:rPr>
        <w:t>No</w:t>
      </w:r>
      <w:r w:rsidRPr="004E6561">
        <w:rPr>
          <w:rFonts w:ascii="Times New Roman" w:hAnsi="Times New Roman" w:cs="Times New Roman"/>
          <w:sz w:val="28"/>
          <w:szCs w:val="28"/>
          <w:lang w:val="en-US"/>
        </w:rPr>
        <w:t xml:space="preserve"> 5. </w:t>
      </w:r>
      <w:r w:rsidRPr="004E6561">
        <w:rPr>
          <w:rFonts w:ascii="Times New Roman" w:hAnsi="Times New Roman" w:cs="Times New Roman"/>
          <w:color w:val="000000"/>
          <w:sz w:val="28"/>
          <w:szCs w:val="28"/>
          <w:lang w:val="en-US"/>
        </w:rPr>
        <w:t>– P.</w:t>
      </w:r>
      <w:r w:rsidRPr="004E6561">
        <w:rPr>
          <w:rFonts w:ascii="Times New Roman" w:hAnsi="Times New Roman" w:cs="Times New Roman"/>
          <w:sz w:val="28"/>
          <w:szCs w:val="28"/>
          <w:lang w:val="en-US"/>
        </w:rPr>
        <w:t xml:space="preserve"> 181-192. doi: 10.3923/jm.2015.181.192.</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sz w:val="28"/>
          <w:szCs w:val="28"/>
          <w:lang w:val="en-US"/>
        </w:rPr>
        <w:t>Santos D.K.F, Ru</w:t>
      </w:r>
      <w:r w:rsidRPr="004E6561">
        <w:rPr>
          <w:rFonts w:ascii="Times New Roman" w:hAnsi="Times New Roman" w:cs="Times New Roman"/>
          <w:sz w:val="28"/>
          <w:szCs w:val="28"/>
        </w:rPr>
        <w:t>ﬁ</w:t>
      </w:r>
      <w:r w:rsidRPr="004E6561">
        <w:rPr>
          <w:rFonts w:ascii="Times New Roman" w:hAnsi="Times New Roman" w:cs="Times New Roman"/>
          <w:sz w:val="28"/>
          <w:szCs w:val="28"/>
          <w:lang w:val="en-US"/>
        </w:rPr>
        <w:t xml:space="preserve">no R.D, Luna J.M, Santos V.A, Sarubbo L.A. Biosurfactants: Multifunctional Biomolecules of the 21st Century // Int. J. Mol. Sci. – 2016. – </w:t>
      </w:r>
      <w:r w:rsidRPr="004E6561">
        <w:rPr>
          <w:rFonts w:ascii="Times New Roman" w:hAnsi="Times New Roman" w:cs="Times New Roman"/>
          <w:color w:val="000000"/>
          <w:sz w:val="28"/>
          <w:szCs w:val="28"/>
          <w:lang w:val="en-US"/>
        </w:rPr>
        <w:t xml:space="preserve">Vol. </w:t>
      </w:r>
      <w:r w:rsidRPr="004E6561">
        <w:rPr>
          <w:rFonts w:ascii="Times New Roman" w:hAnsi="Times New Roman" w:cs="Times New Roman"/>
          <w:sz w:val="28"/>
          <w:szCs w:val="28"/>
          <w:lang w:val="en-US"/>
        </w:rPr>
        <w:t xml:space="preserve">17.  </w:t>
      </w:r>
      <w:r w:rsidRPr="004E6561">
        <w:rPr>
          <w:rFonts w:ascii="Times New Roman" w:hAnsi="Times New Roman" w:cs="Times New Roman"/>
          <w:color w:val="000000"/>
          <w:sz w:val="28"/>
          <w:szCs w:val="28"/>
          <w:lang w:val="en-US"/>
        </w:rPr>
        <w:t xml:space="preserve">– P. </w:t>
      </w:r>
      <w:r w:rsidRPr="004E6561">
        <w:rPr>
          <w:rFonts w:ascii="Times New Roman" w:hAnsi="Times New Roman" w:cs="Times New Roman"/>
          <w:sz w:val="28"/>
          <w:szCs w:val="28"/>
          <w:lang w:val="en-US"/>
        </w:rPr>
        <w:t>401-417. doi:10.3390/ijms17030401.</w:t>
      </w:r>
    </w:p>
    <w:p w:rsidR="00D36CCB" w:rsidRPr="004E6561" w:rsidRDefault="00D36CCB" w:rsidP="004E6561">
      <w:pPr>
        <w:pStyle w:val="aa"/>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color w:val="000000"/>
          <w:sz w:val="28"/>
          <w:szCs w:val="28"/>
          <w:lang w:val="en-US"/>
        </w:rPr>
        <w:t xml:space="preserve">Akbar S., Abdurahman N.H., Yunus R.M., </w:t>
      </w:r>
      <w:r w:rsidRPr="004E6561">
        <w:rPr>
          <w:rFonts w:ascii="Times New Roman" w:hAnsi="Times New Roman" w:cs="Times New Roman"/>
          <w:color w:val="000000"/>
          <w:sz w:val="28"/>
          <w:szCs w:val="28"/>
        </w:rPr>
        <w:t>А</w:t>
      </w:r>
      <w:r w:rsidRPr="004E6561">
        <w:rPr>
          <w:rFonts w:ascii="Times New Roman" w:hAnsi="Times New Roman" w:cs="Times New Roman"/>
          <w:color w:val="000000"/>
          <w:sz w:val="28"/>
          <w:szCs w:val="28"/>
          <w:lang w:val="en-US"/>
        </w:rPr>
        <w:t xml:space="preserve">yaz F.F., Alara O.R. Biosurfactants – a  new frontier for social and environmental safety: a mini review // J. </w:t>
      </w:r>
      <w:hyperlink r:id="rId30">
        <w:r w:rsidRPr="004E6561">
          <w:rPr>
            <w:rStyle w:val="-"/>
            <w:rFonts w:ascii="Times New Roman" w:hAnsi="Times New Roman" w:cs="Times New Roman"/>
            <w:color w:val="000000"/>
            <w:sz w:val="28"/>
            <w:szCs w:val="28"/>
            <w:u w:val="none"/>
            <w:lang w:val="en-US"/>
          </w:rPr>
          <w:t>Biotech. Res. and Innovat.</w:t>
        </w:r>
      </w:hyperlink>
      <w:r w:rsidRPr="004E6561">
        <w:rPr>
          <w:rFonts w:ascii="Times New Roman" w:hAnsi="Times New Roman" w:cs="Times New Roman"/>
          <w:sz w:val="28"/>
          <w:szCs w:val="28"/>
          <w:lang w:val="en-US"/>
        </w:rPr>
        <w:t xml:space="preserve"> – </w:t>
      </w:r>
      <w:r w:rsidRPr="004E6561">
        <w:rPr>
          <w:rFonts w:ascii="Times New Roman" w:hAnsi="Times New Roman" w:cs="Times New Roman"/>
          <w:color w:val="000000"/>
          <w:sz w:val="28"/>
          <w:szCs w:val="28"/>
          <w:lang w:val="en-US"/>
        </w:rPr>
        <w:t xml:space="preserve">2018. – </w:t>
      </w:r>
      <w:hyperlink r:id="rId31" w:history="1">
        <w:r w:rsidRPr="004E6561">
          <w:rPr>
            <w:rStyle w:val="af6"/>
            <w:rFonts w:ascii="Times New Roman" w:hAnsi="Times New Roman" w:cs="Times New Roman"/>
            <w:color w:val="auto"/>
            <w:sz w:val="28"/>
            <w:szCs w:val="28"/>
            <w:u w:val="none"/>
            <w:lang w:val="en-US"/>
          </w:rPr>
          <w:t xml:space="preserve">Vol. 2, Is. </w:t>
        </w:r>
      </w:hyperlink>
      <w:hyperlink r:id="rId32">
        <w:r w:rsidRPr="004E6561">
          <w:rPr>
            <w:rStyle w:val="-"/>
            <w:rFonts w:ascii="Times New Roman" w:hAnsi="Times New Roman" w:cs="Times New Roman"/>
            <w:color w:val="auto"/>
            <w:sz w:val="28"/>
            <w:szCs w:val="28"/>
            <w:u w:val="none"/>
            <w:lang w:val="en-US"/>
          </w:rPr>
          <w:t>1</w:t>
        </w:r>
      </w:hyperlink>
      <w:r w:rsidRPr="004E6561">
        <w:rPr>
          <w:rFonts w:ascii="Times New Roman" w:hAnsi="Times New Roman" w:cs="Times New Roman"/>
          <w:sz w:val="28"/>
          <w:szCs w:val="28"/>
          <w:lang w:val="en-US"/>
        </w:rPr>
        <w:t>.</w:t>
      </w:r>
      <w:r w:rsidRPr="004E6561">
        <w:rPr>
          <w:rFonts w:ascii="Times New Roman" w:hAnsi="Times New Roman" w:cs="Times New Roman"/>
          <w:color w:val="000000"/>
          <w:sz w:val="28"/>
          <w:szCs w:val="28"/>
          <w:lang w:val="en-US"/>
        </w:rPr>
        <w:t xml:space="preserve"> – P. 81-90. </w:t>
      </w:r>
      <w:hyperlink r:id="rId33">
        <w:r w:rsidRPr="004E6561">
          <w:rPr>
            <w:rStyle w:val="-"/>
            <w:rFonts w:ascii="Times New Roman" w:hAnsi="Times New Roman" w:cs="Times New Roman"/>
            <w:sz w:val="28"/>
            <w:szCs w:val="28"/>
            <w:u w:val="none"/>
            <w:lang w:val="en-US"/>
          </w:rPr>
          <w:t>doi: org/10.1016/j.biori.2018.09.001</w:t>
        </w:r>
      </w:hyperlink>
      <w:r w:rsidRPr="004E6561">
        <w:rPr>
          <w:rFonts w:ascii="Times New Roman" w:hAnsi="Times New Roman" w:cs="Times New Roman"/>
          <w:sz w:val="28"/>
          <w:szCs w:val="28"/>
          <w:lang w:val="en-US"/>
        </w:rPr>
        <w:t>.</w:t>
      </w:r>
    </w:p>
    <w:p w:rsidR="00D36CCB" w:rsidRPr="004E6561" w:rsidRDefault="00D36CCB" w:rsidP="004E6561">
      <w:pPr>
        <w:pStyle w:val="aa"/>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color w:val="323232"/>
          <w:sz w:val="28"/>
          <w:szCs w:val="28"/>
          <w:lang w:val="en-US"/>
        </w:rPr>
        <w:t>Jha S.S., Joshi S.J., Geetha S.J</w:t>
      </w:r>
      <w:r w:rsidRPr="004E6561">
        <w:rPr>
          <w:rFonts w:ascii="Times New Roman" w:hAnsi="Times New Roman" w:cs="Times New Roman"/>
          <w:b/>
          <w:color w:val="323232"/>
          <w:sz w:val="28"/>
          <w:szCs w:val="28"/>
          <w:lang w:val="en-US"/>
        </w:rPr>
        <w:t xml:space="preserve">. </w:t>
      </w:r>
      <w:r w:rsidRPr="004E6561">
        <w:rPr>
          <w:rStyle w:val="af5"/>
          <w:rFonts w:ascii="Times New Roman" w:hAnsi="Times New Roman" w:cs="Times New Roman"/>
          <w:b w:val="0"/>
          <w:color w:val="000000"/>
          <w:sz w:val="28"/>
          <w:szCs w:val="28"/>
          <w:lang w:val="en-US"/>
        </w:rPr>
        <w:t xml:space="preserve">Lipopeptide production by </w:t>
      </w:r>
      <w:r w:rsidRPr="00F87516">
        <w:rPr>
          <w:rStyle w:val="af0"/>
          <w:rFonts w:ascii="Times New Roman" w:hAnsi="Times New Roman" w:cs="Times New Roman"/>
          <w:sz w:val="28"/>
          <w:szCs w:val="28"/>
          <w:lang w:val="en-US"/>
        </w:rPr>
        <w:t>Bacillus subtilis</w:t>
      </w:r>
      <w:r w:rsidRPr="004E6561">
        <w:rPr>
          <w:rStyle w:val="af5"/>
          <w:rFonts w:ascii="Times New Roman" w:hAnsi="Times New Roman" w:cs="Times New Roman"/>
          <w:b w:val="0"/>
          <w:color w:val="000000"/>
          <w:sz w:val="28"/>
          <w:szCs w:val="28"/>
          <w:lang w:val="en-US"/>
        </w:rPr>
        <w:t xml:space="preserve"> R1 and its possible applications</w:t>
      </w:r>
      <w:r w:rsidRPr="004E6561">
        <w:rPr>
          <w:rStyle w:val="af5"/>
          <w:rFonts w:ascii="Times New Roman" w:hAnsi="Times New Roman" w:cs="Times New Roman"/>
          <w:color w:val="000000"/>
          <w:sz w:val="28"/>
          <w:szCs w:val="28"/>
          <w:lang w:val="en-US"/>
        </w:rPr>
        <w:t xml:space="preserve"> // </w:t>
      </w:r>
      <w:r w:rsidRPr="004E6561">
        <w:rPr>
          <w:rFonts w:ascii="Times New Roman" w:hAnsi="Times New Roman" w:cs="Times New Roman"/>
          <w:color w:val="323232"/>
          <w:sz w:val="28"/>
          <w:szCs w:val="28"/>
          <w:lang w:val="en-US"/>
        </w:rPr>
        <w:t xml:space="preserve">Brazil. J. Microbiology. – 2016. </w:t>
      </w:r>
      <w:r w:rsidRPr="004E6561">
        <w:rPr>
          <w:rFonts w:ascii="Times New Roman" w:hAnsi="Times New Roman" w:cs="Times New Roman"/>
          <w:sz w:val="28"/>
          <w:szCs w:val="28"/>
          <w:lang w:val="en-US"/>
        </w:rPr>
        <w:t xml:space="preserve">– </w:t>
      </w:r>
      <w:r w:rsidRPr="004E6561">
        <w:rPr>
          <w:rFonts w:ascii="Times New Roman" w:hAnsi="Times New Roman" w:cs="Times New Roman"/>
          <w:color w:val="000000"/>
          <w:sz w:val="28"/>
          <w:szCs w:val="28"/>
          <w:lang w:val="en-US"/>
        </w:rPr>
        <w:t xml:space="preserve">Vol. </w:t>
      </w:r>
      <w:r w:rsidRPr="004E6561">
        <w:rPr>
          <w:rFonts w:ascii="Times New Roman" w:hAnsi="Times New Roman" w:cs="Times New Roman"/>
          <w:color w:val="323232"/>
          <w:sz w:val="28"/>
          <w:szCs w:val="28"/>
          <w:lang w:val="en-US"/>
        </w:rPr>
        <w:t xml:space="preserve">47, </w:t>
      </w:r>
      <w:r w:rsidRPr="004E6561">
        <w:rPr>
          <w:rFonts w:ascii="Times New Roman" w:hAnsi="Times New Roman" w:cs="Times New Roman"/>
          <w:color w:val="000000"/>
          <w:sz w:val="28"/>
          <w:szCs w:val="28"/>
          <w:lang w:val="en-US"/>
        </w:rPr>
        <w:t>No</w:t>
      </w:r>
      <w:r w:rsidRPr="004E6561">
        <w:rPr>
          <w:rFonts w:ascii="Times New Roman" w:hAnsi="Times New Roman" w:cs="Times New Roman"/>
          <w:color w:val="323232"/>
          <w:sz w:val="28"/>
          <w:szCs w:val="28"/>
          <w:lang w:val="en-US"/>
        </w:rPr>
        <w:t xml:space="preserve"> 4. 955-964. </w:t>
      </w:r>
      <w:hyperlink r:id="rId34">
        <w:r w:rsidRPr="004E6561">
          <w:rPr>
            <w:rStyle w:val="-"/>
            <w:rFonts w:ascii="Times New Roman" w:hAnsi="Times New Roman" w:cs="Times New Roman"/>
            <w:color w:val="000000"/>
            <w:sz w:val="28"/>
            <w:szCs w:val="28"/>
            <w:u w:val="none"/>
            <w:lang w:val="en-US"/>
          </w:rPr>
          <w:t>doi: org/</w:t>
        </w:r>
      </w:hyperlink>
      <w:hyperlink r:id="rId35">
        <w:r w:rsidRPr="004E6561">
          <w:rPr>
            <w:rStyle w:val="-"/>
            <w:rFonts w:ascii="Times New Roman" w:hAnsi="Times New Roman" w:cs="Times New Roman"/>
            <w:sz w:val="28"/>
            <w:szCs w:val="28"/>
            <w:u w:val="none"/>
            <w:lang w:val="en-US"/>
          </w:rPr>
          <w:t>10.1016/j.bjm.2016.07.006</w:t>
        </w:r>
      </w:hyperlink>
      <w:r w:rsidRPr="004E6561">
        <w:rPr>
          <w:rFonts w:ascii="Times New Roman" w:hAnsi="Times New Roman" w:cs="Times New Roman"/>
          <w:sz w:val="28"/>
          <w:szCs w:val="28"/>
          <w:lang w:val="en-US"/>
        </w:rPr>
        <w:t>.</w:t>
      </w:r>
    </w:p>
    <w:p w:rsidR="00D36CCB" w:rsidRPr="004E6561" w:rsidRDefault="00D36CCB" w:rsidP="004E6561">
      <w:pPr>
        <w:pStyle w:val="aa"/>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color w:val="323232"/>
          <w:sz w:val="28"/>
          <w:szCs w:val="28"/>
          <w:lang w:val="en-US"/>
        </w:rPr>
        <w:t xml:space="preserve">De Almeida D.G., Da Silva R. S., Luna J.M., Rufino R.D., Santos V.A., Banat I.M., Sarubbo L.A. </w:t>
      </w:r>
      <w:r w:rsidRPr="004E6561">
        <w:rPr>
          <w:rStyle w:val="af5"/>
          <w:rFonts w:ascii="Times New Roman" w:hAnsi="Times New Roman" w:cs="Times New Roman"/>
          <w:b w:val="0"/>
          <w:color w:val="000000"/>
          <w:sz w:val="28"/>
          <w:szCs w:val="28"/>
          <w:lang w:val="en-US"/>
        </w:rPr>
        <w:t>Biosurfactants: Promising molecules for petroleum biotechnology advances</w:t>
      </w:r>
      <w:r w:rsidRPr="004E6561">
        <w:rPr>
          <w:rStyle w:val="af5"/>
          <w:rFonts w:ascii="Times New Roman" w:hAnsi="Times New Roman" w:cs="Times New Roman"/>
          <w:color w:val="000000"/>
          <w:sz w:val="28"/>
          <w:szCs w:val="28"/>
          <w:lang w:val="en-US"/>
        </w:rPr>
        <w:t xml:space="preserve"> // </w:t>
      </w:r>
      <w:r w:rsidRPr="004E6561">
        <w:rPr>
          <w:rFonts w:ascii="Times New Roman" w:hAnsi="Times New Roman" w:cs="Times New Roman"/>
          <w:color w:val="323232"/>
          <w:sz w:val="28"/>
          <w:szCs w:val="28"/>
          <w:lang w:val="en-US"/>
        </w:rPr>
        <w:t xml:space="preserve">Frontiers in Microbiology. – 20167. </w:t>
      </w:r>
      <w:r w:rsidRPr="004E6561">
        <w:rPr>
          <w:rFonts w:ascii="Times New Roman" w:hAnsi="Times New Roman" w:cs="Times New Roman"/>
          <w:color w:val="000000"/>
          <w:sz w:val="28"/>
          <w:szCs w:val="28"/>
          <w:lang w:val="en-US"/>
        </w:rPr>
        <w:t>– P.</w:t>
      </w:r>
      <w:r w:rsidRPr="004E6561">
        <w:rPr>
          <w:rFonts w:ascii="Times New Roman" w:hAnsi="Times New Roman" w:cs="Times New Roman"/>
          <w:color w:val="323232"/>
          <w:sz w:val="28"/>
          <w:szCs w:val="28"/>
          <w:lang w:val="en-US"/>
        </w:rPr>
        <w:t xml:space="preserve"> 1-14. </w:t>
      </w:r>
      <w:hyperlink r:id="rId36">
        <w:r w:rsidRPr="00F87516">
          <w:rPr>
            <w:rStyle w:val="-"/>
            <w:rFonts w:ascii="Times New Roman" w:hAnsi="Times New Roman" w:cs="Times New Roman"/>
            <w:color w:val="auto"/>
            <w:sz w:val="28"/>
            <w:szCs w:val="28"/>
            <w:u w:val="none"/>
            <w:lang w:val="en-US"/>
          </w:rPr>
          <w:t>doi: org/</w:t>
        </w:r>
      </w:hyperlink>
      <w:hyperlink r:id="rId37" w:tgtFrame="_blank">
        <w:r w:rsidRPr="00F87516">
          <w:rPr>
            <w:rStyle w:val="-"/>
            <w:rFonts w:ascii="Times New Roman" w:hAnsi="Times New Roman" w:cs="Times New Roman"/>
            <w:color w:val="auto"/>
            <w:sz w:val="28"/>
            <w:szCs w:val="28"/>
            <w:u w:val="none"/>
            <w:lang w:val="en-US"/>
          </w:rPr>
          <w:t>10.3389/fmicb.2016.01718</w:t>
        </w:r>
      </w:hyperlink>
      <w:r w:rsidRPr="004E6561">
        <w:rPr>
          <w:rFonts w:ascii="Times New Roman" w:hAnsi="Times New Roman" w:cs="Times New Roman"/>
          <w:sz w:val="28"/>
          <w:szCs w:val="28"/>
          <w:lang w:val="en-US"/>
        </w:rPr>
        <w:t>.</w:t>
      </w:r>
    </w:p>
    <w:p w:rsidR="00D36CCB" w:rsidRPr="004E6561" w:rsidRDefault="00D36CCB" w:rsidP="004E6561">
      <w:pPr>
        <w:pStyle w:val="aa"/>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color w:val="323232"/>
          <w:sz w:val="28"/>
          <w:szCs w:val="28"/>
          <w:lang w:val="en-US"/>
        </w:rPr>
        <w:t xml:space="preserve">Mulligan C.N. </w:t>
      </w:r>
      <w:r w:rsidRPr="004E6561">
        <w:rPr>
          <w:rStyle w:val="af5"/>
          <w:rFonts w:ascii="Times New Roman" w:hAnsi="Times New Roman" w:cs="Times New Roman"/>
          <w:b w:val="0"/>
          <w:color w:val="000000"/>
          <w:sz w:val="28"/>
          <w:szCs w:val="28"/>
          <w:lang w:val="en-US"/>
        </w:rPr>
        <w:t>Recent advances in the environmental applications of biosurfactants</w:t>
      </w:r>
      <w:r w:rsidRPr="004E6561">
        <w:rPr>
          <w:rStyle w:val="af5"/>
          <w:rFonts w:ascii="Times New Roman" w:hAnsi="Times New Roman" w:cs="Times New Roman"/>
          <w:color w:val="000000"/>
          <w:sz w:val="28"/>
          <w:szCs w:val="28"/>
          <w:lang w:val="en-US"/>
        </w:rPr>
        <w:t xml:space="preserve"> // </w:t>
      </w:r>
      <w:r w:rsidRPr="004E6561">
        <w:rPr>
          <w:rFonts w:ascii="Times New Roman" w:hAnsi="Times New Roman" w:cs="Times New Roman"/>
          <w:color w:val="323232"/>
          <w:sz w:val="28"/>
          <w:szCs w:val="28"/>
          <w:lang w:val="en-US"/>
        </w:rPr>
        <w:t xml:space="preserve">Current Opinion in Colloid and Interface Science. – 2009. </w:t>
      </w:r>
      <w:r w:rsidRPr="004E6561">
        <w:rPr>
          <w:rFonts w:ascii="Times New Roman" w:hAnsi="Times New Roman" w:cs="Times New Roman"/>
          <w:sz w:val="28"/>
          <w:szCs w:val="28"/>
          <w:lang w:val="en-US"/>
        </w:rPr>
        <w:t xml:space="preserve">– </w:t>
      </w:r>
      <w:r w:rsidRPr="004E6561">
        <w:rPr>
          <w:rFonts w:ascii="Times New Roman" w:hAnsi="Times New Roman" w:cs="Times New Roman"/>
          <w:color w:val="000000"/>
          <w:sz w:val="28"/>
          <w:szCs w:val="28"/>
          <w:lang w:val="en-US"/>
        </w:rPr>
        <w:t xml:space="preserve">Vol. </w:t>
      </w:r>
      <w:r w:rsidRPr="004E6561">
        <w:rPr>
          <w:rFonts w:ascii="Times New Roman" w:hAnsi="Times New Roman" w:cs="Times New Roman"/>
          <w:color w:val="323232"/>
          <w:sz w:val="28"/>
          <w:szCs w:val="28"/>
          <w:lang w:val="en-US"/>
        </w:rPr>
        <w:t xml:space="preserve">14,  </w:t>
      </w:r>
      <w:r w:rsidRPr="004E6561">
        <w:rPr>
          <w:rFonts w:ascii="Times New Roman" w:hAnsi="Times New Roman" w:cs="Times New Roman"/>
          <w:color w:val="000000"/>
          <w:sz w:val="28"/>
          <w:szCs w:val="28"/>
          <w:lang w:val="en-US"/>
        </w:rPr>
        <w:t>No</w:t>
      </w:r>
      <w:r w:rsidRPr="004E6561">
        <w:rPr>
          <w:rFonts w:ascii="Times New Roman" w:hAnsi="Times New Roman" w:cs="Times New Roman"/>
          <w:color w:val="323232"/>
          <w:sz w:val="28"/>
          <w:szCs w:val="28"/>
          <w:lang w:val="en-US"/>
        </w:rPr>
        <w:t xml:space="preserve"> 5.</w:t>
      </w:r>
      <w:r w:rsidRPr="004E6561">
        <w:rPr>
          <w:rFonts w:ascii="Times New Roman" w:hAnsi="Times New Roman" w:cs="Times New Roman"/>
          <w:color w:val="000000"/>
          <w:sz w:val="28"/>
          <w:szCs w:val="28"/>
          <w:lang w:val="en-US"/>
        </w:rPr>
        <w:t xml:space="preserve"> – P.</w:t>
      </w:r>
      <w:r w:rsidRPr="004E6561">
        <w:rPr>
          <w:rFonts w:ascii="Times New Roman" w:hAnsi="Times New Roman" w:cs="Times New Roman"/>
          <w:color w:val="323232"/>
          <w:sz w:val="28"/>
          <w:szCs w:val="28"/>
          <w:lang w:val="en-US"/>
        </w:rPr>
        <w:t xml:space="preserve">  372-378</w:t>
      </w:r>
      <w:r w:rsidRPr="004E6561">
        <w:rPr>
          <w:rFonts w:ascii="Times New Roman" w:hAnsi="Times New Roman" w:cs="Times New Roman"/>
          <w:sz w:val="28"/>
          <w:szCs w:val="28"/>
          <w:lang w:val="en-US"/>
        </w:rPr>
        <w:t xml:space="preserve">. doi: </w:t>
      </w:r>
      <w:hyperlink r:id="rId38" w:tgtFrame="_blank">
        <w:r w:rsidRPr="00F87516">
          <w:rPr>
            <w:rStyle w:val="-"/>
            <w:rFonts w:ascii="Times New Roman" w:hAnsi="Times New Roman" w:cs="Times New Roman"/>
            <w:sz w:val="28"/>
            <w:szCs w:val="28"/>
            <w:u w:val="none"/>
            <w:lang w:val="en-US"/>
          </w:rPr>
          <w:t>016/j.cocis.2009.06.005</w:t>
        </w:r>
      </w:hyperlink>
      <w:r w:rsidRPr="004E6561">
        <w:rPr>
          <w:rFonts w:ascii="Times New Roman" w:hAnsi="Times New Roman" w:cs="Times New Roman"/>
          <w:sz w:val="28"/>
          <w:szCs w:val="28"/>
          <w:lang w:val="en-US"/>
        </w:rPr>
        <w:t>.</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sz w:val="28"/>
          <w:szCs w:val="28"/>
          <w:lang w:val="en-US"/>
        </w:rPr>
      </w:pPr>
      <w:bookmarkStart w:id="16" w:name="sbref0165"/>
      <w:bookmarkEnd w:id="16"/>
      <w:r w:rsidRPr="004E6561">
        <w:rPr>
          <w:rFonts w:ascii="Times New Roman" w:hAnsi="Times New Roman" w:cs="Times New Roman"/>
          <w:sz w:val="28"/>
          <w:szCs w:val="28"/>
          <w:lang w:val="en-US"/>
        </w:rPr>
        <w:lastRenderedPageBreak/>
        <w:t xml:space="preserve">Geetha S.J., Banat I.M., Joshi S.J. </w:t>
      </w:r>
      <w:r w:rsidRPr="004E6561">
        <w:rPr>
          <w:rStyle w:val="af5"/>
          <w:rFonts w:ascii="Times New Roman" w:hAnsi="Times New Roman" w:cs="Times New Roman"/>
          <w:b w:val="0"/>
          <w:sz w:val="28"/>
          <w:szCs w:val="28"/>
          <w:lang w:val="en-US"/>
        </w:rPr>
        <w:t>Biosurfactants: Production and potential applications in microbial enhanced oil recovery (MEOR)</w:t>
      </w:r>
      <w:r w:rsidRPr="004E6561">
        <w:rPr>
          <w:rStyle w:val="af5"/>
          <w:rFonts w:ascii="Times New Roman" w:hAnsi="Times New Roman" w:cs="Times New Roman"/>
          <w:sz w:val="28"/>
          <w:szCs w:val="28"/>
          <w:lang w:val="en-US"/>
        </w:rPr>
        <w:t xml:space="preserve"> //</w:t>
      </w:r>
      <w:r w:rsidRPr="004E6561">
        <w:rPr>
          <w:rStyle w:val="af5"/>
          <w:rFonts w:ascii="Times New Roman" w:hAnsi="Times New Roman" w:cs="Times New Roman"/>
          <w:color w:val="A52A2A"/>
          <w:sz w:val="28"/>
          <w:szCs w:val="28"/>
          <w:lang w:val="en-US"/>
        </w:rPr>
        <w:t xml:space="preserve"> </w:t>
      </w:r>
      <w:r w:rsidRPr="004E6561">
        <w:rPr>
          <w:rFonts w:ascii="Times New Roman" w:hAnsi="Times New Roman" w:cs="Times New Roman"/>
          <w:color w:val="323232"/>
          <w:sz w:val="28"/>
          <w:szCs w:val="28"/>
          <w:lang w:val="en-US"/>
        </w:rPr>
        <w:t xml:space="preserve">Biocatal. and Agricult. Biotechnol. – 2018. </w:t>
      </w:r>
      <w:r w:rsidRPr="004E6561">
        <w:rPr>
          <w:rFonts w:ascii="Times New Roman" w:hAnsi="Times New Roman" w:cs="Times New Roman"/>
          <w:color w:val="000000"/>
          <w:sz w:val="28"/>
          <w:szCs w:val="28"/>
          <w:lang w:val="en-US"/>
        </w:rPr>
        <w:t xml:space="preserve"> </w:t>
      </w:r>
      <w:r w:rsidRPr="004E6561">
        <w:rPr>
          <w:rFonts w:ascii="Times New Roman" w:hAnsi="Times New Roman" w:cs="Times New Roman"/>
          <w:color w:val="323232"/>
          <w:sz w:val="28"/>
          <w:szCs w:val="28"/>
          <w:lang w:val="en-US"/>
        </w:rPr>
        <w:t xml:space="preserve">14. </w:t>
      </w:r>
      <w:r w:rsidRPr="004E6561">
        <w:rPr>
          <w:rFonts w:ascii="Times New Roman" w:hAnsi="Times New Roman" w:cs="Times New Roman"/>
          <w:color w:val="000000"/>
          <w:sz w:val="28"/>
          <w:szCs w:val="28"/>
          <w:lang w:val="en-US"/>
        </w:rPr>
        <w:t>– P.</w:t>
      </w:r>
      <w:r w:rsidRPr="004E6561">
        <w:rPr>
          <w:rFonts w:ascii="Times New Roman" w:hAnsi="Times New Roman" w:cs="Times New Roman"/>
          <w:color w:val="323232"/>
          <w:sz w:val="28"/>
          <w:szCs w:val="28"/>
          <w:lang w:val="en-US"/>
        </w:rPr>
        <w:t xml:space="preserve">   23-32</w:t>
      </w:r>
      <w:r w:rsidRPr="00F87516">
        <w:rPr>
          <w:rFonts w:ascii="Times New Roman" w:hAnsi="Times New Roman" w:cs="Times New Roman"/>
          <w:color w:val="323232"/>
          <w:sz w:val="28"/>
          <w:szCs w:val="28"/>
          <w:lang w:val="en-US"/>
        </w:rPr>
        <w:t xml:space="preserve">.  </w:t>
      </w:r>
      <w:hyperlink r:id="rId39">
        <w:r w:rsidRPr="00F87516">
          <w:rPr>
            <w:rStyle w:val="-"/>
            <w:rFonts w:ascii="Times New Roman" w:hAnsi="Times New Roman" w:cs="Times New Roman"/>
            <w:sz w:val="28"/>
            <w:szCs w:val="28"/>
            <w:u w:val="none"/>
            <w:lang w:val="en-US"/>
          </w:rPr>
          <w:t>doi: org/</w:t>
        </w:r>
      </w:hyperlink>
      <w:hyperlink r:id="rId40" w:tgtFrame="_blank">
        <w:r w:rsidRPr="00F87516">
          <w:rPr>
            <w:rStyle w:val="-"/>
            <w:rFonts w:ascii="Times New Roman" w:hAnsi="Times New Roman" w:cs="Times New Roman"/>
            <w:sz w:val="28"/>
            <w:szCs w:val="28"/>
            <w:u w:val="none"/>
            <w:lang w:val="en-US"/>
          </w:rPr>
          <w:t>.1016/j.bcab.2018.01.010</w:t>
        </w:r>
      </w:hyperlink>
      <w:r w:rsidRPr="004E6561">
        <w:rPr>
          <w:rFonts w:ascii="Times New Roman" w:hAnsi="Times New Roman" w:cs="Times New Roman"/>
          <w:sz w:val="28"/>
          <w:szCs w:val="28"/>
          <w:lang w:val="en-US"/>
        </w:rPr>
        <w:t>.</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bCs/>
          <w:sz w:val="28"/>
          <w:szCs w:val="28"/>
          <w:lang w:val="en-US"/>
        </w:rPr>
        <w:t xml:space="preserve">Kainarbayeva Zh.N., Kartay A.M., Sarieva R.B., Donenov B.K., Umerzakova M.B. Microalgal Biomass as a Raw Material for Producing Surfactants // </w:t>
      </w:r>
      <w:r w:rsidRPr="004E6561">
        <w:rPr>
          <w:rFonts w:ascii="Times New Roman" w:hAnsi="Times New Roman" w:cs="Times New Roman"/>
          <w:iCs/>
          <w:sz w:val="28"/>
          <w:szCs w:val="28"/>
          <w:lang w:val="en-US"/>
        </w:rPr>
        <w:t xml:space="preserve">Russ. J. Appl. Chem. – 2019. – Vol. 92, No. 7. – </w:t>
      </w:r>
      <w:r w:rsidRPr="004E6561">
        <w:rPr>
          <w:rFonts w:ascii="Times New Roman" w:hAnsi="Times New Roman" w:cs="Times New Roman"/>
          <w:iCs/>
          <w:sz w:val="28"/>
          <w:szCs w:val="28"/>
        </w:rPr>
        <w:t>Р</w:t>
      </w:r>
      <w:r w:rsidRPr="004E6561">
        <w:rPr>
          <w:rFonts w:ascii="Times New Roman" w:hAnsi="Times New Roman" w:cs="Times New Roman"/>
          <w:iCs/>
          <w:sz w:val="28"/>
          <w:szCs w:val="28"/>
          <w:lang w:val="en-US"/>
        </w:rPr>
        <w:t>. 964−971</w:t>
      </w:r>
      <w:r w:rsidRPr="004E6561">
        <w:rPr>
          <w:rFonts w:ascii="Times New Roman" w:hAnsi="Times New Roman" w:cs="Times New Roman"/>
          <w:sz w:val="28"/>
          <w:szCs w:val="28"/>
          <w:lang w:val="en-US"/>
        </w:rPr>
        <w:t>.</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sz w:val="28"/>
          <w:szCs w:val="28"/>
          <w:lang w:val="kk-KZ"/>
        </w:rPr>
      </w:pPr>
      <w:r w:rsidRPr="004E6561">
        <w:rPr>
          <w:rFonts w:ascii="Times New Roman" w:hAnsi="Times New Roman"/>
          <w:sz w:val="28"/>
          <w:szCs w:val="28"/>
          <w:lang w:val="kk-KZ"/>
        </w:rPr>
        <w:t xml:space="preserve">Donenov B.K., Imanbekov K., Kainarbayeva Zh.N., Joldassov A.M., Kozybayev A. </w:t>
      </w:r>
      <w:r w:rsidRPr="004E6561">
        <w:rPr>
          <w:rFonts w:ascii="Times New Roman" w:hAnsi="Times New Roman"/>
          <w:sz w:val="28"/>
          <w:szCs w:val="28"/>
          <w:lang w:val="en-US"/>
        </w:rPr>
        <w:t xml:space="preserve">Industrially important renewable hydrocarbons in the gulf of lake Balkhash </w:t>
      </w:r>
      <w:r w:rsidRPr="004E6561">
        <w:rPr>
          <w:rFonts w:ascii="Times New Roman" w:hAnsi="Times New Roman"/>
          <w:sz w:val="28"/>
          <w:szCs w:val="28"/>
          <w:lang w:val="kk-KZ"/>
        </w:rPr>
        <w:t>// Новости науки Казахстана.</w:t>
      </w:r>
      <w:r w:rsidRPr="004E6561">
        <w:rPr>
          <w:rFonts w:ascii="Times New Roman" w:hAnsi="Times New Roman"/>
          <w:iCs/>
          <w:sz w:val="28"/>
          <w:szCs w:val="28"/>
          <w:lang w:val="en-US"/>
        </w:rPr>
        <w:t xml:space="preserve"> –</w:t>
      </w:r>
      <w:r w:rsidRPr="004E6561">
        <w:rPr>
          <w:rFonts w:ascii="Times New Roman" w:hAnsi="Times New Roman"/>
          <w:sz w:val="28"/>
          <w:szCs w:val="28"/>
          <w:lang w:val="kk-KZ"/>
        </w:rPr>
        <w:t xml:space="preserve"> 2015. </w:t>
      </w:r>
      <w:r w:rsidRPr="004E6561">
        <w:rPr>
          <w:rFonts w:ascii="Times New Roman" w:hAnsi="Times New Roman"/>
          <w:iCs/>
          <w:sz w:val="28"/>
          <w:szCs w:val="28"/>
          <w:lang w:val="en-US"/>
        </w:rPr>
        <w:t xml:space="preserve">– </w:t>
      </w:r>
      <w:r w:rsidRPr="004E6561">
        <w:rPr>
          <w:rFonts w:ascii="Times New Roman" w:hAnsi="Times New Roman"/>
          <w:sz w:val="28"/>
          <w:szCs w:val="28"/>
          <w:lang w:val="kk-KZ"/>
        </w:rPr>
        <w:t xml:space="preserve">№ 4. </w:t>
      </w:r>
      <w:r w:rsidRPr="004E6561">
        <w:rPr>
          <w:rFonts w:ascii="Times New Roman" w:hAnsi="Times New Roman"/>
          <w:iCs/>
          <w:sz w:val="28"/>
          <w:szCs w:val="28"/>
          <w:lang w:val="en-US"/>
        </w:rPr>
        <w:t xml:space="preserve">– </w:t>
      </w:r>
      <w:r w:rsidRPr="004E6561">
        <w:rPr>
          <w:rFonts w:ascii="Times New Roman" w:hAnsi="Times New Roman"/>
          <w:sz w:val="28"/>
          <w:szCs w:val="28"/>
          <w:lang w:val="kk-KZ"/>
        </w:rPr>
        <w:t>С.55–</w:t>
      </w:r>
      <w:r w:rsidRPr="004E6561">
        <w:rPr>
          <w:rFonts w:ascii="Times New Roman" w:hAnsi="Times New Roman"/>
          <w:sz w:val="28"/>
          <w:szCs w:val="28"/>
          <w:lang w:val="en-US"/>
        </w:rPr>
        <w:t>7</w:t>
      </w:r>
      <w:r w:rsidRPr="004E6561">
        <w:rPr>
          <w:rFonts w:ascii="Times New Roman" w:hAnsi="Times New Roman"/>
          <w:sz w:val="28"/>
          <w:szCs w:val="28"/>
          <w:lang w:val="kk-KZ"/>
        </w:rPr>
        <w:t>3.</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color w:val="000000"/>
          <w:sz w:val="28"/>
          <w:szCs w:val="28"/>
          <w:lang w:val="en-US"/>
        </w:rPr>
        <w:t>Chen Z., Wang L., Qiu S., Ge S. Determination of Microalgal Lipid Content and Fatty Acid for Biofuel Production Hindawi // BioMed Res. Int. – 2018. – Article ID 1503126. – 17 p. doi: org/10.1155/2018/150312644.</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sz w:val="28"/>
          <w:szCs w:val="28"/>
          <w:lang w:val="en-US"/>
        </w:rPr>
        <w:t xml:space="preserve">Radmann E.M., de Morais E.G., de Oliveira C.F., Zanfonato K., Costa J.A.V. Microalgae cultivation for biosurfactant production // Afr. J. Microbiol. Res. – 2015. </w:t>
      </w:r>
      <w:r w:rsidRPr="004E6561">
        <w:rPr>
          <w:rFonts w:ascii="Times New Roman" w:hAnsi="Times New Roman" w:cs="Times New Roman"/>
          <w:color w:val="000000"/>
          <w:sz w:val="28"/>
          <w:szCs w:val="28"/>
          <w:lang w:val="en-US"/>
        </w:rPr>
        <w:t xml:space="preserve">– </w:t>
      </w:r>
      <w:r w:rsidRPr="004E6561">
        <w:rPr>
          <w:rFonts w:ascii="Times New Roman" w:hAnsi="Times New Roman" w:cs="Times New Roman"/>
          <w:sz w:val="28"/>
          <w:szCs w:val="28"/>
          <w:lang w:val="en-US"/>
        </w:rPr>
        <w:t xml:space="preserve">Vol. 9, </w:t>
      </w:r>
      <w:r w:rsidRPr="004E6561">
        <w:rPr>
          <w:rFonts w:ascii="Times New Roman" w:hAnsi="Times New Roman" w:cs="Times New Roman"/>
          <w:iCs/>
          <w:sz w:val="28"/>
          <w:szCs w:val="28"/>
          <w:lang w:val="en-US"/>
        </w:rPr>
        <w:t>No</w:t>
      </w:r>
      <w:r w:rsidRPr="004E6561">
        <w:rPr>
          <w:rFonts w:ascii="Times New Roman" w:hAnsi="Times New Roman" w:cs="Times New Roman"/>
          <w:sz w:val="28"/>
          <w:szCs w:val="28"/>
          <w:lang w:val="en-US"/>
        </w:rPr>
        <w:t xml:space="preserve"> 47. 2283-2289. doi: 10.5897/AJMR2015.7634.</w:t>
      </w:r>
    </w:p>
    <w:p w:rsidR="00D36CCB" w:rsidRPr="004E6561" w:rsidRDefault="00D36CCB" w:rsidP="004E6561">
      <w:pPr>
        <w:pStyle w:val="aa"/>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sz w:val="28"/>
          <w:szCs w:val="28"/>
          <w:lang w:val="en-US"/>
        </w:rPr>
        <w:t xml:space="preserve">Morais M.G., Vaz B.S., Morais E.G., Costa J.A.V. Biologically Active Metabolites Synthesized by Microalgae // BioMed Res. Int. – 2015. – </w:t>
      </w:r>
      <w:r w:rsidRPr="004E6561">
        <w:rPr>
          <w:rFonts w:ascii="Times New Roman" w:hAnsi="Times New Roman" w:cs="Times New Roman"/>
          <w:sz w:val="28"/>
          <w:szCs w:val="28"/>
        </w:rPr>
        <w:t>Р</w:t>
      </w:r>
      <w:r w:rsidRPr="004E6561">
        <w:rPr>
          <w:rFonts w:ascii="Times New Roman" w:hAnsi="Times New Roman" w:cs="Times New Roman"/>
          <w:sz w:val="28"/>
          <w:szCs w:val="28"/>
          <w:lang w:val="en-US"/>
        </w:rPr>
        <w:t xml:space="preserve">. 1-15. </w:t>
      </w:r>
    </w:p>
    <w:p w:rsidR="00D36CCB" w:rsidRPr="004E6561" w:rsidRDefault="00D36CCB" w:rsidP="004E6561">
      <w:pPr>
        <w:pStyle w:val="aa"/>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sz w:val="28"/>
          <w:szCs w:val="28"/>
          <w:lang w:val="en-US"/>
        </w:rPr>
        <w:t xml:space="preserve">Bellou S, Baeshen M.N., Elazzazy A.M., Aggeli D., Sayegh F., Aggelis G. Microalgal lipids biochemistry and biotechnological perspectives // Biotechnol. Adv. – 2014. </w:t>
      </w:r>
      <w:r w:rsidRPr="004E6561">
        <w:rPr>
          <w:rFonts w:ascii="Times New Roman" w:hAnsi="Times New Roman" w:cs="Times New Roman"/>
          <w:color w:val="000000"/>
          <w:sz w:val="28"/>
          <w:szCs w:val="28"/>
          <w:lang w:val="en-US"/>
        </w:rPr>
        <w:t xml:space="preserve">– </w:t>
      </w:r>
      <w:r w:rsidRPr="004E6561">
        <w:rPr>
          <w:rFonts w:ascii="Times New Roman" w:hAnsi="Times New Roman" w:cs="Times New Roman"/>
          <w:sz w:val="28"/>
          <w:szCs w:val="28"/>
          <w:lang w:val="en-US"/>
        </w:rPr>
        <w:t xml:space="preserve">Vol. 32. </w:t>
      </w:r>
      <w:r w:rsidRPr="004E6561">
        <w:rPr>
          <w:rFonts w:ascii="Times New Roman" w:hAnsi="Times New Roman" w:cs="Times New Roman"/>
          <w:iCs/>
          <w:sz w:val="28"/>
          <w:szCs w:val="28"/>
          <w:lang w:val="en-US"/>
        </w:rPr>
        <w:t xml:space="preserve">– </w:t>
      </w:r>
      <w:r w:rsidRPr="004E6561">
        <w:rPr>
          <w:rFonts w:ascii="Times New Roman" w:hAnsi="Times New Roman" w:cs="Times New Roman"/>
          <w:iCs/>
          <w:sz w:val="28"/>
          <w:szCs w:val="28"/>
        </w:rPr>
        <w:t>Р</w:t>
      </w:r>
      <w:r w:rsidRPr="004E6561">
        <w:rPr>
          <w:rFonts w:ascii="Times New Roman" w:hAnsi="Times New Roman" w:cs="Times New Roman"/>
          <w:iCs/>
          <w:sz w:val="28"/>
          <w:szCs w:val="28"/>
          <w:lang w:val="en-US"/>
        </w:rPr>
        <w:t xml:space="preserve">. </w:t>
      </w:r>
      <w:r w:rsidRPr="004E6561">
        <w:rPr>
          <w:rFonts w:ascii="Times New Roman" w:hAnsi="Times New Roman" w:cs="Times New Roman"/>
          <w:sz w:val="28"/>
          <w:szCs w:val="28"/>
          <w:lang w:val="en-US"/>
        </w:rPr>
        <w:t>1476-1493.</w:t>
      </w:r>
    </w:p>
    <w:p w:rsidR="00D36CCB" w:rsidRPr="004E6561" w:rsidRDefault="00D36CCB" w:rsidP="004E6561">
      <w:pPr>
        <w:pStyle w:val="aa"/>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sz w:val="28"/>
          <w:szCs w:val="28"/>
          <w:lang w:val="en-US"/>
        </w:rPr>
        <w:t xml:space="preserve">Madkour F.F., Kamil A.E., Nasr H.S. Production and nutritive value of Spirulina platensisin reduced cost media // Egypt. J. Aquatic Res. – 2012. 38. </w:t>
      </w:r>
      <w:r w:rsidRPr="004E6561">
        <w:rPr>
          <w:rFonts w:ascii="Times New Roman" w:hAnsi="Times New Roman" w:cs="Times New Roman"/>
          <w:iCs/>
          <w:sz w:val="28"/>
          <w:szCs w:val="28"/>
          <w:lang w:val="en-US"/>
        </w:rPr>
        <w:t xml:space="preserve">– </w:t>
      </w:r>
      <w:r w:rsidRPr="004E6561">
        <w:rPr>
          <w:rFonts w:ascii="Times New Roman" w:hAnsi="Times New Roman" w:cs="Times New Roman"/>
          <w:iCs/>
          <w:sz w:val="28"/>
          <w:szCs w:val="28"/>
        </w:rPr>
        <w:t>Р</w:t>
      </w:r>
      <w:r w:rsidRPr="004E6561">
        <w:rPr>
          <w:rFonts w:ascii="Times New Roman" w:hAnsi="Times New Roman" w:cs="Times New Roman"/>
          <w:iCs/>
          <w:sz w:val="28"/>
          <w:szCs w:val="28"/>
          <w:lang w:val="en-US"/>
        </w:rPr>
        <w:t xml:space="preserve">. </w:t>
      </w:r>
      <w:r w:rsidRPr="004E6561">
        <w:rPr>
          <w:rFonts w:ascii="Times New Roman" w:hAnsi="Times New Roman" w:cs="Times New Roman"/>
          <w:sz w:val="28"/>
          <w:szCs w:val="28"/>
          <w:lang w:val="en-US"/>
        </w:rPr>
        <w:t xml:space="preserve">5157. </w:t>
      </w:r>
    </w:p>
    <w:p w:rsidR="00D36CCB" w:rsidRPr="004E6561" w:rsidRDefault="00D36CCB" w:rsidP="004E6561">
      <w:pPr>
        <w:pStyle w:val="aa"/>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sz w:val="28"/>
          <w:szCs w:val="28"/>
          <w:lang w:val="en-US"/>
        </w:rPr>
        <w:t>Mendes R.L., A.D.Reis A.D., Palavra A.F. Supercritical CO</w:t>
      </w:r>
      <w:r w:rsidRPr="004E6561">
        <w:rPr>
          <w:rFonts w:ascii="Times New Roman" w:hAnsi="Times New Roman" w:cs="Times New Roman"/>
          <w:sz w:val="28"/>
          <w:szCs w:val="28"/>
          <w:vertAlign w:val="subscript"/>
          <w:lang w:val="en-US"/>
        </w:rPr>
        <w:t>2</w:t>
      </w:r>
      <w:r w:rsidRPr="004E6561">
        <w:rPr>
          <w:rFonts w:ascii="Times New Roman" w:hAnsi="Times New Roman" w:cs="Times New Roman"/>
          <w:sz w:val="28"/>
          <w:szCs w:val="28"/>
          <w:lang w:val="en-US"/>
        </w:rPr>
        <w:t xml:space="preserve"> extraction of clinolenic acid and other lipids from Arthrospira (Spirulina) maxima: Comparison with organic solvent extraction // Food Chem. </w:t>
      </w:r>
      <w:r w:rsidRPr="004E6561">
        <w:rPr>
          <w:rFonts w:ascii="Times New Roman" w:hAnsi="Times New Roman" w:cs="Times New Roman"/>
          <w:color w:val="000000"/>
          <w:sz w:val="28"/>
          <w:szCs w:val="28"/>
          <w:lang w:val="en-US"/>
        </w:rPr>
        <w:t xml:space="preserve">– </w:t>
      </w:r>
      <w:r w:rsidRPr="004E6561">
        <w:rPr>
          <w:rFonts w:ascii="Times New Roman" w:hAnsi="Times New Roman" w:cs="Times New Roman"/>
          <w:sz w:val="28"/>
          <w:szCs w:val="28"/>
          <w:lang w:val="en-US"/>
        </w:rPr>
        <w:t xml:space="preserve">2006. </w:t>
      </w:r>
      <w:r w:rsidRPr="004E6561">
        <w:rPr>
          <w:rFonts w:ascii="Times New Roman" w:hAnsi="Times New Roman" w:cs="Times New Roman"/>
          <w:color w:val="000000"/>
          <w:sz w:val="28"/>
          <w:szCs w:val="28"/>
          <w:lang w:val="en-US"/>
        </w:rPr>
        <w:t xml:space="preserve">– </w:t>
      </w:r>
      <w:r w:rsidRPr="004E6561">
        <w:rPr>
          <w:rFonts w:ascii="Times New Roman" w:hAnsi="Times New Roman" w:cs="Times New Roman"/>
          <w:sz w:val="28"/>
          <w:szCs w:val="28"/>
          <w:lang w:val="en-US"/>
        </w:rPr>
        <w:t xml:space="preserve">Vol. 99. </w:t>
      </w:r>
      <w:r w:rsidRPr="004E6561">
        <w:rPr>
          <w:rFonts w:ascii="Times New Roman" w:hAnsi="Times New Roman" w:cs="Times New Roman"/>
          <w:iCs/>
          <w:sz w:val="28"/>
          <w:szCs w:val="28"/>
          <w:lang w:val="en-US"/>
        </w:rPr>
        <w:t xml:space="preserve">– </w:t>
      </w:r>
      <w:r w:rsidRPr="004E6561">
        <w:rPr>
          <w:rFonts w:ascii="Times New Roman" w:hAnsi="Times New Roman" w:cs="Times New Roman"/>
          <w:iCs/>
          <w:sz w:val="28"/>
          <w:szCs w:val="28"/>
        </w:rPr>
        <w:t>Р</w:t>
      </w:r>
      <w:r w:rsidRPr="004E6561">
        <w:rPr>
          <w:rFonts w:ascii="Times New Roman" w:hAnsi="Times New Roman" w:cs="Times New Roman"/>
          <w:iCs/>
          <w:sz w:val="28"/>
          <w:szCs w:val="28"/>
          <w:lang w:val="en-US"/>
        </w:rPr>
        <w:t xml:space="preserve">. </w:t>
      </w:r>
      <w:r w:rsidRPr="004E6561">
        <w:rPr>
          <w:rFonts w:ascii="Times New Roman" w:hAnsi="Times New Roman" w:cs="Times New Roman"/>
          <w:sz w:val="28"/>
          <w:szCs w:val="28"/>
          <w:lang w:val="en-US"/>
        </w:rPr>
        <w:t>57– 63.</w:t>
      </w:r>
    </w:p>
    <w:p w:rsidR="00D36CCB" w:rsidRPr="004E6561" w:rsidRDefault="00D36CCB" w:rsidP="004E6561">
      <w:pPr>
        <w:pStyle w:val="aa"/>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sz w:val="28"/>
          <w:szCs w:val="28"/>
          <w:lang w:val="en-US"/>
        </w:rPr>
        <w:t xml:space="preserve">Xue C., Hu Y., Saito H., Zhang Z., Li Z., Cai Y., Ou C., Lin H., Imbs A.B. Molecular species composition of glycolipids from Spirulina platensis // Food Chem. – 2002. </w:t>
      </w:r>
      <w:r w:rsidRPr="004E6561">
        <w:rPr>
          <w:rFonts w:ascii="Times New Roman" w:hAnsi="Times New Roman" w:cs="Times New Roman"/>
          <w:color w:val="000000"/>
          <w:sz w:val="28"/>
          <w:szCs w:val="28"/>
          <w:lang w:val="en-US"/>
        </w:rPr>
        <w:t xml:space="preserve">– </w:t>
      </w:r>
      <w:r w:rsidRPr="004E6561">
        <w:rPr>
          <w:rFonts w:ascii="Times New Roman" w:hAnsi="Times New Roman" w:cs="Times New Roman"/>
          <w:sz w:val="28"/>
          <w:szCs w:val="28"/>
          <w:lang w:val="en-US"/>
        </w:rPr>
        <w:t xml:space="preserve">Vol. 77. </w:t>
      </w:r>
      <w:r w:rsidRPr="004E6561">
        <w:rPr>
          <w:rFonts w:ascii="Times New Roman" w:hAnsi="Times New Roman" w:cs="Times New Roman"/>
          <w:iCs/>
          <w:sz w:val="28"/>
          <w:szCs w:val="28"/>
          <w:lang w:val="en-US"/>
        </w:rPr>
        <w:t xml:space="preserve">– </w:t>
      </w:r>
      <w:r w:rsidRPr="004E6561">
        <w:rPr>
          <w:rFonts w:ascii="Times New Roman" w:hAnsi="Times New Roman" w:cs="Times New Roman"/>
          <w:iCs/>
          <w:sz w:val="28"/>
          <w:szCs w:val="28"/>
        </w:rPr>
        <w:t>Р</w:t>
      </w:r>
      <w:r w:rsidRPr="004E6561">
        <w:rPr>
          <w:rFonts w:ascii="Times New Roman" w:hAnsi="Times New Roman" w:cs="Times New Roman"/>
          <w:iCs/>
          <w:sz w:val="28"/>
          <w:szCs w:val="28"/>
          <w:lang w:val="en-US"/>
        </w:rPr>
        <w:t xml:space="preserve">. </w:t>
      </w:r>
      <w:r w:rsidRPr="004E6561">
        <w:rPr>
          <w:rFonts w:ascii="Times New Roman" w:hAnsi="Times New Roman" w:cs="Times New Roman"/>
          <w:sz w:val="28"/>
          <w:szCs w:val="28"/>
          <w:lang w:val="en-US"/>
        </w:rPr>
        <w:t xml:space="preserve"> 9–13. </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sz w:val="28"/>
          <w:szCs w:val="28"/>
          <w:lang w:val="en-US"/>
        </w:rPr>
        <w:t>De Carvalho L.F., Oliveira M.S., Cost</w:t>
      </w:r>
      <w:r w:rsidRPr="004E6561">
        <w:rPr>
          <w:rFonts w:ascii="Times New Roman" w:hAnsi="Times New Roman" w:cs="Times New Roman"/>
          <w:sz w:val="28"/>
          <w:szCs w:val="28"/>
        </w:rPr>
        <w:t>а</w:t>
      </w:r>
      <w:r w:rsidRPr="004E6561">
        <w:rPr>
          <w:rFonts w:ascii="Times New Roman" w:hAnsi="Times New Roman" w:cs="Times New Roman"/>
          <w:sz w:val="28"/>
          <w:szCs w:val="28"/>
          <w:lang w:val="en-US"/>
        </w:rPr>
        <w:t xml:space="preserve"> J.A.V. Evaluation of the Influence of Nitrogen and Phosphorus Nutrients in the Culture and Production ofbiosurfactants by Microalga</w:t>
      </w:r>
      <w:r w:rsidRPr="004E6561">
        <w:rPr>
          <w:rFonts w:ascii="Times New Roman" w:hAnsi="Times New Roman" w:cs="Times New Roman"/>
          <w:sz w:val="28"/>
          <w:szCs w:val="28"/>
        </w:rPr>
        <w:t>е</w:t>
      </w:r>
      <w:r w:rsidRPr="004E6561">
        <w:rPr>
          <w:rFonts w:ascii="Times New Roman" w:hAnsi="Times New Roman" w:cs="Times New Roman"/>
          <w:sz w:val="28"/>
          <w:szCs w:val="28"/>
          <w:lang w:val="en-US"/>
        </w:rPr>
        <w:t xml:space="preserve"> Spirulina // Int. J..Engineer. Res. and Appl. – 2014. –Vol. 4, Is.6. </w:t>
      </w:r>
      <w:r w:rsidRPr="004E6561">
        <w:rPr>
          <w:rFonts w:ascii="Times New Roman" w:hAnsi="Times New Roman" w:cs="Times New Roman"/>
          <w:iCs/>
          <w:sz w:val="28"/>
          <w:szCs w:val="28"/>
          <w:lang w:val="en-US"/>
        </w:rPr>
        <w:t xml:space="preserve">– </w:t>
      </w:r>
      <w:r w:rsidRPr="004E6561">
        <w:rPr>
          <w:rFonts w:ascii="Times New Roman" w:hAnsi="Times New Roman" w:cs="Times New Roman"/>
          <w:iCs/>
          <w:sz w:val="28"/>
          <w:szCs w:val="28"/>
        </w:rPr>
        <w:t>Р</w:t>
      </w:r>
      <w:r w:rsidRPr="004E6561">
        <w:rPr>
          <w:rFonts w:ascii="Times New Roman" w:hAnsi="Times New Roman" w:cs="Times New Roman"/>
          <w:iCs/>
          <w:sz w:val="28"/>
          <w:szCs w:val="28"/>
          <w:lang w:val="en-US"/>
        </w:rPr>
        <w:t xml:space="preserve">. </w:t>
      </w:r>
      <w:r w:rsidRPr="004E6561">
        <w:rPr>
          <w:rFonts w:ascii="Times New Roman" w:hAnsi="Times New Roman" w:cs="Times New Roman"/>
          <w:sz w:val="28"/>
          <w:szCs w:val="28"/>
          <w:lang w:val="en-US"/>
        </w:rPr>
        <w:t>90-98.</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color w:val="000000"/>
          <w:sz w:val="28"/>
          <w:szCs w:val="28"/>
          <w:lang w:val="en-US"/>
        </w:rPr>
        <w:t xml:space="preserve">Liu H., Liu W. Concentration and distributions of fatty acids in algae, submerged plants and terrestrial plants from the northeastern Tibetan Plateau // Organic Geochemistry. – 2017. – Vol. 113. – </w:t>
      </w:r>
      <w:r w:rsidRPr="004E6561">
        <w:rPr>
          <w:rFonts w:ascii="Times New Roman" w:hAnsi="Times New Roman" w:cs="Times New Roman"/>
          <w:color w:val="000000"/>
          <w:sz w:val="28"/>
          <w:szCs w:val="28"/>
        </w:rPr>
        <w:t>Р</w:t>
      </w:r>
      <w:r w:rsidRPr="004E6561">
        <w:rPr>
          <w:rFonts w:ascii="Times New Roman" w:hAnsi="Times New Roman" w:cs="Times New Roman"/>
          <w:color w:val="000000"/>
          <w:sz w:val="28"/>
          <w:szCs w:val="28"/>
          <w:lang w:val="en-US"/>
        </w:rPr>
        <w:t>.17-26.</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color w:val="000000"/>
          <w:sz w:val="28"/>
          <w:szCs w:val="28"/>
          <w:lang w:val="en-US"/>
        </w:rPr>
      </w:pPr>
      <w:r w:rsidRPr="004E6561">
        <w:rPr>
          <w:rFonts w:ascii="Times New Roman" w:hAnsi="Times New Roman" w:cs="Times New Roman"/>
          <w:color w:val="000000"/>
          <w:sz w:val="28"/>
          <w:szCs w:val="28"/>
          <w:lang w:val="en-US"/>
        </w:rPr>
        <w:t xml:space="preserve">Ge S., Champagne P., Plaxton W.C.,.Leite G.B., Marazzi F. Microalgal cultivation with waste streams and metabolic on straints to triacylglycerides accumulation for biofuel production // Biofuels, Bioproducts and Biorefining. – 2017. – Vol.11, No.2. – </w:t>
      </w:r>
      <w:r w:rsidRPr="004E6561">
        <w:rPr>
          <w:rFonts w:ascii="Times New Roman" w:hAnsi="Times New Roman" w:cs="Times New Roman"/>
          <w:color w:val="000000"/>
          <w:sz w:val="28"/>
          <w:szCs w:val="28"/>
        </w:rPr>
        <w:t>Р</w:t>
      </w:r>
      <w:r w:rsidRPr="004E6561">
        <w:rPr>
          <w:rFonts w:ascii="Times New Roman" w:hAnsi="Times New Roman" w:cs="Times New Roman"/>
          <w:color w:val="000000"/>
          <w:sz w:val="28"/>
          <w:szCs w:val="28"/>
          <w:lang w:val="en-US"/>
        </w:rPr>
        <w:t xml:space="preserve">. 325-343. </w:t>
      </w:r>
      <w:hyperlink r:id="rId41">
        <w:r w:rsidRPr="00F87516">
          <w:rPr>
            <w:rStyle w:val="-"/>
            <w:rFonts w:ascii="Times New Roman" w:hAnsi="Times New Roman" w:cs="Times New Roman"/>
            <w:color w:val="000000"/>
            <w:sz w:val="28"/>
            <w:szCs w:val="28"/>
            <w:u w:val="none"/>
            <w:lang w:val="en-US"/>
          </w:rPr>
          <w:t>doi: org/10.1002/bbb.1726</w:t>
        </w:r>
      </w:hyperlink>
      <w:r w:rsidRPr="004E6561">
        <w:rPr>
          <w:rFonts w:ascii="Times New Roman" w:hAnsi="Times New Roman" w:cs="Times New Roman"/>
          <w:color w:val="000000"/>
          <w:sz w:val="28"/>
          <w:szCs w:val="28"/>
          <w:lang w:val="en-US"/>
        </w:rPr>
        <w:t>.</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eastAsia="Times New Roman" w:hAnsi="Times New Roman" w:cs="Times New Roman"/>
          <w:iCs/>
          <w:sz w:val="28"/>
          <w:szCs w:val="28"/>
          <w:lang w:val="en-US"/>
        </w:rPr>
        <w:t xml:space="preserve">Halim R., Danquah M.K., Webley P.A. Extraction of oil from microalgae for biodiesel production // </w:t>
      </w:r>
      <w:hyperlink r:id="rId42">
        <w:r w:rsidRPr="00F87516">
          <w:rPr>
            <w:rStyle w:val="ListLabel1"/>
            <w:rFonts w:eastAsia="Times New Roman" w:cs="Times New Roman"/>
            <w:iCs/>
            <w:sz w:val="28"/>
            <w:szCs w:val="28"/>
            <w:u w:val="none"/>
          </w:rPr>
          <w:t xml:space="preserve">Biotechnology Advances. – 2012. </w:t>
        </w:r>
        <w:r w:rsidRPr="00F87516">
          <w:rPr>
            <w:rFonts w:ascii="Times New Roman" w:hAnsi="Times New Roman" w:cs="Times New Roman"/>
            <w:sz w:val="28"/>
            <w:szCs w:val="28"/>
            <w:lang w:val="en-US"/>
          </w:rPr>
          <w:t>– Vol.</w:t>
        </w:r>
        <w:r w:rsidRPr="00F87516">
          <w:rPr>
            <w:rStyle w:val="ListLabel1"/>
            <w:rFonts w:eastAsia="Times New Roman" w:cs="Times New Roman"/>
            <w:iCs/>
            <w:sz w:val="28"/>
            <w:szCs w:val="28"/>
            <w:u w:val="none"/>
          </w:rPr>
          <w:t xml:space="preserve"> 30. </w:t>
        </w:r>
        <w:r w:rsidRPr="00F87516">
          <w:rPr>
            <w:rFonts w:ascii="Times New Roman" w:hAnsi="Times New Roman" w:cs="Times New Roman"/>
            <w:iCs/>
            <w:sz w:val="28"/>
            <w:szCs w:val="28"/>
            <w:lang w:val="en-US"/>
          </w:rPr>
          <w:t xml:space="preserve">– </w:t>
        </w:r>
        <w:r w:rsidRPr="00F87516">
          <w:rPr>
            <w:rFonts w:ascii="Times New Roman" w:hAnsi="Times New Roman" w:cs="Times New Roman"/>
            <w:iCs/>
            <w:sz w:val="28"/>
            <w:szCs w:val="28"/>
          </w:rPr>
          <w:t>Р</w:t>
        </w:r>
        <w:r w:rsidRPr="00F87516">
          <w:rPr>
            <w:rFonts w:ascii="Times New Roman" w:hAnsi="Times New Roman" w:cs="Times New Roman"/>
            <w:iCs/>
            <w:sz w:val="28"/>
            <w:szCs w:val="28"/>
            <w:lang w:val="en-US"/>
          </w:rPr>
          <w:t xml:space="preserve">. </w:t>
        </w:r>
        <w:r w:rsidRPr="00F87516">
          <w:rPr>
            <w:rStyle w:val="ListLabel1"/>
            <w:rFonts w:eastAsia="Times New Roman" w:cs="Times New Roman"/>
            <w:iCs/>
            <w:sz w:val="28"/>
            <w:szCs w:val="28"/>
            <w:u w:val="none"/>
          </w:rPr>
          <w:t>709</w:t>
        </w:r>
        <w:r w:rsidRPr="00F87516">
          <w:rPr>
            <w:rStyle w:val="ListLabel1"/>
            <w:rFonts w:eastAsia="Arial" w:cs="Times New Roman"/>
            <w:iCs/>
            <w:sz w:val="28"/>
            <w:szCs w:val="28"/>
            <w:u w:val="none"/>
          </w:rPr>
          <w:t>–</w:t>
        </w:r>
        <w:r w:rsidRPr="00F87516">
          <w:rPr>
            <w:rStyle w:val="ListLabel1"/>
            <w:rFonts w:eastAsia="Times New Roman" w:cs="Times New Roman"/>
            <w:iCs/>
            <w:sz w:val="28"/>
            <w:szCs w:val="28"/>
            <w:u w:val="none"/>
          </w:rPr>
          <w:t>732</w:t>
        </w:r>
      </w:hyperlink>
      <w:r w:rsidRPr="004E6561">
        <w:rPr>
          <w:rFonts w:ascii="Times New Roman" w:hAnsi="Times New Roman" w:cs="Times New Roman"/>
          <w:sz w:val="28"/>
          <w:szCs w:val="28"/>
          <w:lang w:val="en-US"/>
        </w:rPr>
        <w:t>.</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sz w:val="28"/>
          <w:szCs w:val="28"/>
          <w:lang w:val="en-US"/>
        </w:rPr>
      </w:pPr>
      <w:r w:rsidRPr="004E6561">
        <w:rPr>
          <w:rFonts w:ascii="Times New Roman" w:hAnsi="Times New Roman"/>
          <w:color w:val="000000"/>
          <w:sz w:val="28"/>
          <w:szCs w:val="28"/>
          <w:lang w:val="en-US"/>
        </w:rPr>
        <w:t>Radmann E.M., DeMorais E.G., De</w:t>
      </w:r>
      <w:r w:rsidRPr="004E6561">
        <w:rPr>
          <w:rFonts w:ascii="Times New Roman" w:hAnsi="Times New Roman"/>
          <w:bCs/>
          <w:sz w:val="28"/>
          <w:szCs w:val="28"/>
          <w:lang w:val="en-US"/>
        </w:rPr>
        <w:t>Oliveira</w:t>
      </w:r>
      <w:r w:rsidRPr="004E6561">
        <w:rPr>
          <w:rFonts w:ascii="Times New Roman" w:hAnsi="Times New Roman"/>
          <w:color w:val="000000"/>
          <w:sz w:val="28"/>
          <w:szCs w:val="28"/>
          <w:lang w:val="en-US"/>
        </w:rPr>
        <w:t xml:space="preserve"> C.F., Kellen Z., Costa J.A.V. Microalgae cultivation for biosurfactant production // African J. Microbiol. Res. – </w:t>
      </w:r>
      <w:r w:rsidRPr="004E6561">
        <w:rPr>
          <w:rFonts w:ascii="Times New Roman" w:hAnsi="Times New Roman"/>
          <w:color w:val="000000"/>
          <w:sz w:val="28"/>
          <w:szCs w:val="28"/>
          <w:lang w:val="en-US"/>
        </w:rPr>
        <w:lastRenderedPageBreak/>
        <w:t>2015. – Vol. 9, No. 47. – P. 2283-2289.</w:t>
      </w:r>
    </w:p>
    <w:p w:rsidR="00D36CCB" w:rsidRPr="004E6561" w:rsidRDefault="00D36CCB" w:rsidP="004E6561">
      <w:pPr>
        <w:pStyle w:val="a4"/>
        <w:numPr>
          <w:ilvl w:val="0"/>
          <w:numId w:val="4"/>
        </w:numPr>
        <w:tabs>
          <w:tab w:val="left" w:pos="993"/>
        </w:tabs>
        <w:ind w:left="0" w:firstLine="567"/>
        <w:jc w:val="both"/>
        <w:rPr>
          <w:rFonts w:ascii="Times New Roman" w:hAnsi="Times New Roman"/>
          <w:sz w:val="28"/>
          <w:szCs w:val="28"/>
        </w:rPr>
      </w:pPr>
      <w:r w:rsidRPr="00F87516">
        <w:rPr>
          <w:rStyle w:val="-"/>
          <w:rFonts w:ascii="Times New Roman" w:hAnsi="Times New Roman"/>
          <w:color w:val="333333"/>
          <w:sz w:val="28"/>
          <w:szCs w:val="28"/>
          <w:u w:val="none"/>
        </w:rPr>
        <w:t>Chi Z.</w:t>
      </w:r>
      <w:r w:rsidRPr="00F87516">
        <w:rPr>
          <w:rFonts w:ascii="Times New Roman" w:hAnsi="Times New Roman"/>
          <w:sz w:val="28"/>
          <w:szCs w:val="28"/>
        </w:rPr>
        <w:t xml:space="preserve">, </w:t>
      </w:r>
      <w:r w:rsidRPr="00F87516">
        <w:rPr>
          <w:rStyle w:val="-"/>
          <w:rFonts w:ascii="Times New Roman" w:hAnsi="Times New Roman"/>
          <w:color w:val="333333"/>
          <w:sz w:val="28"/>
          <w:szCs w:val="28"/>
          <w:u w:val="none"/>
        </w:rPr>
        <w:t>O'Fallon J.V</w:t>
      </w:r>
      <w:r w:rsidRPr="00F87516">
        <w:rPr>
          <w:rFonts w:ascii="Times New Roman" w:hAnsi="Times New Roman"/>
          <w:sz w:val="28"/>
          <w:szCs w:val="28"/>
        </w:rPr>
        <w:t xml:space="preserve">., </w:t>
      </w:r>
      <w:r w:rsidRPr="00F87516">
        <w:rPr>
          <w:rStyle w:val="-"/>
          <w:rFonts w:ascii="Times New Roman" w:hAnsi="Times New Roman"/>
          <w:color w:val="333333"/>
          <w:sz w:val="28"/>
          <w:szCs w:val="28"/>
          <w:u w:val="none"/>
        </w:rPr>
        <w:t>Chen S</w:t>
      </w:r>
      <w:r w:rsidRPr="00F87516">
        <w:rPr>
          <w:rFonts w:ascii="Times New Roman" w:hAnsi="Times New Roman"/>
          <w:sz w:val="28"/>
          <w:szCs w:val="28"/>
        </w:rPr>
        <w:t xml:space="preserve">. Bicarbonate produced from carbon capture for algae culture // </w:t>
      </w:r>
      <w:hyperlink r:id="rId43">
        <w:r w:rsidRPr="00F87516">
          <w:rPr>
            <w:rStyle w:val="-"/>
            <w:rFonts w:ascii="Times New Roman" w:hAnsi="Times New Roman"/>
            <w:color w:val="333333"/>
            <w:sz w:val="28"/>
            <w:szCs w:val="28"/>
            <w:u w:val="none"/>
          </w:rPr>
          <w:t>Trends Biotechnol.</w:t>
        </w:r>
      </w:hyperlink>
      <w:r w:rsidRPr="004E6561">
        <w:rPr>
          <w:rFonts w:ascii="Times New Roman" w:hAnsi="Times New Roman"/>
          <w:sz w:val="28"/>
          <w:szCs w:val="28"/>
        </w:rPr>
        <w:t xml:space="preserve"> – 2011. – Vol. 29 (11). – P. 537-541. doi: 10.1016/j.tibtech.2011.06.006. </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sz w:val="28"/>
          <w:szCs w:val="28"/>
          <w:lang w:val="en-US"/>
        </w:rPr>
      </w:pPr>
      <w:r w:rsidRPr="00F87516">
        <w:rPr>
          <w:rStyle w:val="-"/>
          <w:rFonts w:ascii="Times New Roman" w:hAnsi="Times New Roman"/>
          <w:color w:val="333333"/>
          <w:sz w:val="28"/>
          <w:szCs w:val="28"/>
          <w:u w:val="none"/>
          <w:lang w:val="en-US"/>
        </w:rPr>
        <w:t>Chi Z</w:t>
      </w:r>
      <w:r w:rsidRPr="00F87516">
        <w:rPr>
          <w:rFonts w:ascii="Times New Roman" w:hAnsi="Times New Roman"/>
          <w:sz w:val="28"/>
          <w:szCs w:val="28"/>
          <w:lang w:val="en-US"/>
        </w:rPr>
        <w:t>.</w:t>
      </w:r>
      <w:r w:rsidRPr="00F87516">
        <w:rPr>
          <w:rFonts w:ascii="Times New Roman" w:hAnsi="Times New Roman"/>
          <w:color w:val="000000"/>
          <w:sz w:val="28"/>
          <w:szCs w:val="28"/>
          <w:lang w:val="en-US"/>
        </w:rPr>
        <w:t xml:space="preserve">, </w:t>
      </w:r>
      <w:r w:rsidRPr="00F87516">
        <w:rPr>
          <w:rStyle w:val="-"/>
          <w:rFonts w:ascii="Times New Roman" w:hAnsi="Times New Roman"/>
          <w:color w:val="333333"/>
          <w:sz w:val="28"/>
          <w:szCs w:val="28"/>
          <w:u w:val="none"/>
          <w:lang w:val="en-US"/>
        </w:rPr>
        <w:t>Xie Y</w:t>
      </w:r>
      <w:r w:rsidRPr="00F87516">
        <w:rPr>
          <w:rFonts w:ascii="Times New Roman" w:hAnsi="Times New Roman"/>
          <w:sz w:val="28"/>
          <w:szCs w:val="28"/>
          <w:lang w:val="en-US"/>
        </w:rPr>
        <w:t>.</w:t>
      </w:r>
      <w:r w:rsidRPr="00F87516">
        <w:rPr>
          <w:rFonts w:ascii="Times New Roman" w:hAnsi="Times New Roman"/>
          <w:color w:val="000000"/>
          <w:sz w:val="28"/>
          <w:szCs w:val="28"/>
          <w:lang w:val="en-US"/>
        </w:rPr>
        <w:t xml:space="preserve">, </w:t>
      </w:r>
      <w:r w:rsidRPr="00F87516">
        <w:rPr>
          <w:rStyle w:val="-"/>
          <w:rFonts w:ascii="Times New Roman" w:hAnsi="Times New Roman"/>
          <w:color w:val="333333"/>
          <w:sz w:val="28"/>
          <w:szCs w:val="28"/>
          <w:u w:val="none"/>
          <w:lang w:val="en-US"/>
        </w:rPr>
        <w:t>Elloy F</w:t>
      </w:r>
      <w:r w:rsidRPr="00F87516">
        <w:rPr>
          <w:rFonts w:ascii="Times New Roman" w:hAnsi="Times New Roman"/>
          <w:sz w:val="28"/>
          <w:szCs w:val="28"/>
          <w:lang w:val="en-US"/>
        </w:rPr>
        <w:t>.</w:t>
      </w:r>
      <w:r w:rsidRPr="00F87516">
        <w:rPr>
          <w:rFonts w:ascii="Times New Roman" w:hAnsi="Times New Roman"/>
          <w:color w:val="000000"/>
          <w:sz w:val="28"/>
          <w:szCs w:val="28"/>
          <w:lang w:val="en-US"/>
        </w:rPr>
        <w:t xml:space="preserve">, </w:t>
      </w:r>
      <w:r w:rsidRPr="00F87516">
        <w:rPr>
          <w:rStyle w:val="-"/>
          <w:rFonts w:ascii="Times New Roman" w:hAnsi="Times New Roman"/>
          <w:color w:val="333333"/>
          <w:sz w:val="28"/>
          <w:szCs w:val="28"/>
          <w:u w:val="none"/>
          <w:lang w:val="en-US"/>
        </w:rPr>
        <w:t>Zheng Y</w:t>
      </w:r>
      <w:r w:rsidRPr="00F87516">
        <w:rPr>
          <w:rFonts w:ascii="Times New Roman" w:hAnsi="Times New Roman"/>
          <w:sz w:val="28"/>
          <w:szCs w:val="28"/>
          <w:lang w:val="en-US"/>
        </w:rPr>
        <w:t>.</w:t>
      </w:r>
      <w:r w:rsidRPr="00F87516">
        <w:rPr>
          <w:rFonts w:ascii="Times New Roman" w:hAnsi="Times New Roman"/>
          <w:color w:val="000000"/>
          <w:sz w:val="28"/>
          <w:szCs w:val="28"/>
          <w:lang w:val="en-US"/>
        </w:rPr>
        <w:t xml:space="preserve">, </w:t>
      </w:r>
      <w:r w:rsidRPr="00F87516">
        <w:rPr>
          <w:rStyle w:val="-"/>
          <w:rFonts w:ascii="Times New Roman" w:hAnsi="Times New Roman"/>
          <w:color w:val="333333"/>
          <w:sz w:val="28"/>
          <w:szCs w:val="28"/>
          <w:u w:val="none"/>
          <w:lang w:val="en-US"/>
        </w:rPr>
        <w:t>Hu Y</w:t>
      </w:r>
      <w:r w:rsidRPr="00F87516">
        <w:rPr>
          <w:rFonts w:ascii="Times New Roman" w:hAnsi="Times New Roman"/>
          <w:sz w:val="28"/>
          <w:szCs w:val="28"/>
          <w:lang w:val="en-US"/>
        </w:rPr>
        <w:t>.</w:t>
      </w:r>
      <w:r w:rsidRPr="00F87516">
        <w:rPr>
          <w:rFonts w:ascii="Times New Roman" w:hAnsi="Times New Roman"/>
          <w:color w:val="000000"/>
          <w:sz w:val="28"/>
          <w:szCs w:val="28"/>
          <w:lang w:val="en-US"/>
        </w:rPr>
        <w:t xml:space="preserve">, </w:t>
      </w:r>
      <w:r w:rsidRPr="00F87516">
        <w:rPr>
          <w:rStyle w:val="-"/>
          <w:rFonts w:ascii="Times New Roman" w:hAnsi="Times New Roman"/>
          <w:color w:val="333333"/>
          <w:sz w:val="28"/>
          <w:szCs w:val="28"/>
          <w:u w:val="none"/>
          <w:lang w:val="en-US"/>
        </w:rPr>
        <w:t>Chen S</w:t>
      </w:r>
      <w:r w:rsidRPr="00F87516">
        <w:rPr>
          <w:rFonts w:ascii="Times New Roman" w:hAnsi="Times New Roman"/>
          <w:color w:val="000000"/>
          <w:sz w:val="28"/>
          <w:szCs w:val="28"/>
          <w:lang w:val="en-US"/>
        </w:rPr>
        <w:t>.</w:t>
      </w:r>
      <w:r w:rsidRPr="004E6561">
        <w:rPr>
          <w:rFonts w:ascii="Times New Roman" w:hAnsi="Times New Roman"/>
          <w:color w:val="000000"/>
          <w:sz w:val="28"/>
          <w:szCs w:val="28"/>
          <w:lang w:val="en-US"/>
        </w:rPr>
        <w:t xml:space="preserve"> Bicarbonate-based Integrated Carbon Capture and Algae Production System with alkalihalophilic cyanobacterium // </w:t>
      </w:r>
      <w:hyperlink r:id="rId44">
        <w:r w:rsidRPr="00F87516">
          <w:rPr>
            <w:rStyle w:val="-"/>
            <w:rFonts w:ascii="Times New Roman" w:hAnsi="Times New Roman"/>
            <w:color w:val="333333"/>
            <w:sz w:val="28"/>
            <w:szCs w:val="28"/>
            <w:u w:val="none"/>
            <w:lang w:val="en-US"/>
          </w:rPr>
          <w:t>Bioresour Technol.</w:t>
        </w:r>
      </w:hyperlink>
      <w:r w:rsidRPr="004E6561">
        <w:rPr>
          <w:rFonts w:ascii="Times New Roman" w:hAnsi="Times New Roman"/>
          <w:sz w:val="28"/>
          <w:szCs w:val="28"/>
          <w:lang w:val="en-US"/>
        </w:rPr>
        <w:t xml:space="preserve"> –</w:t>
      </w:r>
      <w:r w:rsidRPr="004E6561">
        <w:rPr>
          <w:rFonts w:ascii="Times New Roman" w:hAnsi="Times New Roman"/>
          <w:color w:val="000000"/>
          <w:sz w:val="28"/>
          <w:szCs w:val="28"/>
          <w:lang w:val="en-US"/>
        </w:rPr>
        <w:t xml:space="preserve"> 2013. – Vol. 133 (4). – P. 513-521. doi: 10.1016/j.biortech.2013.01.150.</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sz w:val="28"/>
          <w:szCs w:val="28"/>
          <w:lang w:val="en-US"/>
        </w:rPr>
        <w:t>Könst P., Mireles I.H., Stel R., Os P., Goetheer E. Integrated system for capturing CO</w:t>
      </w:r>
      <w:r w:rsidRPr="004E6561">
        <w:rPr>
          <w:rFonts w:ascii="Times New Roman" w:hAnsi="Times New Roman" w:cs="Times New Roman"/>
          <w:sz w:val="28"/>
          <w:szCs w:val="28"/>
          <w:vertAlign w:val="subscript"/>
          <w:lang w:val="en-US"/>
        </w:rPr>
        <w:t>2</w:t>
      </w:r>
      <w:r w:rsidRPr="004E6561">
        <w:rPr>
          <w:rFonts w:ascii="Times New Roman" w:hAnsi="Times New Roman" w:cs="Times New Roman"/>
          <w:sz w:val="28"/>
          <w:szCs w:val="28"/>
          <w:lang w:val="en-US"/>
        </w:rPr>
        <w:t xml:space="preserve"> as feedstock for algae production </w:t>
      </w:r>
      <w:r w:rsidRPr="004E6561">
        <w:rPr>
          <w:rFonts w:ascii="Times New Roman" w:hAnsi="Times New Roman" w:cs="Times New Roman"/>
          <w:color w:val="000000" w:themeColor="text1"/>
          <w:sz w:val="28"/>
          <w:szCs w:val="28"/>
          <w:lang w:val="en-US"/>
        </w:rPr>
        <w:t xml:space="preserve">// Energy Procedia. – 2017. – Vol. 114. – P. 7126-7132. </w:t>
      </w:r>
      <w:hyperlink r:id="rId45">
        <w:r w:rsidRPr="00815FC3">
          <w:rPr>
            <w:rStyle w:val="-"/>
            <w:rFonts w:ascii="Times New Roman" w:hAnsi="Times New Roman" w:cs="Times New Roman"/>
            <w:color w:val="auto"/>
            <w:sz w:val="28"/>
            <w:szCs w:val="28"/>
            <w:u w:val="none"/>
            <w:lang w:val="en-US"/>
          </w:rPr>
          <w:t>http://creativecommons.org/licenses/by-nc-nd/4.0/</w:t>
        </w:r>
      </w:hyperlink>
      <w:r w:rsidRPr="004E6561">
        <w:rPr>
          <w:rFonts w:ascii="Times New Roman" w:hAnsi="Times New Roman" w:cs="Times New Roman"/>
          <w:color w:val="000000" w:themeColor="text1"/>
          <w:sz w:val="28"/>
          <w:szCs w:val="28"/>
          <w:lang w:val="en-US"/>
        </w:rPr>
        <w:t>.</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sz w:val="28"/>
          <w:szCs w:val="28"/>
          <w:lang w:val="en-US"/>
        </w:rPr>
      </w:pPr>
      <w:r w:rsidRPr="004E6561">
        <w:rPr>
          <w:rFonts w:ascii="Times New Roman" w:hAnsi="Times New Roman" w:cs="Times New Roman"/>
          <w:color w:val="000000"/>
          <w:sz w:val="28"/>
          <w:szCs w:val="28"/>
        </w:rPr>
        <w:t>Соловченко А.Е., Лукьянов А.А., Васильев С.Г., Саванина Я.В., Соловченко О.В., Лабокова Е.С. Возможности биотехнологической переработки сельскохозяйственных отходов с использованием микроводорослей // Вест. Моск</w:t>
      </w:r>
      <w:r w:rsidRPr="004E6561">
        <w:rPr>
          <w:rFonts w:ascii="Times New Roman" w:hAnsi="Times New Roman" w:cs="Times New Roman"/>
          <w:color w:val="000000"/>
          <w:sz w:val="28"/>
          <w:szCs w:val="28"/>
          <w:lang w:val="en-US"/>
        </w:rPr>
        <w:t xml:space="preserve">. </w:t>
      </w:r>
      <w:r w:rsidRPr="004E6561">
        <w:rPr>
          <w:rFonts w:ascii="Times New Roman" w:hAnsi="Times New Roman" w:cs="Times New Roman"/>
          <w:color w:val="000000"/>
          <w:sz w:val="28"/>
          <w:szCs w:val="28"/>
        </w:rPr>
        <w:t>Универ</w:t>
      </w:r>
      <w:r w:rsidRPr="004E6561">
        <w:rPr>
          <w:rFonts w:ascii="Times New Roman" w:hAnsi="Times New Roman" w:cs="Times New Roman"/>
          <w:color w:val="000000"/>
          <w:sz w:val="28"/>
          <w:szCs w:val="28"/>
          <w:lang w:val="en-US"/>
        </w:rPr>
        <w:t xml:space="preserve">. </w:t>
      </w:r>
      <w:r w:rsidRPr="004E6561">
        <w:rPr>
          <w:rFonts w:ascii="Times New Roman" w:hAnsi="Times New Roman" w:cs="Times New Roman"/>
          <w:color w:val="000000"/>
          <w:sz w:val="28"/>
          <w:szCs w:val="28"/>
        </w:rPr>
        <w:t>Серия</w:t>
      </w:r>
      <w:r w:rsidRPr="004E6561">
        <w:rPr>
          <w:rFonts w:ascii="Times New Roman" w:hAnsi="Times New Roman" w:cs="Times New Roman"/>
          <w:color w:val="000000"/>
          <w:sz w:val="28"/>
          <w:szCs w:val="28"/>
          <w:lang w:val="en-US"/>
        </w:rPr>
        <w:t xml:space="preserve"> </w:t>
      </w:r>
      <w:r w:rsidRPr="004E6561">
        <w:rPr>
          <w:rFonts w:ascii="Times New Roman" w:hAnsi="Times New Roman" w:cs="Times New Roman"/>
          <w:color w:val="000000"/>
          <w:sz w:val="28"/>
          <w:szCs w:val="28"/>
        </w:rPr>
        <w:t>биология</w:t>
      </w:r>
      <w:r w:rsidRPr="004E6561">
        <w:rPr>
          <w:rFonts w:ascii="Times New Roman" w:hAnsi="Times New Roman" w:cs="Times New Roman"/>
          <w:color w:val="000000"/>
          <w:sz w:val="28"/>
          <w:szCs w:val="28"/>
          <w:lang w:val="en-US"/>
        </w:rPr>
        <w:t xml:space="preserve">. – 2013. – № 4. – </w:t>
      </w:r>
      <w:r w:rsidRPr="004E6561">
        <w:rPr>
          <w:rFonts w:ascii="Times New Roman" w:hAnsi="Times New Roman" w:cs="Times New Roman"/>
          <w:color w:val="000000"/>
          <w:sz w:val="28"/>
          <w:szCs w:val="28"/>
        </w:rPr>
        <w:t>С</w:t>
      </w:r>
      <w:r w:rsidRPr="004E6561">
        <w:rPr>
          <w:rFonts w:ascii="Times New Roman" w:hAnsi="Times New Roman" w:cs="Times New Roman"/>
          <w:color w:val="000000"/>
          <w:sz w:val="28"/>
          <w:szCs w:val="28"/>
          <w:lang w:val="en-US"/>
        </w:rPr>
        <w:t>. 38-48</w:t>
      </w:r>
      <w:r w:rsidRPr="004E6561">
        <w:rPr>
          <w:rFonts w:ascii="Times New Roman" w:hAnsi="Times New Roman" w:cs="Times New Roman"/>
          <w:color w:val="2E2E2E"/>
          <w:sz w:val="28"/>
          <w:szCs w:val="28"/>
          <w:lang w:val="kk-KZ"/>
        </w:rPr>
        <w:t>.</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hAnsi="Times New Roman" w:cs="Times New Roman"/>
          <w:color w:val="000000"/>
          <w:sz w:val="28"/>
          <w:szCs w:val="28"/>
        </w:rPr>
      </w:pPr>
      <w:r w:rsidRPr="004E6561">
        <w:rPr>
          <w:rFonts w:ascii="Times New Roman" w:hAnsi="Times New Roman" w:cs="Times New Roman"/>
          <w:sz w:val="28"/>
          <w:szCs w:val="28"/>
          <w:lang w:val="en-US"/>
        </w:rPr>
        <w:t xml:space="preserve">Dayananda </w:t>
      </w:r>
      <w:r w:rsidRPr="004E6561">
        <w:rPr>
          <w:rFonts w:ascii="Times New Roman" w:hAnsi="Times New Roman" w:cs="Times New Roman"/>
          <w:sz w:val="28"/>
          <w:szCs w:val="28"/>
        </w:rPr>
        <w:t>С</w:t>
      </w:r>
      <w:r w:rsidRPr="004E6561">
        <w:rPr>
          <w:rFonts w:ascii="Times New Roman" w:hAnsi="Times New Roman" w:cs="Times New Roman"/>
          <w:sz w:val="28"/>
          <w:szCs w:val="28"/>
          <w:lang w:val="en-US"/>
        </w:rPr>
        <w:t xml:space="preserve">., Sarada R.,  Kumar  V.,  Ravishankar G.A. Isolation and characterization of hydrocarbon producing green alga </w:t>
      </w:r>
      <w:r w:rsidRPr="004E6561">
        <w:rPr>
          <w:rFonts w:ascii="Times New Roman" w:hAnsi="Times New Roman" w:cs="Times New Roman"/>
          <w:i/>
          <w:sz w:val="28"/>
          <w:szCs w:val="28"/>
          <w:lang w:val="en-US"/>
        </w:rPr>
        <w:t>Botryococcus braunii</w:t>
      </w:r>
      <w:r w:rsidRPr="004E6561">
        <w:rPr>
          <w:rFonts w:ascii="Times New Roman" w:hAnsi="Times New Roman" w:cs="Times New Roman"/>
          <w:sz w:val="28"/>
          <w:szCs w:val="28"/>
          <w:lang w:val="en-US"/>
        </w:rPr>
        <w:t xml:space="preserve"> from Indian freshwater bodies //  J. Biotechnol. – 2007. – Vol. 10, No.1, Is. 15. – </w:t>
      </w:r>
      <w:r w:rsidRPr="004E6561">
        <w:rPr>
          <w:rFonts w:ascii="Times New Roman" w:hAnsi="Times New Roman" w:cs="Times New Roman"/>
          <w:sz w:val="28"/>
          <w:szCs w:val="28"/>
        </w:rPr>
        <w:t>Р</w:t>
      </w:r>
      <w:r w:rsidRPr="004E6561">
        <w:rPr>
          <w:rFonts w:ascii="Times New Roman" w:hAnsi="Times New Roman" w:cs="Times New Roman"/>
          <w:sz w:val="28"/>
          <w:szCs w:val="28"/>
          <w:lang w:val="en-US"/>
        </w:rPr>
        <w:t>. 1-14.  doi</w:t>
      </w:r>
      <w:r w:rsidRPr="004E6561">
        <w:rPr>
          <w:rFonts w:ascii="Times New Roman" w:hAnsi="Times New Roman" w:cs="Times New Roman"/>
          <w:sz w:val="28"/>
          <w:szCs w:val="28"/>
        </w:rPr>
        <w:t>: 10.2225/</w:t>
      </w:r>
      <w:r w:rsidRPr="004E6561">
        <w:rPr>
          <w:rFonts w:ascii="Times New Roman" w:hAnsi="Times New Roman" w:cs="Times New Roman"/>
          <w:sz w:val="28"/>
          <w:szCs w:val="28"/>
          <w:lang w:val="en-US"/>
        </w:rPr>
        <w:t>vol</w:t>
      </w:r>
      <w:r w:rsidRPr="004E6561">
        <w:rPr>
          <w:rFonts w:ascii="Times New Roman" w:hAnsi="Times New Roman" w:cs="Times New Roman"/>
          <w:sz w:val="28"/>
          <w:szCs w:val="28"/>
        </w:rPr>
        <w:t>10-</w:t>
      </w:r>
      <w:r w:rsidRPr="004E6561">
        <w:rPr>
          <w:rFonts w:ascii="Times New Roman" w:hAnsi="Times New Roman" w:cs="Times New Roman"/>
          <w:sz w:val="28"/>
          <w:szCs w:val="28"/>
          <w:lang w:val="en-US"/>
        </w:rPr>
        <w:t>issue</w:t>
      </w:r>
      <w:r w:rsidRPr="004E6561">
        <w:rPr>
          <w:rFonts w:ascii="Times New Roman" w:hAnsi="Times New Roman" w:cs="Times New Roman"/>
          <w:sz w:val="28"/>
          <w:szCs w:val="28"/>
        </w:rPr>
        <w:t>5-</w:t>
      </w:r>
      <w:r w:rsidRPr="004E6561">
        <w:rPr>
          <w:rFonts w:ascii="Times New Roman" w:hAnsi="Times New Roman" w:cs="Times New Roman"/>
          <w:sz w:val="28"/>
          <w:szCs w:val="28"/>
          <w:lang w:val="en-US"/>
        </w:rPr>
        <w:t>fulltext</w:t>
      </w:r>
      <w:r w:rsidRPr="004E6561">
        <w:rPr>
          <w:rFonts w:ascii="Times New Roman" w:hAnsi="Times New Roman" w:cs="Times New Roman"/>
          <w:sz w:val="28"/>
          <w:szCs w:val="28"/>
        </w:rPr>
        <w:t>-11</w:t>
      </w:r>
      <w:r w:rsidRPr="004E6561">
        <w:rPr>
          <w:rFonts w:ascii="Times New Roman" w:hAnsi="Times New Roman" w:cs="Times New Roman"/>
          <w:color w:val="000000"/>
          <w:sz w:val="28"/>
          <w:szCs w:val="28"/>
        </w:rPr>
        <w:t>.</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eastAsia="LiberationSerif" w:hAnsi="Times New Roman" w:cs="Times New Roman"/>
          <w:sz w:val="28"/>
          <w:szCs w:val="28"/>
        </w:rPr>
      </w:pPr>
      <w:r w:rsidRPr="004E6561">
        <w:rPr>
          <w:rFonts w:ascii="Times New Roman" w:eastAsia="LiberationSerif" w:hAnsi="Times New Roman" w:cs="Times New Roman"/>
          <w:sz w:val="28"/>
          <w:szCs w:val="28"/>
        </w:rPr>
        <w:t>Соловьев А.A.,  Лямин М.Я., Ковешников Л.А.,  Зайцев С.И., Киселева С.В. Водорослевая энергетика. – М.: Научное издание, 1997. – 196 с.</w:t>
      </w:r>
    </w:p>
    <w:p w:rsidR="00D36CCB" w:rsidRPr="004E6561" w:rsidRDefault="00D36CCB" w:rsidP="004E6561">
      <w:pPr>
        <w:pStyle w:val="aa"/>
        <w:widowControl/>
        <w:numPr>
          <w:ilvl w:val="0"/>
          <w:numId w:val="4"/>
        </w:numPr>
        <w:tabs>
          <w:tab w:val="left" w:pos="993"/>
        </w:tabs>
        <w:spacing w:after="0" w:line="240" w:lineRule="auto"/>
        <w:ind w:left="0" w:firstLine="567"/>
        <w:jc w:val="both"/>
        <w:rPr>
          <w:rFonts w:ascii="Times New Roman" w:eastAsia="LiberationSerif" w:hAnsi="Times New Roman" w:cs="Times New Roman"/>
          <w:sz w:val="28"/>
          <w:szCs w:val="28"/>
          <w:lang w:val="en-US"/>
        </w:rPr>
      </w:pPr>
      <w:r w:rsidRPr="004E6561">
        <w:rPr>
          <w:rFonts w:ascii="Times New Roman" w:eastAsia="LiberationSerif" w:hAnsi="Times New Roman" w:cs="Times New Roman"/>
          <w:sz w:val="28"/>
          <w:szCs w:val="28"/>
          <w:lang w:val="en-US"/>
        </w:rPr>
        <w:t xml:space="preserve">Babu </w:t>
      </w:r>
      <w:r w:rsidRPr="004E6561">
        <w:rPr>
          <w:rFonts w:ascii="Times New Roman" w:eastAsia="LiberationSerif" w:hAnsi="Times New Roman" w:cs="Times New Roman"/>
          <w:sz w:val="28"/>
          <w:szCs w:val="28"/>
        </w:rPr>
        <w:t>М</w:t>
      </w:r>
      <w:r w:rsidRPr="004E6561">
        <w:rPr>
          <w:rFonts w:ascii="Times New Roman" w:eastAsia="LiberationSerif" w:hAnsi="Times New Roman" w:cs="Times New Roman"/>
          <w:sz w:val="28"/>
          <w:szCs w:val="28"/>
          <w:lang w:val="en-US"/>
        </w:rPr>
        <w:t xml:space="preserve">. Evaluation of Chemoprevention of Oral Cancer With Spirulina // Nutrition and Cancer. – 1995. – </w:t>
      </w:r>
      <w:r w:rsidRPr="004E6561">
        <w:rPr>
          <w:rFonts w:ascii="Times New Roman" w:hAnsi="Times New Roman" w:cs="Times New Roman"/>
          <w:color w:val="000000"/>
          <w:sz w:val="28"/>
          <w:szCs w:val="28"/>
          <w:lang w:val="en-US"/>
        </w:rPr>
        <w:t>Vol.</w:t>
      </w:r>
      <w:r w:rsidRPr="004E6561">
        <w:rPr>
          <w:rFonts w:ascii="Times New Roman" w:eastAsia="LiberationSerif" w:hAnsi="Times New Roman" w:cs="Times New Roman"/>
          <w:sz w:val="28"/>
          <w:szCs w:val="28"/>
          <w:lang w:val="en-US"/>
        </w:rPr>
        <w:t xml:space="preserve"> 24. – P. 197-202.</w:t>
      </w:r>
    </w:p>
    <w:p w:rsidR="00D36CCB" w:rsidRPr="004E6561" w:rsidRDefault="00D36CCB" w:rsidP="004E6561">
      <w:pPr>
        <w:pStyle w:val="af4"/>
        <w:numPr>
          <w:ilvl w:val="0"/>
          <w:numId w:val="4"/>
        </w:numPr>
        <w:tabs>
          <w:tab w:val="left" w:pos="993"/>
        </w:tabs>
        <w:autoSpaceDE w:val="0"/>
        <w:autoSpaceDN w:val="0"/>
        <w:adjustRightInd w:val="0"/>
        <w:spacing w:after="0" w:line="240" w:lineRule="auto"/>
        <w:ind w:left="0" w:firstLine="567"/>
        <w:jc w:val="both"/>
        <w:rPr>
          <w:rFonts w:ascii="Times New Roman" w:eastAsia="LiberationSerif" w:hAnsi="Times New Roman"/>
          <w:sz w:val="28"/>
          <w:szCs w:val="28"/>
        </w:rPr>
      </w:pPr>
      <w:r w:rsidRPr="004E6561">
        <w:rPr>
          <w:rFonts w:ascii="Times New Roman" w:hAnsi="Times New Roman"/>
          <w:bCs/>
          <w:sz w:val="28"/>
          <w:szCs w:val="28"/>
        </w:rPr>
        <w:t xml:space="preserve">Редик С.А., Ярцев Е.И., Гультяева Н.В. Спирулина – пища 21 века. – </w:t>
      </w:r>
      <w:r w:rsidRPr="004E6561">
        <w:rPr>
          <w:rFonts w:ascii="Times New Roman" w:eastAsia="LiberationSerif" w:hAnsi="Times New Roman"/>
          <w:sz w:val="28"/>
          <w:szCs w:val="28"/>
        </w:rPr>
        <w:t xml:space="preserve">М.: Научное издание, </w:t>
      </w:r>
      <w:r w:rsidRPr="004E6561">
        <w:rPr>
          <w:rFonts w:ascii="Times New Roman" w:hAnsi="Times New Roman"/>
          <w:bCs/>
          <w:sz w:val="28"/>
          <w:szCs w:val="28"/>
        </w:rPr>
        <w:t>2006. –</w:t>
      </w:r>
      <w:r w:rsidRPr="004E6561">
        <w:rPr>
          <w:rFonts w:ascii="Times New Roman" w:eastAsia="LiberationSerif" w:hAnsi="Times New Roman"/>
          <w:sz w:val="28"/>
          <w:szCs w:val="28"/>
        </w:rPr>
        <w:t xml:space="preserve"> 248 с.</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sz w:val="28"/>
          <w:szCs w:val="28"/>
        </w:rPr>
      </w:pPr>
      <w:r w:rsidRPr="004E6561">
        <w:rPr>
          <w:rFonts w:ascii="Times New Roman" w:hAnsi="Times New Roman"/>
          <w:sz w:val="28"/>
          <w:szCs w:val="28"/>
        </w:rPr>
        <w:t>Минюк Г.С., Дробецкая И.В., Чубчикова И.Н. Одноклеточные водоросли как возобновляемый биологический ресурс // Морской экологический журнал. – 2008. – Т. 7, № 2. – С. 5-23.</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sz w:val="28"/>
          <w:szCs w:val="28"/>
        </w:rPr>
      </w:pPr>
      <w:r w:rsidRPr="004E6561">
        <w:rPr>
          <w:rFonts w:ascii="Times New Roman" w:hAnsi="Times New Roman"/>
          <w:sz w:val="28"/>
          <w:szCs w:val="28"/>
        </w:rPr>
        <w:t>Минюк Г.С., Тренкеншу Р.П. Спирулина Крымская – источник йода // Прикладная альгология. – 1999. – № 1–3. – С. 25-28.</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sz w:val="28"/>
          <w:szCs w:val="28"/>
        </w:rPr>
      </w:pPr>
      <w:r w:rsidRPr="004E6561">
        <w:rPr>
          <w:rFonts w:ascii="Times New Roman" w:hAnsi="Times New Roman"/>
          <w:sz w:val="28"/>
          <w:szCs w:val="28"/>
        </w:rPr>
        <w:t>Чернова Н.И., Коробкова Т.П, Киселева С. В. Микроводоросль спирулина как объект биотехнологии // Биология. – 2006. – № 13. – С.1-7.</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sz w:val="28"/>
          <w:szCs w:val="28"/>
        </w:rPr>
      </w:pPr>
      <w:r w:rsidRPr="004E6561">
        <w:rPr>
          <w:rFonts w:ascii="Times New Roman" w:hAnsi="Times New Roman"/>
          <w:sz w:val="28"/>
          <w:szCs w:val="28"/>
        </w:rPr>
        <w:t>Горбунова С.Ю., Жондарева Я.Д. И</w:t>
      </w:r>
      <w:r w:rsidRPr="004E6561">
        <w:rPr>
          <w:rFonts w:ascii="Times New Roman" w:hAnsi="Times New Roman"/>
          <w:bCs/>
          <w:sz w:val="28"/>
          <w:szCs w:val="28"/>
        </w:rPr>
        <w:t xml:space="preserve">спользование сточных вод птицефабрик для увеличения продуктивности </w:t>
      </w:r>
      <w:r w:rsidRPr="004E6561">
        <w:rPr>
          <w:rFonts w:ascii="Times New Roman" w:hAnsi="Times New Roman"/>
          <w:bCs/>
          <w:i/>
          <w:iCs/>
          <w:sz w:val="28"/>
          <w:szCs w:val="28"/>
        </w:rPr>
        <w:t>А</w:t>
      </w:r>
      <w:r w:rsidRPr="004E6561">
        <w:rPr>
          <w:rFonts w:ascii="Times New Roman" w:hAnsi="Times New Roman"/>
          <w:bCs/>
          <w:i/>
          <w:iCs/>
          <w:sz w:val="28"/>
          <w:szCs w:val="28"/>
          <w:lang w:val="en-US"/>
        </w:rPr>
        <w:t>rthrospira</w:t>
      </w:r>
      <w:r w:rsidRPr="004E6561">
        <w:rPr>
          <w:rFonts w:ascii="Times New Roman" w:hAnsi="Times New Roman"/>
          <w:bCs/>
          <w:i/>
          <w:iCs/>
          <w:sz w:val="28"/>
          <w:szCs w:val="28"/>
        </w:rPr>
        <w:t xml:space="preserve"> </w:t>
      </w:r>
      <w:r w:rsidRPr="004E6561">
        <w:rPr>
          <w:rFonts w:ascii="Times New Roman" w:hAnsi="Times New Roman"/>
          <w:bCs/>
          <w:i/>
          <w:iCs/>
          <w:sz w:val="28"/>
          <w:szCs w:val="28"/>
          <w:lang w:val="en-US"/>
        </w:rPr>
        <w:t>platensis</w:t>
      </w:r>
      <w:r w:rsidRPr="004E6561">
        <w:rPr>
          <w:rFonts w:ascii="Times New Roman" w:hAnsi="Times New Roman"/>
          <w:bCs/>
          <w:i/>
          <w:iCs/>
          <w:sz w:val="28"/>
          <w:szCs w:val="28"/>
        </w:rPr>
        <w:t xml:space="preserve"> </w:t>
      </w:r>
      <w:r w:rsidRPr="004E6561">
        <w:rPr>
          <w:rFonts w:ascii="Times New Roman" w:hAnsi="Times New Roman"/>
          <w:i/>
          <w:iCs/>
          <w:sz w:val="28"/>
          <w:szCs w:val="28"/>
        </w:rPr>
        <w:t>(</w:t>
      </w:r>
      <w:r w:rsidRPr="004E6561">
        <w:rPr>
          <w:rFonts w:ascii="Times New Roman" w:hAnsi="Times New Roman"/>
          <w:bCs/>
          <w:sz w:val="28"/>
          <w:szCs w:val="28"/>
          <w:lang w:val="en-US"/>
        </w:rPr>
        <w:t>nordst</w:t>
      </w:r>
      <w:r w:rsidRPr="004E6561">
        <w:rPr>
          <w:rFonts w:ascii="Times New Roman" w:hAnsi="Times New Roman"/>
          <w:bCs/>
          <w:sz w:val="28"/>
          <w:szCs w:val="28"/>
        </w:rPr>
        <w:t>.</w:t>
      </w:r>
      <w:r w:rsidRPr="004E6561">
        <w:rPr>
          <w:rFonts w:ascii="Times New Roman" w:hAnsi="Times New Roman"/>
          <w:i/>
          <w:iCs/>
          <w:sz w:val="28"/>
          <w:szCs w:val="28"/>
        </w:rPr>
        <w:t xml:space="preserve">) </w:t>
      </w:r>
      <w:r w:rsidRPr="004E6561">
        <w:rPr>
          <w:rFonts w:ascii="Times New Roman" w:hAnsi="Times New Roman"/>
          <w:bCs/>
          <w:sz w:val="28"/>
          <w:szCs w:val="28"/>
          <w:lang w:val="en-US"/>
        </w:rPr>
        <w:t>geitler</w:t>
      </w:r>
      <w:r w:rsidRPr="004E6561">
        <w:rPr>
          <w:rFonts w:ascii="Times New Roman" w:hAnsi="Times New Roman"/>
          <w:bCs/>
          <w:sz w:val="28"/>
          <w:szCs w:val="28"/>
        </w:rPr>
        <w:t xml:space="preserve"> </w:t>
      </w:r>
      <w:r w:rsidRPr="004E6561">
        <w:rPr>
          <w:rFonts w:ascii="Times New Roman" w:hAnsi="Times New Roman"/>
          <w:sz w:val="28"/>
          <w:szCs w:val="28"/>
        </w:rPr>
        <w:t xml:space="preserve"> // ВестникСПбГУ. Сер. 3. </w:t>
      </w:r>
      <w:r w:rsidRPr="004E6561">
        <w:rPr>
          <w:rFonts w:ascii="Times New Roman" w:hAnsi="Times New Roman"/>
          <w:color w:val="000000"/>
          <w:sz w:val="28"/>
          <w:szCs w:val="28"/>
        </w:rPr>
        <w:t>–</w:t>
      </w:r>
      <w:r w:rsidRPr="004E6561">
        <w:rPr>
          <w:rFonts w:ascii="Times New Roman" w:hAnsi="Times New Roman"/>
          <w:sz w:val="28"/>
          <w:szCs w:val="28"/>
        </w:rPr>
        <w:t xml:space="preserve"> 2015. </w:t>
      </w:r>
      <w:r w:rsidRPr="004E6561">
        <w:rPr>
          <w:rFonts w:ascii="Times New Roman" w:hAnsi="Times New Roman"/>
          <w:color w:val="000000"/>
          <w:sz w:val="28"/>
          <w:szCs w:val="28"/>
        </w:rPr>
        <w:t xml:space="preserve">– </w:t>
      </w:r>
      <w:r w:rsidRPr="004E6561">
        <w:rPr>
          <w:rFonts w:ascii="Times New Roman" w:hAnsi="Times New Roman"/>
          <w:sz w:val="28"/>
          <w:szCs w:val="28"/>
        </w:rPr>
        <w:t xml:space="preserve">Вып. 1. </w:t>
      </w:r>
      <w:r w:rsidRPr="004E6561">
        <w:rPr>
          <w:rFonts w:ascii="Times New Roman" w:hAnsi="Times New Roman"/>
          <w:color w:val="000000"/>
          <w:sz w:val="28"/>
          <w:szCs w:val="28"/>
        </w:rPr>
        <w:t xml:space="preserve">– </w:t>
      </w:r>
      <w:r w:rsidRPr="004E6561">
        <w:rPr>
          <w:rFonts w:ascii="Times New Roman" w:hAnsi="Times New Roman"/>
          <w:sz w:val="28"/>
          <w:szCs w:val="28"/>
        </w:rPr>
        <w:t>С. 70-77.</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iCs/>
          <w:sz w:val="28"/>
          <w:szCs w:val="28"/>
        </w:rPr>
      </w:pPr>
      <w:r w:rsidRPr="004E6561">
        <w:rPr>
          <w:rFonts w:ascii="Times New Roman" w:hAnsi="Times New Roman"/>
          <w:bCs/>
          <w:sz w:val="28"/>
          <w:szCs w:val="28"/>
        </w:rPr>
        <w:t xml:space="preserve">Урмыч Е.М., Бердыкулов Х.А., Эшпулатова М.Б. Продуктивность микроводорослей в интенсивных условиях культивирования // </w:t>
      </w:r>
      <w:r w:rsidRPr="004E6561">
        <w:rPr>
          <w:rFonts w:ascii="Times New Roman" w:hAnsi="Times New Roman"/>
          <w:iCs/>
          <w:sz w:val="28"/>
          <w:szCs w:val="28"/>
        </w:rPr>
        <w:t>Альгология. – 2008. – Т. 18, № 3. – С. 347-352.</w:t>
      </w:r>
    </w:p>
    <w:p w:rsidR="00D36CCB" w:rsidRPr="004E6561" w:rsidRDefault="00D36CCB" w:rsidP="004E6561">
      <w:pPr>
        <w:pStyle w:val="af4"/>
        <w:numPr>
          <w:ilvl w:val="0"/>
          <w:numId w:val="4"/>
        </w:numPr>
        <w:tabs>
          <w:tab w:val="left" w:pos="993"/>
        </w:tabs>
        <w:spacing w:after="0" w:line="240" w:lineRule="auto"/>
        <w:ind w:left="0" w:right="-1" w:firstLine="567"/>
        <w:jc w:val="both"/>
        <w:rPr>
          <w:rFonts w:ascii="Times New Roman" w:hAnsi="Times New Roman"/>
          <w:sz w:val="28"/>
          <w:szCs w:val="28"/>
        </w:rPr>
      </w:pPr>
      <w:r w:rsidRPr="004E6561">
        <w:rPr>
          <w:rFonts w:ascii="Times New Roman" w:eastAsia="Times New Roman" w:hAnsi="Times New Roman"/>
          <w:sz w:val="28"/>
          <w:szCs w:val="28"/>
        </w:rPr>
        <w:t>Заядан Б.К.</w:t>
      </w:r>
      <w:r w:rsidRPr="004E6561">
        <w:rPr>
          <w:rFonts w:ascii="Times New Roman" w:eastAsia="Times New Roman" w:hAnsi="Times New Roman"/>
          <w:sz w:val="28"/>
          <w:szCs w:val="28"/>
          <w:lang w:val="kk-KZ"/>
        </w:rPr>
        <w:t>,</w:t>
      </w:r>
      <w:r w:rsidRPr="004E6561">
        <w:rPr>
          <w:rFonts w:ascii="Times New Roman" w:eastAsia="Times New Roman" w:hAnsi="Times New Roman"/>
          <w:sz w:val="28"/>
          <w:szCs w:val="28"/>
        </w:rPr>
        <w:t xml:space="preserve"> Кирбаева Д.К., Садвакасова А.К.</w:t>
      </w:r>
      <w:r w:rsidRPr="004E6561">
        <w:rPr>
          <w:rFonts w:ascii="Times New Roman" w:hAnsi="Times New Roman"/>
          <w:i/>
          <w:sz w:val="28"/>
          <w:szCs w:val="28"/>
        </w:rPr>
        <w:t xml:space="preserve"> </w:t>
      </w:r>
      <w:r w:rsidRPr="004E6561">
        <w:rPr>
          <w:rFonts w:ascii="Times New Roman" w:eastAsia="Times New Roman" w:hAnsi="Times New Roman"/>
          <w:sz w:val="28"/>
          <w:szCs w:val="28"/>
          <w:lang w:val="kk-KZ"/>
        </w:rPr>
        <w:t>Изучение биомассы микроводорослей на жизнедеятельность хлебопекарных дрожжей</w:t>
      </w:r>
      <w:r w:rsidRPr="004E6561">
        <w:rPr>
          <w:rFonts w:ascii="Times New Roman" w:hAnsi="Times New Roman"/>
          <w:sz w:val="28"/>
          <w:szCs w:val="28"/>
          <w:lang w:val="kk-KZ"/>
        </w:rPr>
        <w:t xml:space="preserve"> // </w:t>
      </w:r>
      <w:r w:rsidRPr="004E6561">
        <w:rPr>
          <w:rFonts w:ascii="Times New Roman" w:hAnsi="Times New Roman"/>
          <w:sz w:val="28"/>
          <w:szCs w:val="28"/>
          <w:lang w:val="en-US"/>
        </w:rPr>
        <w:t>htpps</w:t>
      </w:r>
      <w:r w:rsidRPr="004E6561">
        <w:rPr>
          <w:rFonts w:ascii="Times New Roman" w:hAnsi="Times New Roman"/>
          <w:sz w:val="28"/>
          <w:szCs w:val="28"/>
        </w:rPr>
        <w:t>://</w:t>
      </w:r>
      <w:r w:rsidRPr="004E6561">
        <w:rPr>
          <w:rFonts w:ascii="Times New Roman" w:hAnsi="Times New Roman"/>
          <w:sz w:val="28"/>
          <w:szCs w:val="28"/>
          <w:lang w:val="en-US"/>
        </w:rPr>
        <w:t>pandia</w:t>
      </w:r>
      <w:r w:rsidRPr="004E6561">
        <w:rPr>
          <w:rFonts w:ascii="Times New Roman" w:hAnsi="Times New Roman"/>
          <w:sz w:val="28"/>
          <w:szCs w:val="28"/>
        </w:rPr>
        <w:t>.</w:t>
      </w:r>
      <w:r w:rsidRPr="004E6561">
        <w:rPr>
          <w:rFonts w:ascii="Times New Roman" w:hAnsi="Times New Roman"/>
          <w:sz w:val="28"/>
          <w:szCs w:val="28"/>
          <w:lang w:val="en-US"/>
        </w:rPr>
        <w:t>ru</w:t>
      </w:r>
      <w:r w:rsidRPr="004E6561">
        <w:rPr>
          <w:rFonts w:ascii="Times New Roman" w:hAnsi="Times New Roman"/>
          <w:sz w:val="28"/>
          <w:szCs w:val="28"/>
        </w:rPr>
        <w:t>/</w:t>
      </w:r>
      <w:r w:rsidRPr="004E6561">
        <w:rPr>
          <w:rFonts w:ascii="Times New Roman" w:hAnsi="Times New Roman"/>
          <w:sz w:val="28"/>
          <w:szCs w:val="28"/>
          <w:lang w:val="en-US"/>
        </w:rPr>
        <w:t>text</w:t>
      </w:r>
      <w:r w:rsidRPr="004E6561">
        <w:rPr>
          <w:rFonts w:ascii="Times New Roman" w:hAnsi="Times New Roman"/>
          <w:sz w:val="28"/>
          <w:szCs w:val="28"/>
        </w:rPr>
        <w:t>/80/314/1118.</w:t>
      </w:r>
      <w:r w:rsidRPr="004E6561">
        <w:rPr>
          <w:rFonts w:ascii="Times New Roman" w:hAnsi="Times New Roman"/>
          <w:sz w:val="28"/>
          <w:szCs w:val="28"/>
          <w:lang w:val="en-US"/>
        </w:rPr>
        <w:t>php</w:t>
      </w:r>
      <w:r w:rsidRPr="004E6561">
        <w:rPr>
          <w:rFonts w:ascii="Times New Roman" w:hAnsi="Times New Roman"/>
          <w:sz w:val="28"/>
          <w:szCs w:val="28"/>
        </w:rPr>
        <w:t>. 19.09.2019.</w:t>
      </w:r>
    </w:p>
    <w:p w:rsidR="00D36CCB" w:rsidRPr="004E6561" w:rsidRDefault="00D36CCB" w:rsidP="004E6561">
      <w:pPr>
        <w:pStyle w:val="af4"/>
        <w:numPr>
          <w:ilvl w:val="0"/>
          <w:numId w:val="4"/>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4E6561">
        <w:rPr>
          <w:rFonts w:ascii="Times New Roman" w:hAnsi="Times New Roman"/>
          <w:bCs/>
          <w:iCs/>
          <w:sz w:val="28"/>
          <w:szCs w:val="28"/>
        </w:rPr>
        <w:t xml:space="preserve">Кирбаева Д.К., Заядан Б.К., Уразбекова Г.Е., Темирбаев С.А. </w:t>
      </w:r>
      <w:r w:rsidRPr="004E6561">
        <w:rPr>
          <w:rFonts w:ascii="Times New Roman" w:eastAsia="TimesNewRoman,Bold" w:hAnsi="Times New Roman"/>
          <w:bCs/>
          <w:sz w:val="28"/>
          <w:szCs w:val="28"/>
        </w:rPr>
        <w:t xml:space="preserve">Əртүрлі концентрациялы цинк сульфатының </w:t>
      </w:r>
      <w:r w:rsidRPr="004E6561">
        <w:rPr>
          <w:rFonts w:ascii="Times New Roman" w:hAnsi="Times New Roman"/>
          <w:bCs/>
          <w:i/>
          <w:iCs/>
          <w:sz w:val="28"/>
          <w:szCs w:val="28"/>
        </w:rPr>
        <w:t>spirulina platensis</w:t>
      </w:r>
      <w:r w:rsidRPr="004E6561">
        <w:rPr>
          <w:rFonts w:ascii="Times New Roman" w:eastAsia="TimesNewRoman,Bold" w:hAnsi="Times New Roman"/>
          <w:bCs/>
          <w:sz w:val="28"/>
          <w:szCs w:val="28"/>
        </w:rPr>
        <w:t xml:space="preserve">-тің өнімділігіне əсері // </w:t>
      </w:r>
      <w:r w:rsidRPr="004E6561">
        <w:rPr>
          <w:rFonts w:ascii="Times New Roman" w:eastAsia="TimesNewRoman,Bold" w:hAnsi="Times New Roman"/>
          <w:bCs/>
          <w:sz w:val="28"/>
          <w:szCs w:val="28"/>
        </w:rPr>
        <w:lastRenderedPageBreak/>
        <w:t>ҚазҰУ хабаршысы. Биология сериясы. – 2012. –  № 4 (56). – 73-75 б.</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spacing w:val="-2"/>
          <w:sz w:val="28"/>
          <w:szCs w:val="28"/>
        </w:rPr>
      </w:pPr>
      <w:r w:rsidRPr="004E6561">
        <w:rPr>
          <w:rFonts w:ascii="Times New Roman" w:hAnsi="Times New Roman"/>
          <w:spacing w:val="-2"/>
          <w:sz w:val="28"/>
          <w:szCs w:val="28"/>
        </w:rPr>
        <w:t>Темралеева А.Д., Минчева Е.В., Букин Ю.С., Андреева А.М. Современные методы выделения, культивирования и идентификации зеленых водорослей (Chlorophyta). – Кострома: Костромской печатный дом, 2014. – 215 с.</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spacing w:val="-2"/>
          <w:sz w:val="28"/>
          <w:szCs w:val="28"/>
          <w:lang w:val="en-US"/>
        </w:rPr>
      </w:pPr>
      <w:r w:rsidRPr="004E6561">
        <w:rPr>
          <w:rFonts w:ascii="Times New Roman" w:hAnsi="Times New Roman"/>
          <w:sz w:val="28"/>
          <w:szCs w:val="28"/>
          <w:lang w:val="en-US"/>
        </w:rPr>
        <w:t xml:space="preserve">Mendes R. L., Reis A. D., Palavra A. F. </w:t>
      </w:r>
      <w:r w:rsidRPr="004E6561">
        <w:rPr>
          <w:rFonts w:ascii="Times New Roman" w:hAnsi="Times New Roman"/>
          <w:iCs/>
          <w:sz w:val="28"/>
          <w:szCs w:val="28"/>
          <w:lang w:val="en-US"/>
        </w:rPr>
        <w:t>Supercritical CO</w:t>
      </w:r>
      <w:r w:rsidRPr="004E6561">
        <w:rPr>
          <w:rFonts w:ascii="Times New Roman" w:hAnsi="Times New Roman"/>
          <w:iCs/>
          <w:sz w:val="28"/>
          <w:szCs w:val="28"/>
          <w:vertAlign w:val="subscript"/>
          <w:lang w:val="en-US"/>
        </w:rPr>
        <w:t>2</w:t>
      </w:r>
      <w:r w:rsidRPr="004E6561">
        <w:rPr>
          <w:rFonts w:ascii="Times New Roman" w:hAnsi="Times New Roman"/>
          <w:iCs/>
          <w:sz w:val="28"/>
          <w:szCs w:val="28"/>
          <w:lang w:val="en-US"/>
        </w:rPr>
        <w:t xml:space="preserve"> extraction of γ-linolenic acid and other lipids from Arthrospira (Spirulina) maxima: Comparison with organic solvent extraction</w:t>
      </w:r>
      <w:r w:rsidRPr="004E6561">
        <w:rPr>
          <w:rFonts w:ascii="Times New Roman" w:hAnsi="Times New Roman"/>
          <w:sz w:val="28"/>
          <w:szCs w:val="28"/>
          <w:lang w:val="en-US"/>
        </w:rPr>
        <w:t xml:space="preserve"> // </w:t>
      </w:r>
      <w:r w:rsidRPr="004E6561">
        <w:rPr>
          <w:rFonts w:ascii="Times New Roman" w:hAnsi="Times New Roman"/>
          <w:iCs/>
          <w:sz w:val="28"/>
          <w:szCs w:val="28"/>
          <w:lang w:val="en-US"/>
        </w:rPr>
        <w:t xml:space="preserve">Food Chemistry. – </w:t>
      </w:r>
      <w:r w:rsidRPr="004E6561">
        <w:rPr>
          <w:rFonts w:ascii="Times New Roman" w:hAnsi="Times New Roman"/>
          <w:sz w:val="28"/>
          <w:szCs w:val="28"/>
          <w:shd w:val="clear" w:color="auto" w:fill="FFFFFF"/>
          <w:lang w:val="en-US"/>
        </w:rPr>
        <w:t>2006. – Vol. 99, No 1. – P. 57-63.</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eastAsia="Times New Roman" w:hAnsi="Times New Roman"/>
          <w:sz w:val="28"/>
          <w:szCs w:val="28"/>
        </w:rPr>
      </w:pPr>
      <w:r w:rsidRPr="004E6561">
        <w:rPr>
          <w:rFonts w:ascii="Times New Roman" w:hAnsi="Times New Roman"/>
          <w:sz w:val="28"/>
          <w:szCs w:val="28"/>
        </w:rPr>
        <w:t xml:space="preserve">Разработка технологии производства нового поколения биоразлагаемых ПАВ: отчет о НИР (промежуточный) / ИХН им. А.Б. Бектурова: рук. Умерзакова М.Б.; исполн.: Сариева Р.Б., </w:t>
      </w:r>
      <w:r w:rsidRPr="004E6561">
        <w:rPr>
          <w:rFonts w:ascii="Times New Roman" w:hAnsi="Times New Roman"/>
          <w:sz w:val="28"/>
          <w:szCs w:val="28"/>
          <w:lang w:val="kk-KZ"/>
        </w:rPr>
        <w:t>Кайнарбаева</w:t>
      </w:r>
      <w:r w:rsidRPr="004E6561">
        <w:rPr>
          <w:rFonts w:ascii="Times New Roman" w:hAnsi="Times New Roman"/>
          <w:caps/>
          <w:sz w:val="28"/>
          <w:szCs w:val="28"/>
          <w:lang w:val="kk-KZ"/>
        </w:rPr>
        <w:t xml:space="preserve"> ж.н</w:t>
      </w:r>
      <w:r w:rsidRPr="004E6561">
        <w:rPr>
          <w:rFonts w:ascii="Times New Roman" w:hAnsi="Times New Roman"/>
          <w:sz w:val="28"/>
          <w:szCs w:val="28"/>
          <w:lang w:val="kk-KZ"/>
        </w:rPr>
        <w:t>., Картай</w:t>
      </w:r>
      <w:r w:rsidRPr="004E6561">
        <w:rPr>
          <w:rFonts w:ascii="Times New Roman" w:hAnsi="Times New Roman"/>
          <w:caps/>
          <w:sz w:val="28"/>
          <w:szCs w:val="28"/>
          <w:lang w:val="kk-KZ"/>
        </w:rPr>
        <w:t xml:space="preserve"> а.м., </w:t>
      </w:r>
      <w:r w:rsidRPr="004E6561">
        <w:rPr>
          <w:rFonts w:ascii="Times New Roman" w:hAnsi="Times New Roman"/>
          <w:sz w:val="28"/>
          <w:szCs w:val="28"/>
          <w:lang w:val="kk-KZ"/>
        </w:rPr>
        <w:t xml:space="preserve">Тілекқабыл А.С., Нұрымжанова Н.Н. – Алматы, 2018. – 48 с. - </w:t>
      </w:r>
      <w:r w:rsidRPr="004E6561">
        <w:rPr>
          <w:rFonts w:ascii="Times New Roman" w:hAnsi="Times New Roman"/>
          <w:spacing w:val="-6"/>
          <w:sz w:val="28"/>
          <w:szCs w:val="28"/>
        </w:rPr>
        <w:t xml:space="preserve">№  ГР </w:t>
      </w:r>
      <w:r w:rsidRPr="004E6561">
        <w:rPr>
          <w:rFonts w:ascii="Times New Roman" w:hAnsi="Times New Roman"/>
          <w:sz w:val="28"/>
          <w:szCs w:val="28"/>
        </w:rPr>
        <w:t>0118РК00065</w:t>
      </w:r>
      <w:r w:rsidRPr="004E6561">
        <w:rPr>
          <w:rFonts w:ascii="Times New Roman" w:hAnsi="Times New Roman"/>
          <w:spacing w:val="-6"/>
          <w:sz w:val="28"/>
          <w:szCs w:val="28"/>
        </w:rPr>
        <w:t xml:space="preserve">. – </w:t>
      </w:r>
      <w:r w:rsidRPr="004E6561">
        <w:rPr>
          <w:rFonts w:ascii="Times New Roman" w:hAnsi="Times New Roman"/>
          <w:sz w:val="28"/>
          <w:szCs w:val="28"/>
        </w:rPr>
        <w:t>Инв. № 0218РК00692.</w:t>
      </w:r>
    </w:p>
    <w:p w:rsidR="00D36CCB" w:rsidRPr="004E6561" w:rsidRDefault="00D36CCB" w:rsidP="004E6561">
      <w:pPr>
        <w:pStyle w:val="af4"/>
        <w:numPr>
          <w:ilvl w:val="0"/>
          <w:numId w:val="4"/>
        </w:numPr>
        <w:tabs>
          <w:tab w:val="left" w:pos="993"/>
        </w:tabs>
        <w:spacing w:after="0" w:line="240" w:lineRule="auto"/>
        <w:ind w:left="0" w:right="-1" w:firstLine="567"/>
        <w:jc w:val="both"/>
        <w:rPr>
          <w:rFonts w:ascii="Times New Roman" w:hAnsi="Times New Roman"/>
          <w:color w:val="000000"/>
          <w:spacing w:val="2"/>
          <w:sz w:val="28"/>
          <w:szCs w:val="28"/>
        </w:rPr>
      </w:pPr>
      <w:r w:rsidRPr="004E6561">
        <w:rPr>
          <w:rFonts w:ascii="Times New Roman" w:hAnsi="Times New Roman"/>
          <w:color w:val="000000"/>
          <w:spacing w:val="2"/>
          <w:sz w:val="28"/>
          <w:szCs w:val="28"/>
        </w:rPr>
        <w:t>Доненов Б.К., Микишева А.А., Ергожин Е.Е. О возобновляемом ресурсе углеводородного сырья в бассейне Балхаша // Доклады НАН РК. – 2012. – № 5. – С. 34-35.</w:t>
      </w:r>
    </w:p>
    <w:p w:rsidR="00D36CCB" w:rsidRPr="004E6561" w:rsidRDefault="00D36CCB" w:rsidP="004E6561">
      <w:pPr>
        <w:pStyle w:val="af4"/>
        <w:numPr>
          <w:ilvl w:val="0"/>
          <w:numId w:val="4"/>
        </w:numPr>
        <w:tabs>
          <w:tab w:val="left" w:pos="993"/>
        </w:tabs>
        <w:spacing w:after="0" w:line="240" w:lineRule="auto"/>
        <w:ind w:left="0" w:right="-1" w:firstLine="567"/>
        <w:jc w:val="both"/>
        <w:rPr>
          <w:rFonts w:ascii="Times New Roman" w:hAnsi="Times New Roman"/>
          <w:color w:val="545454"/>
          <w:sz w:val="28"/>
          <w:szCs w:val="28"/>
          <w:lang w:val="en-US"/>
        </w:rPr>
      </w:pPr>
      <w:r w:rsidRPr="004E6561">
        <w:rPr>
          <w:rFonts w:ascii="Times New Roman" w:hAnsi="Times New Roman"/>
          <w:sz w:val="28"/>
          <w:szCs w:val="28"/>
          <w:lang w:val="en-US"/>
        </w:rPr>
        <w:t xml:space="preserve">Bishimbayeva G.K., Adamgaliyev A.K., KazybekovaS.K. </w:t>
      </w:r>
      <w:r w:rsidRPr="004E6561">
        <w:rPr>
          <w:rFonts w:ascii="Times New Roman" w:hAnsi="Times New Roman"/>
          <w:spacing w:val="2"/>
          <w:sz w:val="28"/>
          <w:szCs w:val="28"/>
          <w:lang w:val="en-US"/>
        </w:rPr>
        <w:t xml:space="preserve">Influence of the Natural Medium on the Hydrocarbons and Fatty Acids Producing from the Microalgae Batryococcus braunii // Intern. J. Chem. Engin. and Appl. – 2014. – Vol. 5, No 4. – </w:t>
      </w:r>
      <w:r w:rsidRPr="004E6561">
        <w:rPr>
          <w:rFonts w:ascii="Times New Roman" w:hAnsi="Times New Roman"/>
          <w:spacing w:val="2"/>
          <w:sz w:val="28"/>
          <w:szCs w:val="28"/>
        </w:rPr>
        <w:t>Р</w:t>
      </w:r>
      <w:r w:rsidRPr="004E6561">
        <w:rPr>
          <w:rFonts w:ascii="Times New Roman" w:hAnsi="Times New Roman"/>
          <w:spacing w:val="2"/>
          <w:sz w:val="28"/>
          <w:szCs w:val="28"/>
          <w:lang w:val="en-US"/>
        </w:rPr>
        <w:t xml:space="preserve">. </w:t>
      </w:r>
      <w:r w:rsidRPr="004E6561">
        <w:rPr>
          <w:rFonts w:ascii="Times New Roman" w:hAnsi="Times New Roman"/>
          <w:color w:val="545454"/>
          <w:sz w:val="28"/>
          <w:szCs w:val="28"/>
          <w:lang w:val="en-US"/>
        </w:rPr>
        <w:t>324-330.</w:t>
      </w:r>
    </w:p>
    <w:p w:rsidR="00D36CCB" w:rsidRPr="004E6561" w:rsidRDefault="00D36CCB" w:rsidP="004E6561">
      <w:pPr>
        <w:pStyle w:val="af4"/>
        <w:numPr>
          <w:ilvl w:val="0"/>
          <w:numId w:val="4"/>
        </w:numPr>
        <w:tabs>
          <w:tab w:val="left" w:pos="993"/>
        </w:tabs>
        <w:spacing w:after="0" w:line="240" w:lineRule="auto"/>
        <w:ind w:left="0" w:right="-1" w:firstLine="567"/>
        <w:jc w:val="both"/>
        <w:rPr>
          <w:rFonts w:ascii="Times New Roman" w:hAnsi="Times New Roman"/>
          <w:color w:val="000000"/>
          <w:spacing w:val="2"/>
          <w:sz w:val="28"/>
          <w:szCs w:val="28"/>
        </w:rPr>
      </w:pPr>
      <w:r w:rsidRPr="004E6561">
        <w:rPr>
          <w:rFonts w:ascii="Times New Roman" w:hAnsi="Times New Roman"/>
          <w:color w:val="000000"/>
          <w:spacing w:val="2"/>
          <w:sz w:val="28"/>
          <w:szCs w:val="28"/>
        </w:rPr>
        <w:t xml:space="preserve">Ергожин Е.Е., Доненов Б.К., Чалов Т.К., Микишева А.А., Баймолдина А. Природная культура </w:t>
      </w:r>
      <w:r w:rsidRPr="004E6561">
        <w:rPr>
          <w:rFonts w:ascii="Times New Roman" w:hAnsi="Times New Roman"/>
          <w:color w:val="000000"/>
          <w:spacing w:val="2"/>
          <w:sz w:val="28"/>
          <w:szCs w:val="28"/>
          <w:lang w:val="en-US"/>
        </w:rPr>
        <w:t>Botryococcus</w:t>
      </w:r>
      <w:r w:rsidRPr="004E6561">
        <w:rPr>
          <w:rFonts w:ascii="Times New Roman" w:hAnsi="Times New Roman"/>
          <w:color w:val="000000"/>
          <w:spacing w:val="2"/>
          <w:sz w:val="28"/>
          <w:szCs w:val="28"/>
        </w:rPr>
        <w:t xml:space="preserve"> </w:t>
      </w:r>
      <w:r w:rsidRPr="004E6561">
        <w:rPr>
          <w:rFonts w:ascii="Times New Roman" w:hAnsi="Times New Roman"/>
          <w:color w:val="000000"/>
          <w:spacing w:val="2"/>
          <w:sz w:val="28"/>
          <w:szCs w:val="28"/>
          <w:lang w:val="en-US"/>
        </w:rPr>
        <w:t>Braunii</w:t>
      </w:r>
      <w:r w:rsidRPr="004E6561">
        <w:rPr>
          <w:rFonts w:ascii="Times New Roman" w:hAnsi="Times New Roman"/>
          <w:color w:val="000000"/>
          <w:spacing w:val="2"/>
          <w:sz w:val="28"/>
          <w:szCs w:val="28"/>
        </w:rPr>
        <w:t xml:space="preserve"> как промышленный источник углеводородов // Доклады НАН РК. – 2012. – № 3. – С. 27-34.</w:t>
      </w:r>
    </w:p>
    <w:p w:rsidR="00D36CCB" w:rsidRPr="004E6561" w:rsidRDefault="00D36CCB" w:rsidP="004E6561">
      <w:pPr>
        <w:pStyle w:val="af4"/>
        <w:numPr>
          <w:ilvl w:val="0"/>
          <w:numId w:val="4"/>
        </w:numPr>
        <w:tabs>
          <w:tab w:val="left" w:pos="993"/>
        </w:tabs>
        <w:spacing w:after="0" w:line="240" w:lineRule="auto"/>
        <w:ind w:left="0" w:right="-1" w:firstLine="567"/>
        <w:jc w:val="both"/>
        <w:rPr>
          <w:rFonts w:ascii="Times New Roman" w:hAnsi="Times New Roman"/>
          <w:sz w:val="28"/>
          <w:szCs w:val="28"/>
        </w:rPr>
      </w:pPr>
      <w:r w:rsidRPr="004E6561">
        <w:rPr>
          <w:rFonts w:ascii="Times New Roman" w:hAnsi="Times New Roman"/>
          <w:sz w:val="28"/>
          <w:szCs w:val="28"/>
        </w:rPr>
        <w:t xml:space="preserve">Абсаметов М.К., Муртазин Е.Ж. Роль и место «гидрогеотермальной энергетики» в «Стратегии устойчивой энергетики будущего Казахстана до 2050 года» / ТОО «Институт гидрогеологии и геоэкологии имени У.М. Ахмедсафина». – Алматы, 2013 // </w:t>
      </w:r>
      <w:r w:rsidRPr="004E6561">
        <w:rPr>
          <w:rFonts w:ascii="Times New Roman" w:hAnsi="Times New Roman"/>
          <w:sz w:val="28"/>
          <w:szCs w:val="28"/>
          <w:lang w:val="en-US"/>
        </w:rPr>
        <w:t>URL</w:t>
      </w:r>
      <w:r w:rsidRPr="004E6561">
        <w:rPr>
          <w:rFonts w:ascii="Times New Roman" w:hAnsi="Times New Roman"/>
          <w:sz w:val="28"/>
          <w:szCs w:val="28"/>
        </w:rPr>
        <w:t>:</w:t>
      </w:r>
      <w:hyperlink r:id="rId46">
        <w:r w:rsidRPr="004E6561">
          <w:rPr>
            <w:rStyle w:val="-"/>
            <w:rFonts w:ascii="Times New Roman" w:hAnsi="Times New Roman"/>
            <w:color w:val="auto"/>
            <w:sz w:val="28"/>
            <w:szCs w:val="28"/>
            <w:u w:val="none"/>
            <w:lang w:val="en-US"/>
          </w:rPr>
          <w:t>http</w:t>
        </w:r>
        <w:r w:rsidRPr="004E6561">
          <w:rPr>
            <w:rStyle w:val="-"/>
            <w:rFonts w:ascii="Times New Roman" w:hAnsi="Times New Roman"/>
            <w:color w:val="auto"/>
            <w:sz w:val="28"/>
            <w:szCs w:val="28"/>
            <w:u w:val="none"/>
          </w:rPr>
          <w:t>://</w:t>
        </w:r>
        <w:r w:rsidRPr="004E6561">
          <w:rPr>
            <w:rStyle w:val="-"/>
            <w:rFonts w:ascii="Times New Roman" w:hAnsi="Times New Roman"/>
            <w:color w:val="auto"/>
            <w:sz w:val="28"/>
            <w:szCs w:val="28"/>
            <w:u w:val="none"/>
            <w:lang w:val="en-US"/>
          </w:rPr>
          <w:t>www</w:t>
        </w:r>
        <w:r w:rsidRPr="004E6561">
          <w:rPr>
            <w:rStyle w:val="-"/>
            <w:rFonts w:ascii="Times New Roman" w:hAnsi="Times New Roman"/>
            <w:color w:val="auto"/>
            <w:sz w:val="28"/>
            <w:szCs w:val="28"/>
            <w:u w:val="none"/>
          </w:rPr>
          <w:t>.</w:t>
        </w:r>
        <w:r w:rsidRPr="004E6561">
          <w:rPr>
            <w:rStyle w:val="-"/>
            <w:rFonts w:ascii="Times New Roman" w:hAnsi="Times New Roman"/>
            <w:color w:val="auto"/>
            <w:sz w:val="28"/>
            <w:szCs w:val="28"/>
            <w:u w:val="none"/>
            <w:lang w:val="en-US"/>
          </w:rPr>
          <w:t>group</w:t>
        </w:r>
        <w:r w:rsidRPr="004E6561">
          <w:rPr>
            <w:rStyle w:val="-"/>
            <w:rFonts w:ascii="Times New Roman" w:hAnsi="Times New Roman"/>
            <w:color w:val="auto"/>
            <w:sz w:val="28"/>
            <w:szCs w:val="28"/>
            <w:u w:val="none"/>
          </w:rPr>
          <w:t>-</w:t>
        </w:r>
        <w:r w:rsidRPr="004E6561">
          <w:rPr>
            <w:rStyle w:val="-"/>
            <w:rFonts w:ascii="Times New Roman" w:hAnsi="Times New Roman"/>
            <w:color w:val="auto"/>
            <w:sz w:val="28"/>
            <w:szCs w:val="28"/>
            <w:u w:val="none"/>
            <w:lang w:val="en-US"/>
          </w:rPr>
          <w:t>global</w:t>
        </w:r>
        <w:r w:rsidRPr="004E6561">
          <w:rPr>
            <w:rStyle w:val="-"/>
            <w:rFonts w:ascii="Times New Roman" w:hAnsi="Times New Roman"/>
            <w:color w:val="auto"/>
            <w:sz w:val="28"/>
            <w:szCs w:val="28"/>
            <w:u w:val="none"/>
          </w:rPr>
          <w:t>.</w:t>
        </w:r>
        <w:r w:rsidRPr="004E6561">
          <w:rPr>
            <w:rStyle w:val="-"/>
            <w:rFonts w:ascii="Times New Roman" w:hAnsi="Times New Roman"/>
            <w:color w:val="auto"/>
            <w:sz w:val="28"/>
            <w:szCs w:val="28"/>
            <w:u w:val="none"/>
            <w:lang w:val="en-US"/>
          </w:rPr>
          <w:t>org</w:t>
        </w:r>
        <w:r w:rsidRPr="004E6561">
          <w:rPr>
            <w:rStyle w:val="-"/>
            <w:rFonts w:ascii="Times New Roman" w:hAnsi="Times New Roman"/>
            <w:color w:val="auto"/>
            <w:sz w:val="28"/>
            <w:szCs w:val="28"/>
            <w:u w:val="none"/>
          </w:rPr>
          <w:t>/</w:t>
        </w:r>
        <w:r w:rsidRPr="004E6561">
          <w:rPr>
            <w:rStyle w:val="-"/>
            <w:rFonts w:ascii="Times New Roman" w:hAnsi="Times New Roman"/>
            <w:color w:val="auto"/>
            <w:sz w:val="28"/>
            <w:szCs w:val="28"/>
            <w:u w:val="none"/>
            <w:lang w:val="en-US"/>
          </w:rPr>
          <w:t>ru</w:t>
        </w:r>
        <w:r w:rsidRPr="004E6561">
          <w:rPr>
            <w:rStyle w:val="-"/>
            <w:rFonts w:ascii="Times New Roman" w:hAnsi="Times New Roman"/>
            <w:color w:val="auto"/>
            <w:sz w:val="28"/>
            <w:szCs w:val="28"/>
            <w:u w:val="none"/>
          </w:rPr>
          <w:t>/</w:t>
        </w:r>
        <w:r w:rsidRPr="004E6561">
          <w:rPr>
            <w:rStyle w:val="-"/>
            <w:rFonts w:ascii="Times New Roman" w:hAnsi="Times New Roman"/>
            <w:color w:val="auto"/>
            <w:sz w:val="28"/>
            <w:szCs w:val="28"/>
            <w:u w:val="none"/>
            <w:lang w:val="en-US"/>
          </w:rPr>
          <w:t>storage</w:t>
        </w:r>
        <w:r w:rsidRPr="004E6561">
          <w:rPr>
            <w:rStyle w:val="-"/>
            <w:rFonts w:ascii="Times New Roman" w:hAnsi="Times New Roman"/>
            <w:color w:val="auto"/>
            <w:sz w:val="28"/>
            <w:szCs w:val="28"/>
            <w:u w:val="none"/>
          </w:rPr>
          <w:t>_</w:t>
        </w:r>
        <w:r w:rsidRPr="004E6561">
          <w:rPr>
            <w:rStyle w:val="-"/>
            <w:rFonts w:ascii="Times New Roman" w:hAnsi="Times New Roman"/>
            <w:color w:val="auto"/>
            <w:sz w:val="28"/>
            <w:szCs w:val="28"/>
            <w:u w:val="none"/>
            <w:lang w:val="en-US"/>
          </w:rPr>
          <w:t>manage</w:t>
        </w:r>
        <w:r w:rsidRPr="004E6561">
          <w:rPr>
            <w:rStyle w:val="-"/>
            <w:rFonts w:ascii="Times New Roman" w:hAnsi="Times New Roman"/>
            <w:color w:val="auto"/>
            <w:sz w:val="28"/>
            <w:szCs w:val="28"/>
            <w:u w:val="none"/>
          </w:rPr>
          <w:t>/</w:t>
        </w:r>
        <w:r w:rsidRPr="004E6561">
          <w:rPr>
            <w:rStyle w:val="-"/>
            <w:rFonts w:ascii="Times New Roman" w:hAnsi="Times New Roman"/>
            <w:color w:val="auto"/>
            <w:sz w:val="28"/>
            <w:szCs w:val="28"/>
            <w:u w:val="none"/>
            <w:lang w:val="en-US"/>
          </w:rPr>
          <w:t>download</w:t>
        </w:r>
        <w:r w:rsidRPr="004E6561">
          <w:rPr>
            <w:rStyle w:val="-"/>
            <w:rFonts w:ascii="Times New Roman" w:hAnsi="Times New Roman"/>
            <w:color w:val="auto"/>
            <w:sz w:val="28"/>
            <w:szCs w:val="28"/>
            <w:u w:val="none"/>
          </w:rPr>
          <w:t>_</w:t>
        </w:r>
        <w:r w:rsidRPr="004E6561">
          <w:rPr>
            <w:rStyle w:val="-"/>
            <w:rFonts w:ascii="Times New Roman" w:hAnsi="Times New Roman"/>
            <w:color w:val="auto"/>
            <w:sz w:val="28"/>
            <w:szCs w:val="28"/>
            <w:u w:val="none"/>
            <w:lang w:val="en-US"/>
          </w:rPr>
          <w:t>file</w:t>
        </w:r>
        <w:r w:rsidRPr="004E6561">
          <w:rPr>
            <w:rStyle w:val="-"/>
            <w:rFonts w:ascii="Times New Roman" w:hAnsi="Times New Roman"/>
            <w:color w:val="auto"/>
            <w:sz w:val="28"/>
            <w:szCs w:val="28"/>
            <w:u w:val="none"/>
          </w:rPr>
          <w:t>/29941</w:t>
        </w:r>
      </w:hyperlink>
      <w:r w:rsidRPr="004E6561">
        <w:rPr>
          <w:rFonts w:ascii="Times New Roman" w:hAnsi="Times New Roman"/>
          <w:sz w:val="28"/>
          <w:szCs w:val="28"/>
        </w:rPr>
        <w:t>.</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sz w:val="28"/>
          <w:szCs w:val="28"/>
          <w:lang w:val="en-US"/>
        </w:rPr>
      </w:pPr>
      <w:r w:rsidRPr="004E6561">
        <w:rPr>
          <w:rFonts w:ascii="Times New Roman" w:hAnsi="Times New Roman"/>
          <w:color w:val="000000" w:themeColor="text1"/>
          <w:sz w:val="28"/>
          <w:szCs w:val="28"/>
          <w:lang w:val="en-US"/>
        </w:rPr>
        <w:t>Kainarbayeva Zh.N., Kartay A.M., Sarieva R.B., D</w:t>
      </w:r>
      <w:r w:rsidRPr="004E6561">
        <w:rPr>
          <w:rFonts w:ascii="Times New Roman" w:hAnsi="Times New Roman"/>
          <w:color w:val="000000" w:themeColor="text1"/>
          <w:sz w:val="28"/>
          <w:szCs w:val="28"/>
        </w:rPr>
        <w:t>о</w:t>
      </w:r>
      <w:r w:rsidRPr="004E6561">
        <w:rPr>
          <w:rFonts w:ascii="Times New Roman" w:hAnsi="Times New Roman"/>
          <w:color w:val="000000" w:themeColor="text1"/>
          <w:sz w:val="28"/>
          <w:szCs w:val="28"/>
          <w:lang w:val="en-US"/>
        </w:rPr>
        <w:t xml:space="preserve">nenov B.K., Umerzakova M.B. Potential of production of biodegradable surfactants from spirulina biomass in Kazakhstan conditions // </w:t>
      </w:r>
      <w:r w:rsidRPr="004E6561">
        <w:rPr>
          <w:rFonts w:ascii="Times New Roman" w:hAnsi="Times New Roman"/>
          <w:color w:val="000000" w:themeColor="text1"/>
          <w:sz w:val="28"/>
          <w:szCs w:val="28"/>
        </w:rPr>
        <w:t>Хим</w:t>
      </w:r>
      <w:r w:rsidRPr="004E6561">
        <w:rPr>
          <w:rFonts w:ascii="Times New Roman" w:hAnsi="Times New Roman"/>
          <w:color w:val="000000" w:themeColor="text1"/>
          <w:sz w:val="28"/>
          <w:szCs w:val="28"/>
          <w:lang w:val="en-US"/>
        </w:rPr>
        <w:t xml:space="preserve">. </w:t>
      </w:r>
      <w:r w:rsidRPr="004E6561">
        <w:rPr>
          <w:rFonts w:ascii="Times New Roman" w:hAnsi="Times New Roman"/>
          <w:color w:val="000000" w:themeColor="text1"/>
          <w:sz w:val="28"/>
          <w:szCs w:val="28"/>
        </w:rPr>
        <w:t>журн</w:t>
      </w:r>
      <w:r w:rsidRPr="004E6561">
        <w:rPr>
          <w:rFonts w:ascii="Times New Roman" w:hAnsi="Times New Roman"/>
          <w:color w:val="000000" w:themeColor="text1"/>
          <w:sz w:val="28"/>
          <w:szCs w:val="28"/>
          <w:lang w:val="en-US"/>
        </w:rPr>
        <w:t xml:space="preserve">. </w:t>
      </w:r>
      <w:r w:rsidRPr="004E6561">
        <w:rPr>
          <w:rFonts w:ascii="Times New Roman" w:hAnsi="Times New Roman"/>
          <w:color w:val="000000" w:themeColor="text1"/>
          <w:sz w:val="28"/>
          <w:szCs w:val="28"/>
        </w:rPr>
        <w:t>Казахстана</w:t>
      </w:r>
      <w:r w:rsidRPr="004E6561">
        <w:rPr>
          <w:rFonts w:ascii="Times New Roman" w:hAnsi="Times New Roman"/>
          <w:color w:val="000000" w:themeColor="text1"/>
          <w:sz w:val="28"/>
          <w:szCs w:val="28"/>
          <w:lang w:val="en-US"/>
        </w:rPr>
        <w:t xml:space="preserve">. – 2018. – № 3. – </w:t>
      </w:r>
      <w:r w:rsidRPr="004E6561">
        <w:rPr>
          <w:rFonts w:ascii="Times New Roman" w:hAnsi="Times New Roman"/>
          <w:color w:val="000000" w:themeColor="text1"/>
          <w:sz w:val="28"/>
          <w:szCs w:val="28"/>
        </w:rPr>
        <w:t>С</w:t>
      </w:r>
      <w:r w:rsidRPr="004E6561">
        <w:rPr>
          <w:rFonts w:ascii="Times New Roman" w:hAnsi="Times New Roman"/>
          <w:color w:val="000000" w:themeColor="text1"/>
          <w:sz w:val="28"/>
          <w:szCs w:val="28"/>
          <w:lang w:val="en-US"/>
        </w:rPr>
        <w:t>. 133-144.</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sz w:val="28"/>
          <w:szCs w:val="28"/>
        </w:rPr>
      </w:pPr>
      <w:r w:rsidRPr="004E6561">
        <w:rPr>
          <w:rFonts w:ascii="Times New Roman" w:hAnsi="Times New Roman"/>
          <w:sz w:val="28"/>
          <w:szCs w:val="28"/>
          <w:lang w:val="kk-KZ"/>
        </w:rPr>
        <w:t xml:space="preserve">Kainarbayeva ZH.N., Kartay A.M., Sariyeva R.B., Donenov B.K., Umerzakova M.B. </w:t>
      </w:r>
      <w:r w:rsidRPr="004E6561">
        <w:rPr>
          <w:rFonts w:ascii="Times New Roman" w:hAnsi="Times New Roman"/>
          <w:caps/>
          <w:sz w:val="28"/>
          <w:szCs w:val="28"/>
          <w:lang w:val="en-US"/>
        </w:rPr>
        <w:t>D</w:t>
      </w:r>
      <w:r w:rsidRPr="004E6561">
        <w:rPr>
          <w:rFonts w:ascii="Times New Roman" w:hAnsi="Times New Roman"/>
          <w:sz w:val="28"/>
          <w:szCs w:val="28"/>
          <w:lang w:val="en-US"/>
        </w:rPr>
        <w:t>evelopment</w:t>
      </w:r>
      <w:r w:rsidRPr="004E6561">
        <w:rPr>
          <w:rFonts w:ascii="Times New Roman" w:hAnsi="Times New Roman"/>
          <w:caps/>
          <w:sz w:val="28"/>
          <w:szCs w:val="28"/>
          <w:lang w:val="en-US"/>
        </w:rPr>
        <w:t xml:space="preserve"> </w:t>
      </w:r>
      <w:r w:rsidRPr="004E6561">
        <w:rPr>
          <w:rFonts w:ascii="Times New Roman" w:hAnsi="Times New Roman"/>
          <w:sz w:val="28"/>
          <w:szCs w:val="28"/>
          <w:lang w:val="en-US"/>
        </w:rPr>
        <w:t>of alternative means of production of biomass of</w:t>
      </w:r>
      <w:r w:rsidRPr="004E6561">
        <w:rPr>
          <w:rFonts w:ascii="Times New Roman" w:hAnsi="Times New Roman"/>
          <w:caps/>
          <w:sz w:val="28"/>
          <w:szCs w:val="28"/>
          <w:lang w:val="en-US"/>
        </w:rPr>
        <w:t xml:space="preserve"> </w:t>
      </w:r>
      <w:r w:rsidRPr="004E6561">
        <w:rPr>
          <w:rFonts w:ascii="Times New Roman" w:hAnsi="Times New Roman"/>
          <w:i/>
          <w:color w:val="000000"/>
          <w:sz w:val="28"/>
          <w:szCs w:val="28"/>
          <w:lang w:val="en-US"/>
        </w:rPr>
        <w:t>Arthrospira platensis</w:t>
      </w:r>
      <w:r w:rsidRPr="004E6561">
        <w:rPr>
          <w:rFonts w:ascii="Times New Roman" w:hAnsi="Times New Roman"/>
          <w:caps/>
          <w:sz w:val="28"/>
          <w:szCs w:val="28"/>
          <w:lang w:val="en-US"/>
        </w:rPr>
        <w:t xml:space="preserve">, </w:t>
      </w:r>
      <w:r w:rsidRPr="004E6561">
        <w:rPr>
          <w:rFonts w:ascii="Times New Roman" w:hAnsi="Times New Roman"/>
          <w:sz w:val="28"/>
          <w:szCs w:val="28"/>
          <w:lang w:val="en-US"/>
        </w:rPr>
        <w:t xml:space="preserve">suitable for large-scale production // </w:t>
      </w:r>
      <w:r w:rsidRPr="004E6561">
        <w:rPr>
          <w:rFonts w:ascii="Times New Roman" w:hAnsi="Times New Roman"/>
          <w:sz w:val="28"/>
          <w:szCs w:val="28"/>
        </w:rPr>
        <w:t>Хим</w:t>
      </w:r>
      <w:r w:rsidRPr="004E6561">
        <w:rPr>
          <w:rFonts w:ascii="Times New Roman" w:hAnsi="Times New Roman"/>
          <w:sz w:val="28"/>
          <w:szCs w:val="28"/>
          <w:lang w:val="en-US"/>
        </w:rPr>
        <w:t xml:space="preserve">. </w:t>
      </w:r>
      <w:r w:rsidRPr="004E6561">
        <w:rPr>
          <w:rFonts w:ascii="Times New Roman" w:hAnsi="Times New Roman"/>
          <w:sz w:val="28"/>
          <w:szCs w:val="28"/>
        </w:rPr>
        <w:t>журн</w:t>
      </w:r>
      <w:r w:rsidRPr="004E6561">
        <w:rPr>
          <w:rFonts w:ascii="Times New Roman" w:hAnsi="Times New Roman"/>
          <w:sz w:val="28"/>
          <w:szCs w:val="28"/>
          <w:lang w:val="en-US"/>
        </w:rPr>
        <w:t xml:space="preserve">. </w:t>
      </w:r>
      <w:r w:rsidRPr="004E6561">
        <w:rPr>
          <w:rFonts w:ascii="Times New Roman" w:hAnsi="Times New Roman"/>
          <w:sz w:val="28"/>
          <w:szCs w:val="28"/>
        </w:rPr>
        <w:t>Казахстана. – 2019. – № 3. – С. 53-61.</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sz w:val="28"/>
          <w:szCs w:val="28"/>
        </w:rPr>
      </w:pPr>
      <w:r w:rsidRPr="004E6561">
        <w:rPr>
          <w:rFonts w:ascii="Times New Roman" w:hAnsi="Times New Roman"/>
          <w:sz w:val="28"/>
          <w:szCs w:val="28"/>
          <w:lang w:val="kk-KZ"/>
        </w:rPr>
        <w:t>Кайнарбаева</w:t>
      </w:r>
      <w:r w:rsidRPr="004E6561">
        <w:rPr>
          <w:rFonts w:ascii="Times New Roman" w:hAnsi="Times New Roman"/>
          <w:caps/>
          <w:sz w:val="28"/>
          <w:szCs w:val="28"/>
          <w:lang w:val="kk-KZ"/>
        </w:rPr>
        <w:t xml:space="preserve"> ж.н</w:t>
      </w:r>
      <w:r w:rsidRPr="004E6561">
        <w:rPr>
          <w:rFonts w:ascii="Times New Roman" w:hAnsi="Times New Roman"/>
          <w:sz w:val="28"/>
          <w:szCs w:val="28"/>
          <w:lang w:val="kk-KZ"/>
        </w:rPr>
        <w:t>., Картай</w:t>
      </w:r>
      <w:r w:rsidRPr="004E6561">
        <w:rPr>
          <w:rFonts w:ascii="Times New Roman" w:hAnsi="Times New Roman"/>
          <w:caps/>
          <w:sz w:val="28"/>
          <w:szCs w:val="28"/>
          <w:lang w:val="kk-KZ"/>
        </w:rPr>
        <w:t xml:space="preserve"> а.м</w:t>
      </w:r>
      <w:r w:rsidRPr="004E6561">
        <w:rPr>
          <w:rFonts w:ascii="Times New Roman" w:hAnsi="Times New Roman"/>
          <w:sz w:val="28"/>
          <w:szCs w:val="28"/>
          <w:lang w:val="kk-KZ"/>
        </w:rPr>
        <w:t xml:space="preserve">., </w:t>
      </w:r>
      <w:r w:rsidRPr="004E6561">
        <w:rPr>
          <w:rFonts w:ascii="Times New Roman" w:hAnsi="Times New Roman"/>
          <w:bCs/>
          <w:sz w:val="28"/>
          <w:szCs w:val="28"/>
        </w:rPr>
        <w:t>Доненов</w:t>
      </w:r>
      <w:r w:rsidRPr="004E6561">
        <w:rPr>
          <w:rFonts w:ascii="Times New Roman" w:hAnsi="Times New Roman"/>
          <w:sz w:val="28"/>
          <w:szCs w:val="28"/>
        </w:rPr>
        <w:t xml:space="preserve"> </w:t>
      </w:r>
      <w:r w:rsidRPr="004E6561">
        <w:rPr>
          <w:rFonts w:ascii="Times New Roman" w:hAnsi="Times New Roman"/>
          <w:bCs/>
          <w:sz w:val="28"/>
          <w:szCs w:val="28"/>
        </w:rPr>
        <w:t>Б.К.</w:t>
      </w:r>
      <w:r w:rsidRPr="004E6561">
        <w:rPr>
          <w:rFonts w:ascii="Times New Roman" w:hAnsi="Times New Roman"/>
          <w:sz w:val="28"/>
          <w:szCs w:val="28"/>
        </w:rPr>
        <w:t xml:space="preserve"> Использование соды-сырца с адсорбированным углекислым газом для повышения продуктивности биомассы микроводорослей // Материалы XX Междунар. научно-практ. конф. студ. и мол. учен. «Химия и химическая технология в XXI веке». Секция 3.1. Теоретические и прикладные аспекты фармации и биотехнологии. – Томск, Россия, 20–23 мая 2019. – С. 310-311.</w:t>
      </w:r>
    </w:p>
    <w:p w:rsidR="00D36CCB" w:rsidRPr="004E6561" w:rsidRDefault="00D36CCB" w:rsidP="004E6561">
      <w:pPr>
        <w:pStyle w:val="af4"/>
        <w:numPr>
          <w:ilvl w:val="0"/>
          <w:numId w:val="4"/>
        </w:numPr>
        <w:tabs>
          <w:tab w:val="left" w:pos="993"/>
          <w:tab w:val="left" w:pos="2684"/>
        </w:tabs>
        <w:spacing w:after="0" w:line="240" w:lineRule="auto"/>
        <w:ind w:left="0" w:firstLine="567"/>
        <w:jc w:val="both"/>
        <w:rPr>
          <w:rFonts w:ascii="Times New Roman" w:hAnsi="Times New Roman"/>
          <w:sz w:val="28"/>
          <w:szCs w:val="28"/>
          <w:lang w:val="en-US"/>
        </w:rPr>
      </w:pPr>
      <w:r w:rsidRPr="004E6561">
        <w:rPr>
          <w:rFonts w:ascii="Times New Roman" w:hAnsi="Times New Roman"/>
          <w:color w:val="000000"/>
          <w:spacing w:val="2"/>
          <w:sz w:val="28"/>
          <w:szCs w:val="28"/>
          <w:lang w:val="en-US"/>
        </w:rPr>
        <w:t xml:space="preserve">Ebeling J.M., Timmons M.B., Bisogni J.J. Understanding photoautotrophic, autotrophic, and heterotrophic bacterial based systems using basic </w:t>
      </w:r>
      <w:r w:rsidRPr="004E6561">
        <w:rPr>
          <w:rFonts w:ascii="Times New Roman" w:hAnsi="Times New Roman"/>
          <w:color w:val="000000"/>
          <w:spacing w:val="2"/>
          <w:sz w:val="28"/>
          <w:szCs w:val="28"/>
          <w:lang w:val="en-US"/>
        </w:rPr>
        <w:lastRenderedPageBreak/>
        <w:t>water quality parameters // 6</w:t>
      </w:r>
      <w:r w:rsidRPr="004E6561">
        <w:rPr>
          <w:rFonts w:ascii="Times New Roman" w:hAnsi="Times New Roman"/>
          <w:color w:val="000000"/>
          <w:spacing w:val="2"/>
          <w:sz w:val="28"/>
          <w:szCs w:val="28"/>
          <w:vertAlign w:val="superscript"/>
          <w:lang w:val="en-US"/>
        </w:rPr>
        <w:t>th</w:t>
      </w:r>
      <w:r w:rsidRPr="004E6561">
        <w:rPr>
          <w:rFonts w:ascii="Times New Roman" w:hAnsi="Times New Roman"/>
          <w:color w:val="000000"/>
          <w:spacing w:val="2"/>
          <w:sz w:val="28"/>
          <w:szCs w:val="28"/>
          <w:lang w:val="en-US"/>
        </w:rPr>
        <w:t xml:space="preserve"> Int. Recirculating Aquaculture Conference. – Roanoke, VA,  July 20-22, 2006. – </w:t>
      </w:r>
      <w:r w:rsidRPr="004E6561">
        <w:rPr>
          <w:rFonts w:ascii="Times New Roman" w:hAnsi="Times New Roman"/>
          <w:color w:val="000000"/>
          <w:spacing w:val="2"/>
          <w:sz w:val="28"/>
          <w:szCs w:val="28"/>
        </w:rPr>
        <w:t>Р</w:t>
      </w:r>
      <w:r w:rsidRPr="004E6561">
        <w:rPr>
          <w:rFonts w:ascii="Times New Roman" w:hAnsi="Times New Roman"/>
          <w:color w:val="000000"/>
          <w:spacing w:val="2"/>
          <w:sz w:val="28"/>
          <w:szCs w:val="28"/>
          <w:lang w:val="en-US"/>
        </w:rPr>
        <w:t>. 1-10.</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color w:val="000000"/>
          <w:spacing w:val="2"/>
          <w:sz w:val="28"/>
          <w:szCs w:val="28"/>
          <w:lang w:val="en-US"/>
        </w:rPr>
      </w:pPr>
      <w:r w:rsidRPr="004E6561">
        <w:rPr>
          <w:rFonts w:ascii="Times New Roman" w:hAnsi="Times New Roman"/>
          <w:color w:val="000000"/>
          <w:spacing w:val="2"/>
          <w:sz w:val="28"/>
          <w:szCs w:val="28"/>
          <w:lang w:val="en-US"/>
        </w:rPr>
        <w:t>Stumm W., Morgan J.J., Aquatic Chemistry: Chemical Equilibria and Rates in Natural Waters. – New York: John Wiley &amp; Sons, Inc., 1996. – 1022 p.</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color w:val="000000"/>
          <w:spacing w:val="2"/>
          <w:sz w:val="28"/>
          <w:szCs w:val="28"/>
          <w:lang w:val="en-US"/>
        </w:rPr>
      </w:pPr>
      <w:r w:rsidRPr="004E6561">
        <w:rPr>
          <w:rFonts w:ascii="Times New Roman" w:hAnsi="Times New Roman"/>
          <w:color w:val="000000"/>
          <w:spacing w:val="2"/>
          <w:sz w:val="28"/>
          <w:szCs w:val="28"/>
          <w:lang w:val="en-US"/>
        </w:rPr>
        <w:t>Markou G., Vandamme D., Muylaert K. Microalgal and cyanobacterial cultivation: The supply of nutrients // Water Res. – 2014. – Vol. 65. – P. 186-202. doi:10.1016/j.watres.2014.07.025.</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color w:val="000000"/>
          <w:spacing w:val="2"/>
          <w:sz w:val="28"/>
          <w:szCs w:val="28"/>
          <w:lang w:val="en-US"/>
        </w:rPr>
      </w:pPr>
      <w:r w:rsidRPr="004E6561">
        <w:rPr>
          <w:rFonts w:ascii="Times New Roman" w:hAnsi="Times New Roman"/>
          <w:sz w:val="28"/>
          <w:szCs w:val="28"/>
          <w:lang w:val="en-US"/>
        </w:rPr>
        <w:t>Zhu L.D., Li Z.H., Hiltunen E. Strategies for lipid production improvement in microalgae as a biodiesel feedstock // BioMed Research Int. – 2016. – V</w:t>
      </w:r>
      <w:r w:rsidRPr="004E6561">
        <w:rPr>
          <w:rFonts w:ascii="Times New Roman" w:hAnsi="Times New Roman"/>
          <w:color w:val="000000"/>
          <w:spacing w:val="2"/>
          <w:sz w:val="28"/>
          <w:szCs w:val="28"/>
          <w:lang w:val="en-US"/>
        </w:rPr>
        <w:t>ol</w:t>
      </w:r>
      <w:r w:rsidRPr="004E6561">
        <w:rPr>
          <w:rFonts w:ascii="Times New Roman" w:hAnsi="Times New Roman"/>
          <w:sz w:val="28"/>
          <w:szCs w:val="28"/>
          <w:lang w:val="en-US"/>
        </w:rPr>
        <w:t xml:space="preserve">. 2016. –8 p. </w:t>
      </w:r>
      <w:hyperlink r:id="rId47" w:history="1">
        <w:r w:rsidRPr="004E6561">
          <w:rPr>
            <w:rStyle w:val="af6"/>
            <w:rFonts w:ascii="Times New Roman" w:hAnsi="Times New Roman"/>
            <w:color w:val="auto"/>
            <w:sz w:val="28"/>
            <w:szCs w:val="28"/>
            <w:u w:val="none"/>
            <w:bdr w:val="none" w:sz="0" w:space="0" w:color="auto" w:frame="1"/>
            <w:lang w:val="en-US"/>
          </w:rPr>
          <w:t>http://dx.doi.org/10.1155/2016/8792548</w:t>
        </w:r>
      </w:hyperlink>
      <w:r w:rsidRPr="004E6561">
        <w:rPr>
          <w:rFonts w:ascii="Times New Roman" w:hAnsi="Times New Roman"/>
          <w:sz w:val="28"/>
          <w:szCs w:val="28"/>
          <w:lang w:val="en-US"/>
        </w:rPr>
        <w:t xml:space="preserve">. </w:t>
      </w:r>
    </w:p>
    <w:p w:rsidR="00D36CCB" w:rsidRPr="004E6561" w:rsidRDefault="00D36CCB" w:rsidP="004E6561">
      <w:pPr>
        <w:pStyle w:val="af4"/>
        <w:numPr>
          <w:ilvl w:val="0"/>
          <w:numId w:val="4"/>
        </w:numPr>
        <w:tabs>
          <w:tab w:val="left" w:pos="993"/>
        </w:tabs>
        <w:spacing w:after="0" w:line="240" w:lineRule="auto"/>
        <w:ind w:left="0" w:firstLine="567"/>
        <w:jc w:val="both"/>
        <w:rPr>
          <w:rFonts w:ascii="Times New Roman" w:hAnsi="Times New Roman"/>
          <w:sz w:val="28"/>
          <w:szCs w:val="28"/>
          <w:lang w:val="en-US"/>
        </w:rPr>
      </w:pPr>
      <w:r w:rsidRPr="004E6561">
        <w:rPr>
          <w:rFonts w:ascii="Times New Roman" w:hAnsi="Times New Roman"/>
          <w:sz w:val="28"/>
          <w:szCs w:val="28"/>
          <w:lang w:val="en-US"/>
        </w:rPr>
        <w:t>Chen Y., Tang X., Kapoore R.V., Xu C., Vaidyanathan S. Influence of nutrient status on the accumulation of biomass and lipid in Nannochloropsis salina and Dunaliella salina // Energy Convers Manag. – 2015.</w:t>
      </w:r>
      <w:r w:rsidRPr="004E6561">
        <w:rPr>
          <w:rFonts w:ascii="Times New Roman" w:hAnsi="Times New Roman"/>
          <w:color w:val="000000"/>
          <w:spacing w:val="2"/>
          <w:sz w:val="28"/>
          <w:szCs w:val="28"/>
          <w:lang w:val="en-US"/>
        </w:rPr>
        <w:t xml:space="preserve"> – Vol. </w:t>
      </w:r>
      <w:r w:rsidRPr="004E6561">
        <w:rPr>
          <w:rFonts w:ascii="Times New Roman" w:hAnsi="Times New Roman"/>
          <w:sz w:val="28"/>
          <w:szCs w:val="28"/>
          <w:lang w:val="en-US"/>
        </w:rPr>
        <w:t xml:space="preserve">106. </w:t>
      </w:r>
      <w:r w:rsidRPr="004E6561">
        <w:rPr>
          <w:rFonts w:ascii="Times New Roman" w:hAnsi="Times New Roman"/>
          <w:color w:val="000000"/>
          <w:spacing w:val="2"/>
          <w:sz w:val="28"/>
          <w:szCs w:val="28"/>
          <w:lang w:val="en-US"/>
        </w:rPr>
        <w:t xml:space="preserve">– P. </w:t>
      </w:r>
      <w:r w:rsidRPr="004E6561">
        <w:rPr>
          <w:rFonts w:ascii="Times New Roman" w:hAnsi="Times New Roman"/>
          <w:sz w:val="28"/>
          <w:szCs w:val="28"/>
          <w:lang w:val="en-US"/>
        </w:rPr>
        <w:t>62-72. doi:10.1016/j.enconman.2015.09.025.</w:t>
      </w:r>
    </w:p>
    <w:p w:rsidR="00D36CCB" w:rsidRPr="004E6561" w:rsidRDefault="0060637D" w:rsidP="004E6561">
      <w:pPr>
        <w:pStyle w:val="a4"/>
        <w:numPr>
          <w:ilvl w:val="0"/>
          <w:numId w:val="4"/>
        </w:numPr>
        <w:tabs>
          <w:tab w:val="left" w:pos="567"/>
          <w:tab w:val="left" w:pos="993"/>
        </w:tabs>
        <w:ind w:left="0" w:firstLine="567"/>
        <w:jc w:val="both"/>
        <w:rPr>
          <w:rFonts w:ascii="Times New Roman" w:hAnsi="Times New Roman"/>
          <w:sz w:val="28"/>
          <w:szCs w:val="28"/>
        </w:rPr>
      </w:pPr>
      <w:hyperlink>
        <w:r w:rsidR="00D36CCB" w:rsidRPr="00815FC3">
          <w:rPr>
            <w:rStyle w:val="-"/>
            <w:rFonts w:ascii="Times New Roman" w:eastAsia="Calibri" w:hAnsi="Times New Roman"/>
            <w:color w:val="auto"/>
            <w:sz w:val="28"/>
            <w:szCs w:val="28"/>
            <w:u w:val="none"/>
          </w:rPr>
          <w:t>Qin</w:t>
        </w:r>
      </w:hyperlink>
      <w:r w:rsidR="00D36CCB" w:rsidRPr="00815FC3">
        <w:rPr>
          <w:rFonts w:ascii="Times New Roman" w:hAnsi="Times New Roman"/>
          <w:sz w:val="28"/>
          <w:szCs w:val="28"/>
        </w:rPr>
        <w:t xml:space="preserve"> </w:t>
      </w:r>
      <w:hyperlink>
        <w:r w:rsidR="00D36CCB" w:rsidRPr="00815FC3">
          <w:rPr>
            <w:rStyle w:val="-"/>
            <w:rFonts w:ascii="Times New Roman" w:eastAsia="Calibri" w:hAnsi="Times New Roman"/>
            <w:color w:val="auto"/>
            <w:sz w:val="28"/>
            <w:szCs w:val="28"/>
            <w:u w:val="none"/>
          </w:rPr>
          <w:t>J.G.</w:t>
        </w:r>
      </w:hyperlink>
      <w:r w:rsidR="00D36CCB" w:rsidRPr="00815FC3">
        <w:rPr>
          <w:rFonts w:ascii="Times New Roman" w:eastAsia="Calibri" w:hAnsi="Times New Roman"/>
          <w:sz w:val="28"/>
          <w:szCs w:val="28"/>
        </w:rPr>
        <w:t xml:space="preserve">, </w:t>
      </w:r>
      <w:hyperlink>
        <w:r w:rsidR="00D36CCB" w:rsidRPr="00815FC3">
          <w:rPr>
            <w:rStyle w:val="-"/>
            <w:rFonts w:ascii="Times New Roman" w:eastAsia="Calibri" w:hAnsi="Times New Roman"/>
            <w:color w:val="auto"/>
            <w:sz w:val="28"/>
            <w:szCs w:val="28"/>
            <w:u w:val="none"/>
          </w:rPr>
          <w:t>Song</w:t>
        </w:r>
      </w:hyperlink>
      <w:r w:rsidR="00D36CCB" w:rsidRPr="00815FC3">
        <w:rPr>
          <w:rFonts w:ascii="Times New Roman" w:hAnsi="Times New Roman"/>
          <w:sz w:val="28"/>
          <w:szCs w:val="28"/>
        </w:rPr>
        <w:t xml:space="preserve"> </w:t>
      </w:r>
      <w:hyperlink>
        <w:r w:rsidR="00D36CCB" w:rsidRPr="00815FC3">
          <w:rPr>
            <w:rStyle w:val="-"/>
            <w:rFonts w:ascii="Times New Roman" w:eastAsia="Calibri" w:hAnsi="Times New Roman"/>
            <w:color w:val="auto"/>
            <w:sz w:val="28"/>
            <w:szCs w:val="28"/>
            <w:u w:val="none"/>
          </w:rPr>
          <w:t>L</w:t>
        </w:r>
      </w:hyperlink>
      <w:r w:rsidR="00D36CCB" w:rsidRPr="00815FC3">
        <w:rPr>
          <w:rStyle w:val="-"/>
          <w:rFonts w:ascii="Times New Roman" w:eastAsia="Calibri" w:hAnsi="Times New Roman"/>
          <w:color w:val="auto"/>
          <w:sz w:val="28"/>
          <w:szCs w:val="28"/>
          <w:u w:val="none"/>
        </w:rPr>
        <w:t>.</w:t>
      </w:r>
      <w:r w:rsidR="00D36CCB" w:rsidRPr="00815FC3">
        <w:rPr>
          <w:rFonts w:ascii="Times New Roman" w:eastAsia="Calibri" w:hAnsi="Times New Roman"/>
          <w:sz w:val="28"/>
          <w:szCs w:val="28"/>
        </w:rPr>
        <w:t>,</w:t>
      </w:r>
      <w:hyperlink>
        <w:r w:rsidR="00D36CCB" w:rsidRPr="00815FC3">
          <w:rPr>
            <w:rStyle w:val="-"/>
            <w:rFonts w:ascii="Times New Roman" w:eastAsia="Calibri" w:hAnsi="Times New Roman"/>
            <w:color w:val="auto"/>
            <w:sz w:val="28"/>
            <w:szCs w:val="28"/>
            <w:u w:val="none"/>
          </w:rPr>
          <w:t xml:space="preserve"> Su</w:t>
        </w:r>
      </w:hyperlink>
      <w:r w:rsidR="00D36CCB" w:rsidRPr="00815FC3">
        <w:rPr>
          <w:rFonts w:ascii="Times New Roman" w:hAnsi="Times New Roman"/>
          <w:sz w:val="28"/>
          <w:szCs w:val="28"/>
        </w:rPr>
        <w:t xml:space="preserve"> </w:t>
      </w:r>
      <w:hyperlink>
        <w:r w:rsidR="00D36CCB" w:rsidRPr="00815FC3">
          <w:rPr>
            <w:rStyle w:val="-"/>
            <w:rFonts w:ascii="Times New Roman" w:eastAsia="Calibri" w:hAnsi="Times New Roman"/>
            <w:color w:val="auto"/>
            <w:sz w:val="28"/>
            <w:szCs w:val="28"/>
            <w:u w:val="none"/>
          </w:rPr>
          <w:t>S</w:t>
        </w:r>
      </w:hyperlink>
      <w:r w:rsidR="00D36CCB" w:rsidRPr="00815FC3">
        <w:rPr>
          <w:rStyle w:val="-"/>
          <w:rFonts w:ascii="Times New Roman" w:eastAsia="Calibri" w:hAnsi="Times New Roman"/>
          <w:color w:val="auto"/>
          <w:sz w:val="28"/>
          <w:szCs w:val="28"/>
          <w:u w:val="none"/>
        </w:rPr>
        <w:t>.</w:t>
      </w:r>
      <w:r w:rsidR="00D36CCB" w:rsidRPr="00815FC3">
        <w:rPr>
          <w:rFonts w:ascii="Times New Roman" w:eastAsia="Calibri" w:hAnsi="Times New Roman"/>
          <w:sz w:val="28"/>
          <w:szCs w:val="28"/>
        </w:rPr>
        <w:t xml:space="preserve">, </w:t>
      </w:r>
      <w:hyperlink>
        <w:r w:rsidR="00D36CCB" w:rsidRPr="00815FC3">
          <w:rPr>
            <w:rStyle w:val="-"/>
            <w:rFonts w:ascii="Times New Roman" w:eastAsia="Calibri" w:hAnsi="Times New Roman"/>
            <w:color w:val="auto"/>
            <w:sz w:val="28"/>
            <w:szCs w:val="28"/>
            <w:u w:val="none"/>
          </w:rPr>
          <w:t>Xu</w:t>
        </w:r>
      </w:hyperlink>
      <w:r w:rsidR="00D36CCB" w:rsidRPr="00815FC3">
        <w:rPr>
          <w:rFonts w:ascii="Times New Roman" w:hAnsi="Times New Roman"/>
          <w:sz w:val="28"/>
          <w:szCs w:val="28"/>
        </w:rPr>
        <w:t xml:space="preserve"> </w:t>
      </w:r>
      <w:hyperlink>
        <w:r w:rsidR="00D36CCB" w:rsidRPr="00815FC3">
          <w:rPr>
            <w:rStyle w:val="-"/>
            <w:rFonts w:ascii="Times New Roman" w:eastAsia="Calibri" w:hAnsi="Times New Roman"/>
            <w:color w:val="auto"/>
            <w:sz w:val="28"/>
            <w:szCs w:val="28"/>
            <w:u w:val="none"/>
          </w:rPr>
          <w:t>J.</w:t>
        </w:r>
      </w:hyperlink>
      <w:r w:rsidR="00D36CCB" w:rsidRPr="00815FC3">
        <w:rPr>
          <w:rFonts w:ascii="Times New Roman" w:eastAsia="Calibri" w:hAnsi="Times New Roman"/>
          <w:sz w:val="28"/>
          <w:szCs w:val="28"/>
        </w:rPr>
        <w:t>,</w:t>
      </w:r>
      <w:hyperlink>
        <w:r w:rsidR="00D36CCB" w:rsidRPr="00815FC3">
          <w:rPr>
            <w:rStyle w:val="-"/>
            <w:rFonts w:ascii="Times New Roman" w:eastAsia="Calibri" w:hAnsi="Times New Roman"/>
            <w:color w:val="auto"/>
            <w:sz w:val="28"/>
            <w:szCs w:val="28"/>
            <w:u w:val="none"/>
          </w:rPr>
          <w:t xml:space="preserve"> Clarke</w:t>
        </w:r>
      </w:hyperlink>
      <w:r w:rsidR="00D36CCB" w:rsidRPr="00815FC3">
        <w:rPr>
          <w:rFonts w:ascii="Times New Roman" w:hAnsi="Times New Roman"/>
          <w:sz w:val="28"/>
          <w:szCs w:val="28"/>
        </w:rPr>
        <w:t xml:space="preserve"> </w:t>
      </w:r>
      <w:hyperlink>
        <w:r w:rsidR="00D36CCB" w:rsidRPr="00815FC3">
          <w:rPr>
            <w:rStyle w:val="-"/>
            <w:rFonts w:ascii="Times New Roman" w:eastAsia="Calibri" w:hAnsi="Times New Roman"/>
            <w:color w:val="auto"/>
            <w:sz w:val="28"/>
            <w:szCs w:val="28"/>
            <w:u w:val="none"/>
          </w:rPr>
          <w:t>S</w:t>
        </w:r>
      </w:hyperlink>
      <w:r w:rsidR="00D36CCB" w:rsidRPr="00815FC3">
        <w:rPr>
          <w:rStyle w:val="-"/>
          <w:rFonts w:ascii="Times New Roman" w:eastAsia="Calibri" w:hAnsi="Times New Roman"/>
          <w:color w:val="auto"/>
          <w:sz w:val="28"/>
          <w:szCs w:val="28"/>
          <w:u w:val="none"/>
        </w:rPr>
        <w:t>.</w:t>
      </w:r>
      <w:r w:rsidR="00D36CCB" w:rsidRPr="00815FC3">
        <w:rPr>
          <w:rFonts w:ascii="Times New Roman" w:eastAsia="Calibri" w:hAnsi="Times New Roman"/>
          <w:sz w:val="28"/>
          <w:szCs w:val="28"/>
        </w:rPr>
        <w:t xml:space="preserve">, </w:t>
      </w:r>
      <w:hyperlink>
        <w:r w:rsidR="00D36CCB" w:rsidRPr="00815FC3">
          <w:rPr>
            <w:rStyle w:val="-"/>
            <w:rFonts w:ascii="Times New Roman" w:eastAsia="Calibri" w:hAnsi="Times New Roman"/>
            <w:color w:val="auto"/>
            <w:sz w:val="28"/>
            <w:szCs w:val="28"/>
            <w:u w:val="none"/>
          </w:rPr>
          <w:t>Shan</w:t>
        </w:r>
      </w:hyperlink>
      <w:r w:rsidR="00D36CCB" w:rsidRPr="00815FC3">
        <w:rPr>
          <w:rFonts w:ascii="Times New Roman" w:hAnsi="Times New Roman"/>
          <w:sz w:val="28"/>
          <w:szCs w:val="28"/>
        </w:rPr>
        <w:t xml:space="preserve"> </w:t>
      </w:r>
      <w:hyperlink>
        <w:r w:rsidR="00D36CCB" w:rsidRPr="00815FC3">
          <w:rPr>
            <w:rStyle w:val="-"/>
            <w:rFonts w:ascii="Times New Roman" w:eastAsia="Calibri" w:hAnsi="Times New Roman"/>
            <w:color w:val="auto"/>
            <w:sz w:val="28"/>
            <w:szCs w:val="28"/>
            <w:u w:val="none"/>
          </w:rPr>
          <w:t>Y</w:t>
        </w:r>
      </w:hyperlink>
      <w:r w:rsidR="00D36CCB" w:rsidRPr="00815FC3">
        <w:rPr>
          <w:rStyle w:val="-"/>
          <w:rFonts w:ascii="Times New Roman" w:eastAsia="Calibri" w:hAnsi="Times New Roman"/>
          <w:color w:val="auto"/>
          <w:sz w:val="28"/>
          <w:szCs w:val="28"/>
          <w:u w:val="none"/>
        </w:rPr>
        <w:t>.</w:t>
      </w:r>
      <w:r w:rsidR="00D36CCB" w:rsidRPr="004E6561">
        <w:rPr>
          <w:rFonts w:ascii="Times New Roman" w:eastAsia="Calibri" w:hAnsi="Times New Roman"/>
          <w:sz w:val="28"/>
          <w:szCs w:val="28"/>
        </w:rPr>
        <w:t xml:space="preserve"> Micronutrient Requirements for Growth and Hydrocarbon Production in the Oil Producing Green Alga </w:t>
      </w:r>
      <w:r w:rsidR="00D36CCB" w:rsidRPr="004E6561">
        <w:rPr>
          <w:rStyle w:val="af0"/>
          <w:rFonts w:ascii="Times New Roman" w:eastAsia="Calibri" w:hAnsi="Times New Roman"/>
          <w:sz w:val="28"/>
          <w:szCs w:val="28"/>
        </w:rPr>
        <w:t xml:space="preserve">Botryococcus braunii </w:t>
      </w:r>
      <w:r w:rsidR="00D36CCB" w:rsidRPr="004E6561">
        <w:rPr>
          <w:rFonts w:ascii="Times New Roman" w:eastAsia="Times New Roman" w:hAnsi="Times New Roman"/>
          <w:bCs/>
          <w:color w:val="202020"/>
          <w:kern w:val="36"/>
          <w:sz w:val="28"/>
          <w:szCs w:val="28"/>
        </w:rPr>
        <w:t>(Chlorophyta) //</w:t>
      </w:r>
      <w:r w:rsidR="00D36CCB" w:rsidRPr="004E6561">
        <w:rPr>
          <w:rStyle w:val="af0"/>
          <w:rFonts w:ascii="Times New Roman" w:eastAsia="Calibri" w:hAnsi="Times New Roman"/>
          <w:sz w:val="28"/>
          <w:szCs w:val="28"/>
        </w:rPr>
        <w:t xml:space="preserve"> </w:t>
      </w:r>
      <w:hyperlink r:id="rId48" w:history="1">
        <w:r w:rsidR="00D36CCB" w:rsidRPr="004E6561">
          <w:rPr>
            <w:rStyle w:val="af6"/>
            <w:rFonts w:ascii="Times New Roman" w:hAnsi="Times New Roman"/>
            <w:color w:val="auto"/>
            <w:sz w:val="28"/>
            <w:szCs w:val="28"/>
            <w:u w:val="none"/>
            <w:shd w:val="clear" w:color="auto" w:fill="FFFFFF"/>
          </w:rPr>
          <w:t>https://doi.org/10.1371/journal.pone.0041459</w:t>
        </w:r>
        <w:r w:rsidR="00D36CCB" w:rsidRPr="004E6561">
          <w:rPr>
            <w:rStyle w:val="af6"/>
            <w:rFonts w:ascii="Times New Roman" w:hAnsi="Times New Roman"/>
            <w:color w:val="auto"/>
            <w:sz w:val="28"/>
            <w:szCs w:val="28"/>
            <w:u w:val="none"/>
          </w:rPr>
          <w:t>. 03.10.2019</w:t>
        </w:r>
      </w:hyperlink>
      <w:r w:rsidR="00D36CCB" w:rsidRPr="004E6561">
        <w:rPr>
          <w:rFonts w:ascii="Times New Roman" w:hAnsi="Times New Roman"/>
          <w:sz w:val="28"/>
          <w:szCs w:val="28"/>
        </w:rPr>
        <w:t>.</w:t>
      </w:r>
    </w:p>
    <w:p w:rsidR="00D36CCB" w:rsidRPr="00C07D2E" w:rsidRDefault="00D36CCB" w:rsidP="004E6561">
      <w:pPr>
        <w:pStyle w:val="a4"/>
        <w:numPr>
          <w:ilvl w:val="0"/>
          <w:numId w:val="4"/>
        </w:numPr>
        <w:tabs>
          <w:tab w:val="left" w:pos="567"/>
          <w:tab w:val="left" w:pos="993"/>
        </w:tabs>
        <w:ind w:left="0" w:firstLine="567"/>
        <w:jc w:val="both"/>
        <w:rPr>
          <w:rFonts w:ascii="Times New Roman" w:hAnsi="Times New Roman"/>
          <w:sz w:val="28"/>
          <w:szCs w:val="28"/>
        </w:rPr>
      </w:pPr>
      <w:r w:rsidRPr="004E6561">
        <w:rPr>
          <w:rFonts w:ascii="Times New Roman" w:hAnsi="Times New Roman"/>
          <w:sz w:val="28"/>
          <w:szCs w:val="28"/>
        </w:rPr>
        <w:t xml:space="preserve">Delrue F.,  Alaux E.,  Moudjaoui  L.,  Gaignard C.,  Fleury G.,   Perilhou A.,  Richaud  P.,  Petitjean M.,  Sassi  J.F. Optimization of Arthrospira platensis (Spirulina) Growth: From Laboratory Scale to Pilot Scale //    Fermentation. – 2017. </w:t>
      </w:r>
      <w:r w:rsidRPr="004E6561">
        <w:rPr>
          <w:rFonts w:ascii="Times New Roman" w:hAnsi="Times New Roman"/>
          <w:spacing w:val="2"/>
          <w:sz w:val="28"/>
          <w:szCs w:val="28"/>
        </w:rPr>
        <w:t xml:space="preserve">– Vol. </w:t>
      </w:r>
      <w:r w:rsidRPr="004E6561">
        <w:rPr>
          <w:rFonts w:ascii="Times New Roman" w:hAnsi="Times New Roman"/>
          <w:sz w:val="28"/>
          <w:szCs w:val="28"/>
        </w:rPr>
        <w:t xml:space="preserve">3. </w:t>
      </w:r>
      <w:r w:rsidRPr="004E6561">
        <w:rPr>
          <w:rFonts w:ascii="Times New Roman" w:hAnsi="Times New Roman"/>
          <w:spacing w:val="2"/>
          <w:sz w:val="28"/>
          <w:szCs w:val="28"/>
        </w:rPr>
        <w:t xml:space="preserve">– </w:t>
      </w:r>
      <w:r w:rsidRPr="004E6561">
        <w:rPr>
          <w:rFonts w:ascii="Times New Roman" w:hAnsi="Times New Roman"/>
          <w:sz w:val="28"/>
          <w:szCs w:val="28"/>
        </w:rPr>
        <w:t xml:space="preserve">59 </w:t>
      </w:r>
      <w:r w:rsidRPr="004E6561">
        <w:rPr>
          <w:rFonts w:ascii="Times New Roman" w:hAnsi="Times New Roman"/>
          <w:spacing w:val="2"/>
          <w:sz w:val="28"/>
          <w:szCs w:val="28"/>
        </w:rPr>
        <w:t>p.</w:t>
      </w:r>
      <w:r w:rsidRPr="004E6561">
        <w:rPr>
          <w:rFonts w:ascii="Times New Roman" w:hAnsi="Times New Roman"/>
          <w:sz w:val="28"/>
          <w:szCs w:val="28"/>
        </w:rPr>
        <w:t xml:space="preserve"> doi:10.3390/fermentation3040059 / </w:t>
      </w:r>
      <w:hyperlink r:id="rId49" w:history="1">
        <w:r w:rsidRPr="004E6561">
          <w:rPr>
            <w:rStyle w:val="af6"/>
            <w:rFonts w:ascii="Times New Roman" w:hAnsi="Times New Roman"/>
            <w:color w:val="auto"/>
            <w:sz w:val="28"/>
            <w:szCs w:val="28"/>
            <w:u w:val="none"/>
          </w:rPr>
          <w:t>www.mdpi.com/journal/</w:t>
        </w:r>
      </w:hyperlink>
      <w:r w:rsidRPr="004E6561">
        <w:rPr>
          <w:rFonts w:ascii="Times New Roman" w:hAnsi="Times New Roman"/>
          <w:sz w:val="28"/>
          <w:szCs w:val="28"/>
        </w:rPr>
        <w:t xml:space="preserve"> fermentation.</w:t>
      </w:r>
    </w:p>
    <w:p w:rsidR="00C07D2E" w:rsidRPr="00003E00" w:rsidRDefault="00003E00" w:rsidP="004E6561">
      <w:pPr>
        <w:pStyle w:val="a4"/>
        <w:numPr>
          <w:ilvl w:val="0"/>
          <w:numId w:val="4"/>
        </w:numPr>
        <w:tabs>
          <w:tab w:val="left" w:pos="567"/>
          <w:tab w:val="left" w:pos="993"/>
        </w:tabs>
        <w:ind w:left="0" w:firstLine="567"/>
        <w:jc w:val="both"/>
        <w:rPr>
          <w:rFonts w:ascii="Times New Roman" w:hAnsi="Times New Roman"/>
          <w:sz w:val="28"/>
          <w:szCs w:val="28"/>
        </w:rPr>
      </w:pPr>
      <w:r w:rsidRPr="00003E00">
        <w:rPr>
          <w:rFonts w:ascii="Times New Roman" w:hAnsi="Times New Roman"/>
          <w:sz w:val="28"/>
          <w:szCs w:val="28"/>
          <w:lang w:val="ru-RU"/>
        </w:rPr>
        <w:t>Патент на полезную модель № 4209 РК. Среда для выращивания спирулины / Умерзакова М.Б., Доненов Б.К., Сариева Р.Б.</w:t>
      </w:r>
      <w:r w:rsidRPr="00003E00">
        <w:rPr>
          <w:rFonts w:ascii="Times New Roman" w:hAnsi="Times New Roman"/>
          <w:sz w:val="28"/>
          <w:szCs w:val="28"/>
          <w:lang w:val="kk-KZ"/>
        </w:rPr>
        <w:t xml:space="preserve"> Кайнарбаева</w:t>
      </w:r>
      <w:r w:rsidRPr="00003E00">
        <w:rPr>
          <w:rFonts w:ascii="Times New Roman" w:hAnsi="Times New Roman"/>
          <w:sz w:val="28"/>
          <w:szCs w:val="28"/>
          <w:lang w:val="ru-RU"/>
        </w:rPr>
        <w:t xml:space="preserve"> Ж.Н., </w:t>
      </w:r>
      <w:r w:rsidRPr="00003E00">
        <w:rPr>
          <w:rFonts w:ascii="Times New Roman" w:hAnsi="Times New Roman"/>
          <w:sz w:val="28"/>
          <w:szCs w:val="28"/>
          <w:lang w:val="kk-KZ"/>
        </w:rPr>
        <w:t>Картай А.М.; заявл. 12.03.2019; опубл. 02.06.2013, Бюл.  № 31. – 3с.</w:t>
      </w:r>
    </w:p>
    <w:p w:rsidR="006649CC" w:rsidRPr="00BE1D8F" w:rsidRDefault="006649CC" w:rsidP="004E6561">
      <w:pPr>
        <w:tabs>
          <w:tab w:val="left" w:pos="993"/>
        </w:tabs>
        <w:spacing w:after="0" w:line="240" w:lineRule="auto"/>
        <w:ind w:firstLine="567"/>
        <w:rPr>
          <w:rFonts w:ascii="Times New Roman" w:hAnsi="Times New Roman" w:cs="Times New Roman"/>
          <w:sz w:val="28"/>
          <w:szCs w:val="28"/>
          <w:lang w:val="en-US"/>
        </w:rPr>
      </w:pPr>
    </w:p>
    <w:p w:rsidR="00E960B0" w:rsidRPr="00BE1D8F" w:rsidRDefault="00E960B0" w:rsidP="004E6561">
      <w:pPr>
        <w:tabs>
          <w:tab w:val="left" w:pos="993"/>
        </w:tabs>
        <w:spacing w:after="0" w:line="240" w:lineRule="auto"/>
        <w:ind w:firstLine="567"/>
        <w:rPr>
          <w:rFonts w:ascii="Times New Roman" w:hAnsi="Times New Roman" w:cs="Times New Roman"/>
          <w:sz w:val="28"/>
          <w:szCs w:val="28"/>
          <w:lang w:val="en-US"/>
        </w:rPr>
      </w:pPr>
    </w:p>
    <w:p w:rsidR="00E960B0" w:rsidRPr="00BE1D8F" w:rsidRDefault="00E960B0">
      <w:pPr>
        <w:rPr>
          <w:rFonts w:ascii="Times New Roman" w:hAnsi="Times New Roman" w:cs="Times New Roman"/>
          <w:sz w:val="28"/>
          <w:szCs w:val="28"/>
          <w:lang w:val="en-US"/>
        </w:rPr>
      </w:pPr>
      <w:r w:rsidRPr="00BE1D8F">
        <w:rPr>
          <w:rFonts w:ascii="Times New Roman" w:hAnsi="Times New Roman" w:cs="Times New Roman"/>
          <w:sz w:val="28"/>
          <w:szCs w:val="28"/>
          <w:lang w:val="en-US"/>
        </w:rPr>
        <w:br w:type="page"/>
      </w:r>
    </w:p>
    <w:p w:rsidR="00E960B0" w:rsidRPr="00575F45" w:rsidRDefault="00E960B0" w:rsidP="00E960B0">
      <w:pPr>
        <w:spacing w:after="0" w:line="240" w:lineRule="auto"/>
        <w:jc w:val="center"/>
        <w:rPr>
          <w:rFonts w:ascii="Times New Roman" w:hAnsi="Times New Roman" w:cs="Times New Roman"/>
          <w:sz w:val="28"/>
          <w:szCs w:val="28"/>
        </w:rPr>
      </w:pPr>
      <w:r w:rsidRPr="00575F45">
        <w:rPr>
          <w:rFonts w:ascii="Times New Roman" w:hAnsi="Times New Roman" w:cs="Times New Roman"/>
          <w:sz w:val="28"/>
          <w:szCs w:val="28"/>
        </w:rPr>
        <w:lastRenderedPageBreak/>
        <w:t>ПРИЛОЖЕНИЕ А</w:t>
      </w:r>
    </w:p>
    <w:p w:rsidR="00E960B0" w:rsidRDefault="00E960B0" w:rsidP="00E960B0">
      <w:pPr>
        <w:spacing w:after="0" w:line="240" w:lineRule="auto"/>
        <w:jc w:val="center"/>
        <w:rPr>
          <w:rFonts w:ascii="Times New Roman" w:hAnsi="Times New Roman" w:cs="Times New Roman"/>
          <w:sz w:val="24"/>
          <w:szCs w:val="24"/>
        </w:rPr>
      </w:pPr>
    </w:p>
    <w:p w:rsidR="00E960B0" w:rsidRDefault="00E960B0" w:rsidP="00E960B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8301958"/>
            <wp:effectExtent l="19050" t="0" r="381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srcRect/>
                    <a:stretch>
                      <a:fillRect/>
                    </a:stretch>
                  </pic:blipFill>
                  <pic:spPr bwMode="auto">
                    <a:xfrm>
                      <a:off x="0" y="0"/>
                      <a:ext cx="5939790" cy="8301958"/>
                    </a:xfrm>
                    <a:prstGeom prst="rect">
                      <a:avLst/>
                    </a:prstGeom>
                    <a:noFill/>
                    <a:ln w="9525">
                      <a:noFill/>
                      <a:miter lim="800000"/>
                      <a:headEnd/>
                      <a:tailEnd/>
                    </a:ln>
                  </pic:spPr>
                </pic:pic>
              </a:graphicData>
            </a:graphic>
          </wp:inline>
        </w:drawing>
      </w:r>
    </w:p>
    <w:p w:rsidR="00E960B0" w:rsidRDefault="00E960B0" w:rsidP="00E960B0">
      <w:pPr>
        <w:spacing w:after="0" w:line="240" w:lineRule="auto"/>
        <w:jc w:val="center"/>
        <w:rPr>
          <w:rFonts w:ascii="Times New Roman" w:hAnsi="Times New Roman" w:cs="Times New Roman"/>
          <w:sz w:val="24"/>
          <w:szCs w:val="24"/>
        </w:rPr>
      </w:pPr>
    </w:p>
    <w:p w:rsidR="00E960B0" w:rsidRDefault="00E960B0" w:rsidP="00E960B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8387453"/>
            <wp:effectExtent l="19050" t="0" r="381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srcRect/>
                    <a:stretch>
                      <a:fillRect/>
                    </a:stretch>
                  </pic:blipFill>
                  <pic:spPr bwMode="auto">
                    <a:xfrm>
                      <a:off x="0" y="0"/>
                      <a:ext cx="5939790" cy="8387453"/>
                    </a:xfrm>
                    <a:prstGeom prst="rect">
                      <a:avLst/>
                    </a:prstGeom>
                    <a:noFill/>
                    <a:ln w="9525">
                      <a:noFill/>
                      <a:miter lim="800000"/>
                      <a:headEnd/>
                      <a:tailEnd/>
                    </a:ln>
                  </pic:spPr>
                </pic:pic>
              </a:graphicData>
            </a:graphic>
          </wp:inline>
        </w:drawing>
      </w:r>
    </w:p>
    <w:p w:rsidR="00E960B0" w:rsidRDefault="00E960B0" w:rsidP="00E960B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8295709"/>
            <wp:effectExtent l="19050" t="0" r="381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srcRect/>
                    <a:stretch>
                      <a:fillRect/>
                    </a:stretch>
                  </pic:blipFill>
                  <pic:spPr bwMode="auto">
                    <a:xfrm>
                      <a:off x="0" y="0"/>
                      <a:ext cx="5939790" cy="8295709"/>
                    </a:xfrm>
                    <a:prstGeom prst="rect">
                      <a:avLst/>
                    </a:prstGeom>
                    <a:noFill/>
                    <a:ln w="9525">
                      <a:noFill/>
                      <a:miter lim="800000"/>
                      <a:headEnd/>
                      <a:tailEnd/>
                    </a:ln>
                  </pic:spPr>
                </pic:pic>
              </a:graphicData>
            </a:graphic>
          </wp:inline>
        </w:drawing>
      </w:r>
    </w:p>
    <w:p w:rsidR="00E960B0" w:rsidRDefault="00E960B0" w:rsidP="00E960B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8318891"/>
            <wp:effectExtent l="19050" t="0" r="381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srcRect/>
                    <a:stretch>
                      <a:fillRect/>
                    </a:stretch>
                  </pic:blipFill>
                  <pic:spPr bwMode="auto">
                    <a:xfrm>
                      <a:off x="0" y="0"/>
                      <a:ext cx="5939790" cy="8318891"/>
                    </a:xfrm>
                    <a:prstGeom prst="rect">
                      <a:avLst/>
                    </a:prstGeom>
                    <a:noFill/>
                    <a:ln w="9525">
                      <a:noFill/>
                      <a:miter lim="800000"/>
                      <a:headEnd/>
                      <a:tailEnd/>
                    </a:ln>
                  </pic:spPr>
                </pic:pic>
              </a:graphicData>
            </a:graphic>
          </wp:inline>
        </w:drawing>
      </w:r>
    </w:p>
    <w:p w:rsidR="00E960B0" w:rsidRDefault="00E960B0" w:rsidP="00E960B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8277825"/>
            <wp:effectExtent l="19050" t="0" r="3810"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srcRect/>
                    <a:stretch>
                      <a:fillRect/>
                    </a:stretch>
                  </pic:blipFill>
                  <pic:spPr bwMode="auto">
                    <a:xfrm>
                      <a:off x="0" y="0"/>
                      <a:ext cx="5939790" cy="8277825"/>
                    </a:xfrm>
                    <a:prstGeom prst="rect">
                      <a:avLst/>
                    </a:prstGeom>
                    <a:noFill/>
                    <a:ln w="9525">
                      <a:noFill/>
                      <a:miter lim="800000"/>
                      <a:headEnd/>
                      <a:tailEnd/>
                    </a:ln>
                  </pic:spPr>
                </pic:pic>
              </a:graphicData>
            </a:graphic>
          </wp:inline>
        </w:drawing>
      </w:r>
    </w:p>
    <w:p w:rsidR="00E960B0" w:rsidRDefault="00E960B0" w:rsidP="00E960B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8327693"/>
            <wp:effectExtent l="19050" t="0" r="3810" b="0"/>
            <wp:docPr id="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srcRect/>
                    <a:stretch>
                      <a:fillRect/>
                    </a:stretch>
                  </pic:blipFill>
                  <pic:spPr bwMode="auto">
                    <a:xfrm>
                      <a:off x="0" y="0"/>
                      <a:ext cx="5939790" cy="8327693"/>
                    </a:xfrm>
                    <a:prstGeom prst="rect">
                      <a:avLst/>
                    </a:prstGeom>
                    <a:noFill/>
                    <a:ln w="9525">
                      <a:noFill/>
                      <a:miter lim="800000"/>
                      <a:headEnd/>
                      <a:tailEnd/>
                    </a:ln>
                  </pic:spPr>
                </pic:pic>
              </a:graphicData>
            </a:graphic>
          </wp:inline>
        </w:drawing>
      </w:r>
    </w:p>
    <w:p w:rsidR="00E960B0" w:rsidRDefault="00E960B0" w:rsidP="00E960B0">
      <w:pPr>
        <w:spacing w:after="0" w:line="240" w:lineRule="auto"/>
        <w:jc w:val="center"/>
        <w:rPr>
          <w:rFonts w:ascii="Times New Roman" w:hAnsi="Times New Roman" w:cs="Times New Roman"/>
          <w:sz w:val="24"/>
          <w:szCs w:val="24"/>
        </w:rPr>
      </w:pPr>
    </w:p>
    <w:p w:rsidR="00E960B0" w:rsidRDefault="00E960B0" w:rsidP="00E960B0">
      <w:pPr>
        <w:rPr>
          <w:rFonts w:ascii="Times New Roman" w:hAnsi="Times New Roman" w:cs="Times New Roman"/>
          <w:sz w:val="24"/>
          <w:szCs w:val="24"/>
        </w:rPr>
      </w:pPr>
      <w:r>
        <w:rPr>
          <w:rFonts w:ascii="Times New Roman" w:hAnsi="Times New Roman" w:cs="Times New Roman"/>
          <w:sz w:val="24"/>
          <w:szCs w:val="24"/>
        </w:rPr>
        <w:br w:type="page"/>
      </w:r>
    </w:p>
    <w:p w:rsidR="00E960B0" w:rsidRPr="00575F45" w:rsidRDefault="00E960B0" w:rsidP="00E960B0">
      <w:pPr>
        <w:spacing w:after="0" w:line="240" w:lineRule="auto"/>
        <w:jc w:val="center"/>
        <w:rPr>
          <w:rFonts w:ascii="Times New Roman" w:hAnsi="Times New Roman" w:cs="Times New Roman"/>
          <w:sz w:val="28"/>
          <w:szCs w:val="28"/>
        </w:rPr>
      </w:pPr>
      <w:r w:rsidRPr="00575F45">
        <w:rPr>
          <w:rFonts w:ascii="Times New Roman" w:hAnsi="Times New Roman" w:cs="Times New Roman"/>
          <w:sz w:val="28"/>
          <w:szCs w:val="28"/>
        </w:rPr>
        <w:lastRenderedPageBreak/>
        <w:t>ПРИЛОЖЕНИЕ Б</w:t>
      </w:r>
    </w:p>
    <w:p w:rsidR="00E960B0" w:rsidRPr="00575F45" w:rsidRDefault="00E960B0" w:rsidP="00E960B0">
      <w:pPr>
        <w:spacing w:after="0" w:line="240" w:lineRule="auto"/>
        <w:jc w:val="center"/>
        <w:rPr>
          <w:rFonts w:ascii="Times New Roman" w:hAnsi="Times New Roman" w:cs="Times New Roman"/>
          <w:b/>
          <w:sz w:val="28"/>
          <w:szCs w:val="28"/>
        </w:rPr>
      </w:pPr>
    </w:p>
    <w:p w:rsidR="00E960B0" w:rsidRDefault="00E960B0" w:rsidP="00E960B0">
      <w:pPr>
        <w:spacing w:after="0" w:line="240" w:lineRule="auto"/>
        <w:ind w:firstLine="567"/>
        <w:jc w:val="both"/>
        <w:rPr>
          <w:rFonts w:ascii="Times New Roman" w:hAnsi="Times New Roman" w:cs="Times New Roman"/>
          <w:sz w:val="28"/>
          <w:szCs w:val="28"/>
        </w:rPr>
      </w:pPr>
    </w:p>
    <w:p w:rsidR="00E960B0" w:rsidRPr="00575F45" w:rsidRDefault="00E960B0" w:rsidP="00E960B0">
      <w:pPr>
        <w:spacing w:after="0" w:line="240" w:lineRule="auto"/>
        <w:ind w:firstLine="567"/>
        <w:jc w:val="both"/>
        <w:rPr>
          <w:rFonts w:ascii="Times New Roman" w:hAnsi="Times New Roman" w:cs="Times New Roman"/>
          <w:sz w:val="28"/>
          <w:szCs w:val="28"/>
        </w:rPr>
      </w:pPr>
      <w:r w:rsidRPr="00575F45">
        <w:rPr>
          <w:rFonts w:ascii="Times New Roman" w:hAnsi="Times New Roman" w:cs="Times New Roman"/>
          <w:sz w:val="28"/>
          <w:szCs w:val="28"/>
        </w:rPr>
        <w:t>Список публикаций по проекту № АР05131077 «Разработка технологии производства нового поколения биоразлагаемых ПАВ» за 201</w:t>
      </w:r>
      <w:r w:rsidR="008E3257">
        <w:rPr>
          <w:rFonts w:ascii="Times New Roman" w:hAnsi="Times New Roman" w:cs="Times New Roman"/>
          <w:sz w:val="28"/>
          <w:szCs w:val="28"/>
        </w:rPr>
        <w:t>9</w:t>
      </w:r>
      <w:r w:rsidRPr="00575F45">
        <w:rPr>
          <w:rFonts w:ascii="Times New Roman" w:hAnsi="Times New Roman" w:cs="Times New Roman"/>
          <w:sz w:val="28"/>
          <w:szCs w:val="28"/>
        </w:rPr>
        <w:t xml:space="preserve"> г.</w:t>
      </w:r>
    </w:p>
    <w:p w:rsidR="00E960B0" w:rsidRPr="00575F45" w:rsidRDefault="00E960B0" w:rsidP="00E960B0">
      <w:pPr>
        <w:spacing w:after="0" w:line="240" w:lineRule="auto"/>
        <w:jc w:val="both"/>
        <w:rPr>
          <w:rFonts w:ascii="Times New Roman" w:hAnsi="Times New Roman" w:cs="Times New Roman"/>
          <w:sz w:val="28"/>
          <w:szCs w:val="28"/>
        </w:rPr>
      </w:pPr>
    </w:p>
    <w:p w:rsidR="00E960B0" w:rsidRPr="00575F45" w:rsidRDefault="00E960B0" w:rsidP="00E960B0">
      <w:pPr>
        <w:spacing w:after="0" w:line="240" w:lineRule="auto"/>
        <w:ind w:firstLine="567"/>
        <w:jc w:val="both"/>
        <w:rPr>
          <w:rFonts w:ascii="Times New Roman" w:hAnsi="Times New Roman" w:cs="Times New Roman"/>
          <w:sz w:val="28"/>
          <w:szCs w:val="28"/>
        </w:rPr>
      </w:pPr>
      <w:r w:rsidRPr="00575F45">
        <w:rPr>
          <w:rFonts w:ascii="Times New Roman" w:hAnsi="Times New Roman" w:cs="Times New Roman"/>
          <w:sz w:val="28"/>
          <w:szCs w:val="28"/>
        </w:rPr>
        <w:t>Опубликовано</w:t>
      </w:r>
    </w:p>
    <w:p w:rsidR="008E3257" w:rsidRDefault="008E3257" w:rsidP="00E960B0">
      <w:pPr>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Статьи международные, индексируемые базами данных </w:t>
      </w:r>
      <w:r w:rsidRPr="008E3257">
        <w:rPr>
          <w:rFonts w:ascii="Times New Roman" w:hAnsi="Times New Roman"/>
          <w:sz w:val="28"/>
          <w:szCs w:val="28"/>
        </w:rPr>
        <w:t xml:space="preserve">Clavivate Analytics и </w:t>
      </w:r>
      <w:r w:rsidRPr="008E3257">
        <w:rPr>
          <w:rFonts w:ascii="Times New Roman" w:hAnsi="Times New Roman"/>
          <w:sz w:val="28"/>
          <w:szCs w:val="28"/>
          <w:lang w:val="en-US"/>
        </w:rPr>
        <w:t>Scopus</w:t>
      </w:r>
      <w:r w:rsidRPr="008E3257">
        <w:rPr>
          <w:rFonts w:ascii="Times New Roman" w:hAnsi="Times New Roman"/>
          <w:sz w:val="28"/>
          <w:szCs w:val="28"/>
        </w:rPr>
        <w:t>:</w:t>
      </w:r>
    </w:p>
    <w:p w:rsidR="008E3257" w:rsidRPr="008E3257" w:rsidRDefault="008E3257" w:rsidP="00E960B0">
      <w:pPr>
        <w:spacing w:after="0" w:line="240" w:lineRule="auto"/>
        <w:ind w:firstLine="567"/>
        <w:jc w:val="both"/>
        <w:rPr>
          <w:rFonts w:ascii="Times New Roman" w:hAnsi="Times New Roman" w:cs="Times New Roman"/>
          <w:sz w:val="28"/>
          <w:szCs w:val="28"/>
        </w:rPr>
      </w:pPr>
      <w:r w:rsidRPr="008E3257">
        <w:rPr>
          <w:rFonts w:ascii="Times New Roman" w:hAnsi="Times New Roman"/>
          <w:sz w:val="28"/>
          <w:szCs w:val="28"/>
          <w:lang w:val="en-US"/>
        </w:rPr>
        <w:t xml:space="preserve">1 </w:t>
      </w:r>
      <w:r w:rsidRPr="008E3257">
        <w:rPr>
          <w:rFonts w:ascii="Times New Roman" w:hAnsi="Times New Roman"/>
          <w:bCs/>
          <w:sz w:val="28"/>
          <w:szCs w:val="28"/>
          <w:lang w:val="en-US"/>
        </w:rPr>
        <w:t xml:space="preserve">Kainarbayeva Zh.N., Kartay A.M., Sarieva R.B., Donenov B.K., Umerzakova M.B. Microalgal Biomass as a Raw Material for Producing Surfactants // </w:t>
      </w:r>
      <w:r w:rsidRPr="008E3257">
        <w:rPr>
          <w:rFonts w:ascii="Times New Roman" w:hAnsi="Times New Roman"/>
          <w:iCs/>
          <w:sz w:val="28"/>
          <w:szCs w:val="28"/>
          <w:lang w:val="en-US"/>
        </w:rPr>
        <w:t xml:space="preserve">Russ. J. Appl. </w:t>
      </w:r>
      <w:r w:rsidRPr="008E3257">
        <w:rPr>
          <w:rFonts w:ascii="Times New Roman" w:hAnsi="Times New Roman"/>
          <w:iCs/>
          <w:sz w:val="28"/>
          <w:szCs w:val="28"/>
        </w:rPr>
        <w:t>Chem. – 2019. – Vol. 92, No. 7. – Р. 964−971 (IF 0.508).</w:t>
      </w:r>
    </w:p>
    <w:p w:rsidR="008E3257" w:rsidRDefault="007830F0" w:rsidP="007830F0">
      <w:pPr>
        <w:spacing w:after="0" w:line="240" w:lineRule="auto"/>
        <w:ind w:firstLine="567"/>
        <w:jc w:val="both"/>
        <w:rPr>
          <w:rFonts w:ascii="Times New Roman" w:hAnsi="Times New Roman" w:cs="Times New Roman"/>
          <w:sz w:val="28"/>
          <w:szCs w:val="28"/>
        </w:rPr>
      </w:pPr>
      <w:r w:rsidRPr="00833071">
        <w:rPr>
          <w:rFonts w:ascii="Times New Roman" w:hAnsi="Times New Roman" w:cs="Times New Roman"/>
          <w:i/>
          <w:sz w:val="28"/>
          <w:szCs w:val="28"/>
        </w:rPr>
        <w:t>Русская версия статьи</w:t>
      </w:r>
      <w:r>
        <w:rPr>
          <w:rFonts w:ascii="Times New Roman" w:hAnsi="Times New Roman" w:cs="Times New Roman"/>
          <w:sz w:val="28"/>
          <w:szCs w:val="28"/>
        </w:rPr>
        <w:t xml:space="preserve"> – </w:t>
      </w:r>
      <w:r w:rsidRPr="007830F0">
        <w:rPr>
          <w:rFonts w:ascii="Times New Roman" w:hAnsi="Times New Roman"/>
          <w:sz w:val="28"/>
          <w:szCs w:val="28"/>
          <w:lang w:val="kk-KZ"/>
        </w:rPr>
        <w:t>Кайнарбаева</w:t>
      </w:r>
      <w:r w:rsidRPr="007830F0">
        <w:rPr>
          <w:rFonts w:ascii="Times New Roman" w:hAnsi="Times New Roman"/>
          <w:caps/>
          <w:sz w:val="28"/>
          <w:szCs w:val="28"/>
          <w:lang w:val="kk-KZ"/>
        </w:rPr>
        <w:t xml:space="preserve"> ж.н</w:t>
      </w:r>
      <w:r w:rsidRPr="007830F0">
        <w:rPr>
          <w:rFonts w:ascii="Times New Roman" w:hAnsi="Times New Roman"/>
          <w:sz w:val="28"/>
          <w:szCs w:val="28"/>
          <w:lang w:val="kk-KZ"/>
        </w:rPr>
        <w:t>., Картай</w:t>
      </w:r>
      <w:r w:rsidRPr="007830F0">
        <w:rPr>
          <w:rFonts w:ascii="Times New Roman" w:hAnsi="Times New Roman"/>
          <w:caps/>
          <w:sz w:val="28"/>
          <w:szCs w:val="28"/>
          <w:lang w:val="kk-KZ"/>
        </w:rPr>
        <w:t xml:space="preserve"> а.м</w:t>
      </w:r>
      <w:r w:rsidRPr="007830F0">
        <w:rPr>
          <w:rFonts w:ascii="Times New Roman" w:hAnsi="Times New Roman"/>
          <w:sz w:val="28"/>
          <w:szCs w:val="28"/>
          <w:lang w:val="kk-KZ"/>
        </w:rPr>
        <w:t xml:space="preserve">., </w:t>
      </w:r>
      <w:r w:rsidRPr="007830F0">
        <w:rPr>
          <w:rFonts w:ascii="Times New Roman" w:hAnsi="Times New Roman"/>
          <w:sz w:val="28"/>
          <w:szCs w:val="28"/>
        </w:rPr>
        <w:t xml:space="preserve">Сариева Р.Б., Доненов Б.К., Умерзакова М.Б. </w:t>
      </w:r>
      <w:r w:rsidRPr="007830F0">
        <w:rPr>
          <w:rStyle w:val="af"/>
          <w:rFonts w:ascii="Times New Roman" w:hAnsi="Times New Roman"/>
          <w:b w:val="0"/>
          <w:color w:val="000000"/>
          <w:sz w:val="28"/>
          <w:szCs w:val="28"/>
          <w:shd w:val="clear" w:color="auto" w:fill="FFFFFF"/>
        </w:rPr>
        <w:t>Оценка применимости биомассы микроводорослей для получения на их основе поверхностно активных веществ // Журн.прикл.хим</w:t>
      </w:r>
      <w:r>
        <w:rPr>
          <w:rStyle w:val="af"/>
          <w:rFonts w:ascii="Times New Roman" w:hAnsi="Times New Roman"/>
          <w:b w:val="0"/>
          <w:color w:val="000000"/>
          <w:sz w:val="28"/>
          <w:szCs w:val="28"/>
          <w:shd w:val="clear" w:color="auto" w:fill="FFFFFF"/>
        </w:rPr>
        <w:t>. – 2019. – № 7. – С. 894-902 (ИФ</w:t>
      </w:r>
      <w:r w:rsidRPr="007830F0">
        <w:rPr>
          <w:rStyle w:val="af"/>
          <w:rFonts w:ascii="Times New Roman" w:hAnsi="Times New Roman"/>
          <w:b w:val="0"/>
          <w:color w:val="000000"/>
          <w:sz w:val="28"/>
          <w:szCs w:val="28"/>
          <w:shd w:val="clear" w:color="auto" w:fill="FFFFFF"/>
        </w:rPr>
        <w:t xml:space="preserve"> РИНЦ 0,322</w:t>
      </w:r>
      <w:r>
        <w:rPr>
          <w:rStyle w:val="af"/>
          <w:rFonts w:ascii="Times New Roman" w:hAnsi="Times New Roman"/>
          <w:b w:val="0"/>
          <w:color w:val="000000"/>
          <w:sz w:val="28"/>
          <w:szCs w:val="28"/>
          <w:shd w:val="clear" w:color="auto" w:fill="FFFFFF"/>
        </w:rPr>
        <w:t>)</w:t>
      </w:r>
      <w:r w:rsidRPr="007830F0">
        <w:rPr>
          <w:rStyle w:val="af"/>
          <w:rFonts w:ascii="Times New Roman" w:hAnsi="Times New Roman"/>
          <w:b w:val="0"/>
          <w:color w:val="000000"/>
          <w:sz w:val="28"/>
          <w:szCs w:val="28"/>
          <w:shd w:val="clear" w:color="auto" w:fill="FFFFFF"/>
        </w:rPr>
        <w:t>.</w:t>
      </w:r>
    </w:p>
    <w:p w:rsidR="007830F0" w:rsidRDefault="007830F0" w:rsidP="00E960B0">
      <w:pPr>
        <w:spacing w:after="0" w:line="240" w:lineRule="auto"/>
        <w:ind w:firstLine="567"/>
        <w:jc w:val="both"/>
        <w:rPr>
          <w:rFonts w:ascii="Times New Roman" w:hAnsi="Times New Roman" w:cs="Times New Roman"/>
          <w:sz w:val="28"/>
          <w:szCs w:val="28"/>
        </w:rPr>
      </w:pPr>
    </w:p>
    <w:p w:rsidR="00E960B0" w:rsidRPr="007830F0" w:rsidRDefault="00E960B0" w:rsidP="00E960B0">
      <w:pPr>
        <w:spacing w:after="0" w:line="240" w:lineRule="auto"/>
        <w:ind w:firstLine="567"/>
        <w:jc w:val="both"/>
        <w:rPr>
          <w:rFonts w:ascii="Times New Roman" w:hAnsi="Times New Roman" w:cs="Times New Roman"/>
          <w:b/>
          <w:sz w:val="28"/>
          <w:szCs w:val="28"/>
          <w:lang w:val="en-US"/>
        </w:rPr>
      </w:pPr>
      <w:r w:rsidRPr="00575F45">
        <w:rPr>
          <w:rFonts w:ascii="Times New Roman" w:hAnsi="Times New Roman" w:cs="Times New Roman"/>
          <w:sz w:val="28"/>
          <w:szCs w:val="28"/>
        </w:rPr>
        <w:t>Статьи</w:t>
      </w:r>
      <w:r w:rsidRPr="007830F0">
        <w:rPr>
          <w:rFonts w:ascii="Times New Roman" w:hAnsi="Times New Roman" w:cs="Times New Roman"/>
          <w:sz w:val="28"/>
          <w:szCs w:val="28"/>
          <w:lang w:val="en-US"/>
        </w:rPr>
        <w:t xml:space="preserve"> </w:t>
      </w:r>
      <w:r w:rsidRPr="00575F45">
        <w:rPr>
          <w:rFonts w:ascii="Times New Roman" w:hAnsi="Times New Roman" w:cs="Times New Roman"/>
          <w:sz w:val="28"/>
          <w:szCs w:val="28"/>
        </w:rPr>
        <w:t>республиканские</w:t>
      </w:r>
      <w:r w:rsidR="00581609" w:rsidRPr="00BE1D8F">
        <w:rPr>
          <w:rFonts w:ascii="Times New Roman" w:hAnsi="Times New Roman" w:cs="Times New Roman"/>
          <w:sz w:val="28"/>
          <w:szCs w:val="28"/>
          <w:lang w:val="en-US"/>
        </w:rPr>
        <w:t>:</w:t>
      </w:r>
    </w:p>
    <w:p w:rsidR="00E960B0" w:rsidRPr="00581609" w:rsidRDefault="00E960B0" w:rsidP="00E960B0">
      <w:pPr>
        <w:spacing w:after="0" w:line="240" w:lineRule="auto"/>
        <w:ind w:firstLine="567"/>
        <w:jc w:val="both"/>
        <w:rPr>
          <w:rFonts w:ascii="Times New Roman" w:hAnsi="Times New Roman" w:cs="Times New Roman"/>
          <w:color w:val="000000" w:themeColor="text1"/>
          <w:sz w:val="28"/>
          <w:szCs w:val="28"/>
        </w:rPr>
      </w:pPr>
      <w:r w:rsidRPr="007830F0">
        <w:rPr>
          <w:rFonts w:ascii="Times New Roman" w:hAnsi="Times New Roman" w:cs="Times New Roman"/>
          <w:sz w:val="28"/>
          <w:szCs w:val="28"/>
          <w:lang w:val="en-US"/>
        </w:rPr>
        <w:t xml:space="preserve">1 </w:t>
      </w:r>
      <w:r w:rsidR="007830F0" w:rsidRPr="007830F0">
        <w:rPr>
          <w:rFonts w:ascii="Times New Roman" w:hAnsi="Times New Roman"/>
          <w:sz w:val="28"/>
          <w:szCs w:val="28"/>
          <w:lang w:val="kk-KZ"/>
        </w:rPr>
        <w:t xml:space="preserve">Kainarbayeva ZH.N., Kartay A.M., Sariyeva R.B., Donenov B.K., Umerzakova M.B. </w:t>
      </w:r>
      <w:r w:rsidR="007830F0" w:rsidRPr="007830F0">
        <w:rPr>
          <w:rFonts w:ascii="Times New Roman" w:hAnsi="Times New Roman"/>
          <w:caps/>
          <w:sz w:val="28"/>
          <w:szCs w:val="28"/>
          <w:lang w:val="en-US"/>
        </w:rPr>
        <w:t>D</w:t>
      </w:r>
      <w:r w:rsidR="007830F0" w:rsidRPr="007830F0">
        <w:rPr>
          <w:rFonts w:ascii="Times New Roman" w:hAnsi="Times New Roman"/>
          <w:sz w:val="28"/>
          <w:szCs w:val="28"/>
          <w:lang w:val="en-US"/>
        </w:rPr>
        <w:t>evelopment</w:t>
      </w:r>
      <w:r w:rsidR="007830F0" w:rsidRPr="007830F0">
        <w:rPr>
          <w:rFonts w:ascii="Times New Roman" w:hAnsi="Times New Roman"/>
          <w:caps/>
          <w:sz w:val="28"/>
          <w:szCs w:val="28"/>
          <w:lang w:val="en-US"/>
        </w:rPr>
        <w:t xml:space="preserve"> </w:t>
      </w:r>
      <w:r w:rsidR="007830F0" w:rsidRPr="007830F0">
        <w:rPr>
          <w:rFonts w:ascii="Times New Roman" w:hAnsi="Times New Roman"/>
          <w:sz w:val="28"/>
          <w:szCs w:val="28"/>
          <w:lang w:val="en-US"/>
        </w:rPr>
        <w:t>of alternative means of production of biomass of</w:t>
      </w:r>
      <w:r w:rsidR="007830F0" w:rsidRPr="007830F0">
        <w:rPr>
          <w:rFonts w:ascii="Times New Roman" w:hAnsi="Times New Roman"/>
          <w:caps/>
          <w:sz w:val="28"/>
          <w:szCs w:val="28"/>
          <w:lang w:val="en-US"/>
        </w:rPr>
        <w:t xml:space="preserve"> </w:t>
      </w:r>
      <w:r w:rsidR="007830F0" w:rsidRPr="007830F0">
        <w:rPr>
          <w:rFonts w:ascii="Times New Roman" w:hAnsi="Times New Roman"/>
          <w:i/>
          <w:color w:val="000000"/>
          <w:sz w:val="28"/>
          <w:szCs w:val="28"/>
          <w:lang w:val="en-US"/>
        </w:rPr>
        <w:t>Arthrospira platensis</w:t>
      </w:r>
      <w:r w:rsidR="007830F0" w:rsidRPr="007830F0">
        <w:rPr>
          <w:rFonts w:ascii="Times New Roman" w:hAnsi="Times New Roman"/>
          <w:caps/>
          <w:sz w:val="28"/>
          <w:szCs w:val="28"/>
          <w:lang w:val="en-US"/>
        </w:rPr>
        <w:t xml:space="preserve">, </w:t>
      </w:r>
      <w:r w:rsidR="007830F0" w:rsidRPr="007830F0">
        <w:rPr>
          <w:rFonts w:ascii="Times New Roman" w:hAnsi="Times New Roman"/>
          <w:sz w:val="28"/>
          <w:szCs w:val="28"/>
          <w:lang w:val="en-US"/>
        </w:rPr>
        <w:t xml:space="preserve">suitable for large-scale production // </w:t>
      </w:r>
      <w:r w:rsidR="007830F0" w:rsidRPr="007830F0">
        <w:rPr>
          <w:rFonts w:ascii="Times New Roman" w:hAnsi="Times New Roman"/>
          <w:sz w:val="28"/>
          <w:szCs w:val="28"/>
        </w:rPr>
        <w:t>Хим</w:t>
      </w:r>
      <w:r w:rsidR="007830F0" w:rsidRPr="007830F0">
        <w:rPr>
          <w:rFonts w:ascii="Times New Roman" w:hAnsi="Times New Roman"/>
          <w:sz w:val="28"/>
          <w:szCs w:val="28"/>
          <w:lang w:val="en-US"/>
        </w:rPr>
        <w:t xml:space="preserve">. </w:t>
      </w:r>
      <w:r w:rsidR="007830F0" w:rsidRPr="007830F0">
        <w:rPr>
          <w:rFonts w:ascii="Times New Roman" w:hAnsi="Times New Roman"/>
          <w:sz w:val="28"/>
          <w:szCs w:val="28"/>
        </w:rPr>
        <w:t>журн</w:t>
      </w:r>
      <w:r w:rsidR="007830F0" w:rsidRPr="007830F0">
        <w:rPr>
          <w:rFonts w:ascii="Times New Roman" w:hAnsi="Times New Roman"/>
          <w:sz w:val="28"/>
          <w:szCs w:val="28"/>
          <w:lang w:val="en-US"/>
        </w:rPr>
        <w:t xml:space="preserve">. </w:t>
      </w:r>
      <w:r w:rsidR="007830F0" w:rsidRPr="007830F0">
        <w:rPr>
          <w:rFonts w:ascii="Times New Roman" w:hAnsi="Times New Roman"/>
          <w:sz w:val="28"/>
          <w:szCs w:val="28"/>
        </w:rPr>
        <w:t>Казахстана. – 2019. – № 3. – С. 53-61 (ИФ КазБЦ 0,115).</w:t>
      </w:r>
    </w:p>
    <w:p w:rsidR="00E960B0" w:rsidRPr="00581609" w:rsidRDefault="00E960B0" w:rsidP="00E960B0">
      <w:pPr>
        <w:spacing w:after="0" w:line="240" w:lineRule="auto"/>
        <w:ind w:firstLine="567"/>
        <w:jc w:val="both"/>
        <w:rPr>
          <w:rFonts w:ascii="Times New Roman" w:hAnsi="Times New Roman" w:cs="Times New Roman"/>
          <w:sz w:val="28"/>
          <w:szCs w:val="28"/>
        </w:rPr>
      </w:pPr>
    </w:p>
    <w:p w:rsidR="00E960B0" w:rsidRPr="00581609" w:rsidRDefault="00E960B0" w:rsidP="00E960B0">
      <w:pPr>
        <w:spacing w:after="0" w:line="240" w:lineRule="auto"/>
        <w:ind w:firstLine="567"/>
        <w:jc w:val="both"/>
        <w:rPr>
          <w:rFonts w:ascii="Times New Roman" w:hAnsi="Times New Roman" w:cs="Times New Roman"/>
          <w:sz w:val="28"/>
          <w:szCs w:val="28"/>
        </w:rPr>
      </w:pPr>
      <w:r w:rsidRPr="00575F45">
        <w:rPr>
          <w:rFonts w:ascii="Times New Roman" w:hAnsi="Times New Roman" w:cs="Times New Roman"/>
          <w:sz w:val="28"/>
          <w:szCs w:val="28"/>
        </w:rPr>
        <w:t>Тезисы</w:t>
      </w:r>
      <w:r w:rsidRPr="00581609">
        <w:rPr>
          <w:rFonts w:ascii="Times New Roman" w:hAnsi="Times New Roman" w:cs="Times New Roman"/>
          <w:sz w:val="28"/>
          <w:szCs w:val="28"/>
        </w:rPr>
        <w:t xml:space="preserve"> </w:t>
      </w:r>
      <w:r w:rsidRPr="00575F45">
        <w:rPr>
          <w:rFonts w:ascii="Times New Roman" w:hAnsi="Times New Roman" w:cs="Times New Roman"/>
          <w:sz w:val="28"/>
          <w:szCs w:val="28"/>
        </w:rPr>
        <w:t>докладов</w:t>
      </w:r>
      <w:r w:rsidR="00581609">
        <w:rPr>
          <w:rFonts w:ascii="Times New Roman" w:hAnsi="Times New Roman" w:cs="Times New Roman"/>
          <w:sz w:val="28"/>
          <w:szCs w:val="28"/>
        </w:rPr>
        <w:t xml:space="preserve"> международных конференций:</w:t>
      </w:r>
    </w:p>
    <w:p w:rsidR="00E960B0" w:rsidRDefault="00E960B0" w:rsidP="00E960B0">
      <w:pPr>
        <w:spacing w:after="0" w:line="240" w:lineRule="auto"/>
        <w:ind w:firstLine="567"/>
        <w:jc w:val="both"/>
        <w:rPr>
          <w:rFonts w:ascii="Times New Roman" w:hAnsi="Times New Roman" w:cs="Times New Roman"/>
          <w:sz w:val="28"/>
          <w:szCs w:val="28"/>
        </w:rPr>
      </w:pPr>
      <w:r w:rsidRPr="00833071">
        <w:rPr>
          <w:rFonts w:ascii="Times New Roman" w:hAnsi="Times New Roman" w:cs="Times New Roman"/>
          <w:sz w:val="28"/>
          <w:szCs w:val="28"/>
        </w:rPr>
        <w:t xml:space="preserve">1 </w:t>
      </w:r>
      <w:r w:rsidR="00833071" w:rsidRPr="00833071">
        <w:rPr>
          <w:rFonts w:ascii="Times New Roman" w:hAnsi="Times New Roman" w:cs="Times New Roman"/>
          <w:sz w:val="28"/>
          <w:szCs w:val="28"/>
          <w:lang w:val="kk-KZ"/>
        </w:rPr>
        <w:t>Кайнарбаева</w:t>
      </w:r>
      <w:r w:rsidR="00833071" w:rsidRPr="00833071">
        <w:rPr>
          <w:rFonts w:ascii="Times New Roman" w:hAnsi="Times New Roman" w:cs="Times New Roman"/>
          <w:caps/>
          <w:sz w:val="28"/>
          <w:szCs w:val="28"/>
          <w:lang w:val="kk-KZ"/>
        </w:rPr>
        <w:t xml:space="preserve"> ж.н</w:t>
      </w:r>
      <w:r w:rsidR="00833071" w:rsidRPr="00833071">
        <w:rPr>
          <w:rFonts w:ascii="Times New Roman" w:hAnsi="Times New Roman" w:cs="Times New Roman"/>
          <w:sz w:val="28"/>
          <w:szCs w:val="28"/>
          <w:lang w:val="kk-KZ"/>
        </w:rPr>
        <w:t>., Картай</w:t>
      </w:r>
      <w:r w:rsidR="00833071" w:rsidRPr="00833071">
        <w:rPr>
          <w:rFonts w:ascii="Times New Roman" w:hAnsi="Times New Roman" w:cs="Times New Roman"/>
          <w:caps/>
          <w:sz w:val="28"/>
          <w:szCs w:val="28"/>
          <w:lang w:val="kk-KZ"/>
        </w:rPr>
        <w:t xml:space="preserve"> а.м</w:t>
      </w:r>
      <w:r w:rsidR="00833071" w:rsidRPr="00833071">
        <w:rPr>
          <w:rFonts w:ascii="Times New Roman" w:hAnsi="Times New Roman" w:cs="Times New Roman"/>
          <w:sz w:val="28"/>
          <w:szCs w:val="28"/>
          <w:lang w:val="kk-KZ"/>
        </w:rPr>
        <w:t xml:space="preserve">., </w:t>
      </w:r>
      <w:r w:rsidR="00833071" w:rsidRPr="00833071">
        <w:rPr>
          <w:rFonts w:ascii="Times New Roman" w:hAnsi="Times New Roman" w:cs="Times New Roman"/>
          <w:bCs/>
          <w:sz w:val="28"/>
          <w:szCs w:val="28"/>
        </w:rPr>
        <w:t>Доненов</w:t>
      </w:r>
      <w:r w:rsidR="00833071" w:rsidRPr="00833071">
        <w:rPr>
          <w:rFonts w:ascii="Times New Roman" w:hAnsi="Times New Roman" w:cs="Times New Roman"/>
          <w:sz w:val="28"/>
          <w:szCs w:val="28"/>
        </w:rPr>
        <w:t xml:space="preserve"> </w:t>
      </w:r>
      <w:r w:rsidR="00833071" w:rsidRPr="00833071">
        <w:rPr>
          <w:rFonts w:ascii="Times New Roman" w:hAnsi="Times New Roman" w:cs="Times New Roman"/>
          <w:bCs/>
          <w:sz w:val="28"/>
          <w:szCs w:val="28"/>
        </w:rPr>
        <w:t>Б.К.</w:t>
      </w:r>
      <w:r w:rsidR="00833071" w:rsidRPr="00833071">
        <w:rPr>
          <w:rFonts w:ascii="Times New Roman" w:hAnsi="Times New Roman" w:cs="Times New Roman"/>
          <w:sz w:val="28"/>
          <w:szCs w:val="28"/>
        </w:rPr>
        <w:t xml:space="preserve"> Использование соды-сырца с адсорбированным углекислым газом для повышения продуктивности биомассы микроводорослей // Материалы XX Междунар. научно-практ. конф. студ. и мол. учен. «Химия и химическая технология в XXI веке». Секция 3.1. Теоретические и прикладные аспекты фармации и биотехнологии. – Томск, Россия, 20–23 мая 2019. – С. 310-311.</w:t>
      </w:r>
    </w:p>
    <w:p w:rsidR="00833071" w:rsidRDefault="00833071" w:rsidP="00E960B0">
      <w:pPr>
        <w:spacing w:after="0" w:line="240" w:lineRule="auto"/>
        <w:ind w:firstLine="567"/>
        <w:jc w:val="both"/>
        <w:rPr>
          <w:rFonts w:ascii="Times New Roman" w:hAnsi="Times New Roman" w:cs="Times New Roman"/>
          <w:sz w:val="28"/>
          <w:szCs w:val="28"/>
        </w:rPr>
      </w:pPr>
    </w:p>
    <w:p w:rsidR="00833071" w:rsidRPr="00581609" w:rsidRDefault="00833071" w:rsidP="00581609">
      <w:pPr>
        <w:spacing w:after="0" w:line="240" w:lineRule="auto"/>
        <w:ind w:firstLine="567"/>
        <w:jc w:val="both"/>
        <w:rPr>
          <w:rFonts w:ascii="Times New Roman" w:hAnsi="Times New Roman" w:cs="Times New Roman"/>
          <w:sz w:val="28"/>
          <w:szCs w:val="28"/>
        </w:rPr>
      </w:pPr>
      <w:r w:rsidRPr="00581609">
        <w:rPr>
          <w:rFonts w:ascii="Times New Roman" w:hAnsi="Times New Roman" w:cs="Times New Roman"/>
          <w:sz w:val="28"/>
          <w:szCs w:val="28"/>
        </w:rPr>
        <w:t>Патенты</w:t>
      </w:r>
    </w:p>
    <w:p w:rsidR="00833071" w:rsidRPr="00A41EDF" w:rsidRDefault="00833071" w:rsidP="00A41EDF">
      <w:pPr>
        <w:pStyle w:val="af4"/>
        <w:numPr>
          <w:ilvl w:val="0"/>
          <w:numId w:val="5"/>
        </w:numPr>
        <w:tabs>
          <w:tab w:val="left" w:pos="851"/>
        </w:tabs>
        <w:spacing w:after="0" w:line="240" w:lineRule="auto"/>
        <w:ind w:left="0" w:firstLine="567"/>
        <w:jc w:val="both"/>
        <w:rPr>
          <w:rFonts w:ascii="Times New Roman" w:hAnsi="Times New Roman"/>
          <w:sz w:val="28"/>
          <w:szCs w:val="28"/>
        </w:rPr>
      </w:pPr>
      <w:r w:rsidRPr="00833071">
        <w:rPr>
          <w:rFonts w:ascii="Times New Roman" w:hAnsi="Times New Roman"/>
          <w:sz w:val="28"/>
          <w:szCs w:val="28"/>
        </w:rPr>
        <w:t>Патент на полезную модель № 4209 РК. Среда для выращивания спирулины / Умерзакова М.Б., Доненов Б.К., Сариева Р.Б.</w:t>
      </w:r>
      <w:r w:rsidRPr="00833071">
        <w:rPr>
          <w:rFonts w:ascii="Times New Roman" w:hAnsi="Times New Roman"/>
          <w:sz w:val="28"/>
          <w:szCs w:val="28"/>
          <w:lang w:val="kk-KZ"/>
        </w:rPr>
        <w:t xml:space="preserve"> Кайнарбаева</w:t>
      </w:r>
      <w:r w:rsidRPr="00833071">
        <w:rPr>
          <w:rFonts w:ascii="Times New Roman" w:hAnsi="Times New Roman"/>
          <w:sz w:val="28"/>
          <w:szCs w:val="28"/>
        </w:rPr>
        <w:t xml:space="preserve"> Ж.Н., </w:t>
      </w:r>
      <w:r w:rsidRPr="00833071">
        <w:rPr>
          <w:rFonts w:ascii="Times New Roman" w:hAnsi="Times New Roman"/>
          <w:sz w:val="28"/>
          <w:szCs w:val="28"/>
          <w:lang w:val="kk-KZ"/>
        </w:rPr>
        <w:t>Картай А.М.; опубл. 02.06.2013, Бюл.  № 31</w:t>
      </w:r>
      <w:r w:rsidR="00A41EDF">
        <w:rPr>
          <w:rFonts w:ascii="Times New Roman" w:hAnsi="Times New Roman"/>
          <w:sz w:val="28"/>
          <w:szCs w:val="28"/>
          <w:lang w:val="kk-KZ"/>
        </w:rPr>
        <w:t xml:space="preserve"> / по заявке </w:t>
      </w:r>
      <w:r w:rsidR="00A41EDF" w:rsidRPr="00A41EDF">
        <w:rPr>
          <w:rFonts w:ascii="Times New Roman" w:hAnsi="Times New Roman"/>
          <w:sz w:val="28"/>
          <w:szCs w:val="28"/>
        </w:rPr>
        <w:t>№ 2019/0244.2</w:t>
      </w:r>
      <w:r w:rsidR="00581609">
        <w:rPr>
          <w:rFonts w:ascii="Times New Roman" w:hAnsi="Times New Roman"/>
          <w:sz w:val="28"/>
          <w:szCs w:val="28"/>
        </w:rPr>
        <w:t>,</w:t>
      </w:r>
      <w:r w:rsidR="00A41EDF">
        <w:rPr>
          <w:rFonts w:ascii="Times New Roman" w:hAnsi="Times New Roman"/>
          <w:sz w:val="28"/>
          <w:szCs w:val="28"/>
          <w:lang w:val="kk-KZ"/>
        </w:rPr>
        <w:t xml:space="preserve"> </w:t>
      </w:r>
      <w:r w:rsidR="00581609">
        <w:rPr>
          <w:rFonts w:ascii="Times New Roman" w:hAnsi="Times New Roman"/>
          <w:sz w:val="28"/>
          <w:szCs w:val="28"/>
          <w:lang w:val="kk-KZ"/>
        </w:rPr>
        <w:t>заявленной</w:t>
      </w:r>
      <w:r w:rsidR="00A41EDF">
        <w:rPr>
          <w:rFonts w:ascii="Times New Roman" w:hAnsi="Times New Roman"/>
          <w:sz w:val="28"/>
          <w:szCs w:val="28"/>
          <w:lang w:val="kk-KZ"/>
        </w:rPr>
        <w:t xml:space="preserve"> 12 марта 2019 г.)</w:t>
      </w:r>
    </w:p>
    <w:p w:rsidR="00833071" w:rsidRDefault="00833071" w:rsidP="00E960B0">
      <w:pPr>
        <w:spacing w:after="0" w:line="240" w:lineRule="auto"/>
        <w:ind w:firstLine="567"/>
        <w:jc w:val="both"/>
        <w:rPr>
          <w:rFonts w:ascii="Times New Roman" w:hAnsi="Times New Roman" w:cs="Times New Roman"/>
          <w:sz w:val="28"/>
          <w:szCs w:val="28"/>
        </w:rPr>
      </w:pPr>
    </w:p>
    <w:p w:rsidR="00833071" w:rsidRDefault="00833071" w:rsidP="00E960B0">
      <w:pPr>
        <w:spacing w:after="0" w:line="240" w:lineRule="auto"/>
        <w:ind w:firstLine="567"/>
        <w:jc w:val="both"/>
        <w:rPr>
          <w:rFonts w:ascii="Times New Roman" w:hAnsi="Times New Roman" w:cs="Times New Roman"/>
          <w:sz w:val="28"/>
          <w:szCs w:val="28"/>
        </w:rPr>
      </w:pPr>
    </w:p>
    <w:p w:rsidR="00833071" w:rsidRPr="00833071" w:rsidRDefault="00833071" w:rsidP="00E960B0">
      <w:pPr>
        <w:spacing w:after="0" w:line="240" w:lineRule="auto"/>
        <w:ind w:firstLine="567"/>
        <w:jc w:val="both"/>
        <w:rPr>
          <w:rFonts w:ascii="Times New Roman" w:hAnsi="Times New Roman" w:cs="Times New Roman"/>
          <w:sz w:val="28"/>
          <w:szCs w:val="28"/>
        </w:rPr>
      </w:pPr>
    </w:p>
    <w:p w:rsidR="00E960B0" w:rsidRPr="00833071" w:rsidRDefault="00E960B0" w:rsidP="004E6561">
      <w:pPr>
        <w:tabs>
          <w:tab w:val="left" w:pos="993"/>
        </w:tabs>
        <w:spacing w:after="0" w:line="240" w:lineRule="auto"/>
        <w:ind w:firstLine="567"/>
        <w:rPr>
          <w:rFonts w:ascii="Times New Roman" w:hAnsi="Times New Roman" w:cs="Times New Roman"/>
          <w:sz w:val="28"/>
          <w:szCs w:val="28"/>
        </w:rPr>
      </w:pPr>
    </w:p>
    <w:sectPr w:rsidR="00E960B0" w:rsidRPr="00833071" w:rsidSect="00A72D33">
      <w:footerReference w:type="default" r:id="rId56"/>
      <w:pgSz w:w="11906" w:h="16838"/>
      <w:pgMar w:top="1134" w:right="567" w:bottom="1134" w:left="1701" w:header="454"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D0D" w:rsidRDefault="00823D0D" w:rsidP="00AE6AD9">
      <w:pPr>
        <w:spacing w:after="0" w:line="240" w:lineRule="auto"/>
      </w:pPr>
      <w:r>
        <w:separator/>
      </w:r>
    </w:p>
  </w:endnote>
  <w:endnote w:type="continuationSeparator" w:id="1">
    <w:p w:rsidR="00823D0D" w:rsidRDefault="00823D0D" w:rsidP="00AE6A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CC"/>
    <w:family w:val="roman"/>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 New Roman;serif">
    <w:altName w:val="Times New Roman"/>
    <w:panose1 w:val="00000000000000000000"/>
    <w:charset w:val="00"/>
    <w:family w:val="roman"/>
    <w:notTrueType/>
    <w:pitch w:val="default"/>
    <w:sig w:usb0="00000000" w:usb1="00000000" w:usb2="00000000" w:usb3="00000000" w:csb0="00000000" w:csb1="00000000"/>
  </w:font>
  <w:font w:name="LiberationSerif">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imesNewRoman,Italic">
    <w:altName w:val="MS Mincho"/>
    <w:panose1 w:val="00000000000000000000"/>
    <w:charset w:val="80"/>
    <w:family w:val="auto"/>
    <w:notTrueType/>
    <w:pitch w:val="default"/>
    <w:sig w:usb0="00000000" w:usb1="08070000" w:usb2="00000010" w:usb3="00000000" w:csb0="00020001" w:csb1="00000000"/>
  </w:font>
  <w:font w:name="???">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Bold">
    <w:altName w:val="MS Mincho"/>
    <w:panose1 w:val="00000000000000000000"/>
    <w:charset w:val="80"/>
    <w:family w:val="auto"/>
    <w:notTrueType/>
    <w:pitch w:val="default"/>
    <w:sig w:usb0="00000001"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40104"/>
      <w:docPartObj>
        <w:docPartGallery w:val="Page Numbers (Bottom of Page)"/>
        <w:docPartUnique/>
      </w:docPartObj>
    </w:sdtPr>
    <w:sdtContent>
      <w:p w:rsidR="00E511BC" w:rsidRPr="008D11CA" w:rsidRDefault="00E511BC">
        <w:pPr>
          <w:pStyle w:val="a8"/>
          <w:jc w:val="center"/>
          <w:rPr>
            <w:rFonts w:ascii="Times New Roman" w:hAnsi="Times New Roman" w:cs="Times New Roman"/>
          </w:rPr>
        </w:pPr>
      </w:p>
      <w:p w:rsidR="00E511BC" w:rsidRDefault="0060637D">
        <w:pPr>
          <w:pStyle w:val="a8"/>
          <w:jc w:val="center"/>
        </w:pPr>
        <w:r w:rsidRPr="00AE6AD9">
          <w:rPr>
            <w:rFonts w:ascii="Times New Roman" w:hAnsi="Times New Roman" w:cs="Times New Roman"/>
          </w:rPr>
          <w:fldChar w:fldCharType="begin"/>
        </w:r>
        <w:r w:rsidR="00E511BC" w:rsidRPr="00AE6AD9">
          <w:rPr>
            <w:rFonts w:ascii="Times New Roman" w:hAnsi="Times New Roman" w:cs="Times New Roman"/>
          </w:rPr>
          <w:instrText xml:space="preserve"> PAGE   \* MERGEFORMAT </w:instrText>
        </w:r>
        <w:r w:rsidRPr="00AE6AD9">
          <w:rPr>
            <w:rFonts w:ascii="Times New Roman" w:hAnsi="Times New Roman" w:cs="Times New Roman"/>
          </w:rPr>
          <w:fldChar w:fldCharType="separate"/>
        </w:r>
        <w:r w:rsidR="00FE71B8">
          <w:rPr>
            <w:rFonts w:ascii="Times New Roman" w:hAnsi="Times New Roman" w:cs="Times New Roman"/>
            <w:noProof/>
          </w:rPr>
          <w:t>23</w:t>
        </w:r>
        <w:r w:rsidRPr="00AE6AD9">
          <w:rPr>
            <w:rFonts w:ascii="Times New Roman" w:hAnsi="Times New Roman" w:cs="Times New Roman"/>
          </w:rPr>
          <w:fldChar w:fldCharType="end"/>
        </w:r>
      </w:p>
    </w:sdtContent>
  </w:sdt>
  <w:p w:rsidR="00E511BC" w:rsidRDefault="00E511B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D0D" w:rsidRDefault="00823D0D" w:rsidP="00AE6AD9">
      <w:pPr>
        <w:spacing w:after="0" w:line="240" w:lineRule="auto"/>
      </w:pPr>
      <w:r>
        <w:separator/>
      </w:r>
    </w:p>
  </w:footnote>
  <w:footnote w:type="continuationSeparator" w:id="1">
    <w:p w:rsidR="00823D0D" w:rsidRDefault="00823D0D" w:rsidP="00AE6A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D1C8B"/>
    <w:multiLevelType w:val="multilevel"/>
    <w:tmpl w:val="527CBAC6"/>
    <w:lvl w:ilvl="0">
      <w:start w:val="1"/>
      <w:numFmt w:val="bullet"/>
      <w:lvlText w:val=""/>
      <w:lvlJc w:val="left"/>
      <w:pPr>
        <w:tabs>
          <w:tab w:val="num" w:pos="1407"/>
        </w:tabs>
        <w:ind w:left="1407" w:hanging="360"/>
      </w:pPr>
      <w:rPr>
        <w:rFonts w:ascii="Symbol" w:hAnsi="Symbol" w:cs="OpenSymbol" w:hint="default"/>
      </w:rPr>
    </w:lvl>
    <w:lvl w:ilvl="1">
      <w:start w:val="1"/>
      <w:numFmt w:val="bullet"/>
      <w:lvlText w:val="◦"/>
      <w:lvlJc w:val="left"/>
      <w:pPr>
        <w:tabs>
          <w:tab w:val="num" w:pos="1767"/>
        </w:tabs>
        <w:ind w:left="1767" w:hanging="360"/>
      </w:pPr>
      <w:rPr>
        <w:rFonts w:ascii="OpenSymbol" w:hAnsi="OpenSymbol" w:cs="OpenSymbol" w:hint="default"/>
      </w:rPr>
    </w:lvl>
    <w:lvl w:ilvl="2">
      <w:start w:val="1"/>
      <w:numFmt w:val="bullet"/>
      <w:lvlText w:val="▪"/>
      <w:lvlJc w:val="left"/>
      <w:pPr>
        <w:tabs>
          <w:tab w:val="num" w:pos="2127"/>
        </w:tabs>
        <w:ind w:left="2127" w:hanging="360"/>
      </w:pPr>
      <w:rPr>
        <w:rFonts w:ascii="OpenSymbol" w:hAnsi="OpenSymbol" w:cs="OpenSymbol" w:hint="default"/>
      </w:rPr>
    </w:lvl>
    <w:lvl w:ilvl="3">
      <w:start w:val="1"/>
      <w:numFmt w:val="bullet"/>
      <w:lvlText w:val=""/>
      <w:lvlJc w:val="left"/>
      <w:pPr>
        <w:tabs>
          <w:tab w:val="num" w:pos="2487"/>
        </w:tabs>
        <w:ind w:left="2487" w:hanging="360"/>
      </w:pPr>
      <w:rPr>
        <w:rFonts w:ascii="Symbol" w:hAnsi="Symbol" w:cs="OpenSymbol" w:hint="default"/>
      </w:rPr>
    </w:lvl>
    <w:lvl w:ilvl="4">
      <w:start w:val="1"/>
      <w:numFmt w:val="bullet"/>
      <w:lvlText w:val="◦"/>
      <w:lvlJc w:val="left"/>
      <w:pPr>
        <w:tabs>
          <w:tab w:val="num" w:pos="2847"/>
        </w:tabs>
        <w:ind w:left="2847" w:hanging="360"/>
      </w:pPr>
      <w:rPr>
        <w:rFonts w:ascii="OpenSymbol" w:hAnsi="OpenSymbol" w:cs="OpenSymbol" w:hint="default"/>
      </w:rPr>
    </w:lvl>
    <w:lvl w:ilvl="5">
      <w:start w:val="1"/>
      <w:numFmt w:val="bullet"/>
      <w:lvlText w:val="▪"/>
      <w:lvlJc w:val="left"/>
      <w:pPr>
        <w:tabs>
          <w:tab w:val="num" w:pos="3207"/>
        </w:tabs>
        <w:ind w:left="3207" w:hanging="360"/>
      </w:pPr>
      <w:rPr>
        <w:rFonts w:ascii="OpenSymbol" w:hAnsi="OpenSymbol" w:cs="OpenSymbol" w:hint="default"/>
      </w:rPr>
    </w:lvl>
    <w:lvl w:ilvl="6">
      <w:start w:val="1"/>
      <w:numFmt w:val="bullet"/>
      <w:lvlText w:val=""/>
      <w:lvlJc w:val="left"/>
      <w:pPr>
        <w:tabs>
          <w:tab w:val="num" w:pos="3567"/>
        </w:tabs>
        <w:ind w:left="3567" w:hanging="360"/>
      </w:pPr>
      <w:rPr>
        <w:rFonts w:ascii="Symbol" w:hAnsi="Symbol" w:cs="OpenSymbol" w:hint="default"/>
      </w:rPr>
    </w:lvl>
    <w:lvl w:ilvl="7">
      <w:start w:val="1"/>
      <w:numFmt w:val="bullet"/>
      <w:lvlText w:val="◦"/>
      <w:lvlJc w:val="left"/>
      <w:pPr>
        <w:tabs>
          <w:tab w:val="num" w:pos="3927"/>
        </w:tabs>
        <w:ind w:left="3927" w:hanging="360"/>
      </w:pPr>
      <w:rPr>
        <w:rFonts w:ascii="OpenSymbol" w:hAnsi="OpenSymbol" w:cs="OpenSymbol" w:hint="default"/>
      </w:rPr>
    </w:lvl>
    <w:lvl w:ilvl="8">
      <w:start w:val="1"/>
      <w:numFmt w:val="bullet"/>
      <w:lvlText w:val="▪"/>
      <w:lvlJc w:val="left"/>
      <w:pPr>
        <w:tabs>
          <w:tab w:val="num" w:pos="4287"/>
        </w:tabs>
        <w:ind w:left="4287" w:hanging="360"/>
      </w:pPr>
      <w:rPr>
        <w:rFonts w:ascii="OpenSymbol" w:hAnsi="OpenSymbol" w:cs="OpenSymbol" w:hint="default"/>
      </w:rPr>
    </w:lvl>
  </w:abstractNum>
  <w:abstractNum w:abstractNumId="1">
    <w:nsid w:val="43247806"/>
    <w:multiLevelType w:val="multilevel"/>
    <w:tmpl w:val="8A5ED1CC"/>
    <w:lvl w:ilvl="0">
      <w:start w:val="1"/>
      <w:numFmt w:val="bullet"/>
      <w:lvlText w:val=""/>
      <w:lvlJc w:val="left"/>
      <w:pPr>
        <w:tabs>
          <w:tab w:val="num" w:pos="707"/>
        </w:tabs>
        <w:ind w:left="707" w:hanging="283"/>
      </w:pPr>
      <w:rPr>
        <w:rFonts w:ascii="Symbol" w:hAnsi="Symbol" w:cs="OpenSymbol" w:hint="default"/>
        <w:b w:val="0"/>
        <w:sz w:val="24"/>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
    <w:nsid w:val="4F7051DB"/>
    <w:multiLevelType w:val="hybridMultilevel"/>
    <w:tmpl w:val="1046CAFA"/>
    <w:lvl w:ilvl="0" w:tplc="DC346564">
      <w:start w:val="1"/>
      <w:numFmt w:val="decimal"/>
      <w:lvlText w:val="%1"/>
      <w:lvlJc w:val="left"/>
      <w:pPr>
        <w:ind w:left="1287" w:hanging="360"/>
      </w:pPr>
      <w:rPr>
        <w:rFonts w:eastAsia="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5FE34B71"/>
    <w:multiLevelType w:val="hybridMultilevel"/>
    <w:tmpl w:val="C952EDFC"/>
    <w:lvl w:ilvl="0" w:tplc="DC346564">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FE820C5"/>
    <w:multiLevelType w:val="multilevel"/>
    <w:tmpl w:val="B82014B2"/>
    <w:lvl w:ilvl="0">
      <w:start w:val="1"/>
      <w:numFmt w:val="decimal"/>
      <w:lvlText w:val="%1"/>
      <w:lvlJc w:val="left"/>
      <w:pPr>
        <w:tabs>
          <w:tab w:val="num" w:pos="1211"/>
        </w:tabs>
        <w:ind w:left="1211" w:hanging="360"/>
      </w:pPr>
      <w:rPr>
        <w:rFonts w:ascii="Times New Roman" w:eastAsia="Times New Roman" w:hAnsi="Times New Roman" w:cs="Times New Roman" w:hint="default"/>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649CC"/>
    <w:rsid w:val="00003E00"/>
    <w:rsid w:val="00006290"/>
    <w:rsid w:val="00007E28"/>
    <w:rsid w:val="00020348"/>
    <w:rsid w:val="00020929"/>
    <w:rsid w:val="00027EDD"/>
    <w:rsid w:val="000300BF"/>
    <w:rsid w:val="000456C4"/>
    <w:rsid w:val="000809BC"/>
    <w:rsid w:val="000917D8"/>
    <w:rsid w:val="000950E7"/>
    <w:rsid w:val="00096CED"/>
    <w:rsid w:val="00097619"/>
    <w:rsid w:val="000A3ABB"/>
    <w:rsid w:val="000B0081"/>
    <w:rsid w:val="000B54F1"/>
    <w:rsid w:val="000B5C91"/>
    <w:rsid w:val="000C06B7"/>
    <w:rsid w:val="000C18F8"/>
    <w:rsid w:val="000C45C8"/>
    <w:rsid w:val="000C6413"/>
    <w:rsid w:val="000D1674"/>
    <w:rsid w:val="000D2693"/>
    <w:rsid w:val="000E0979"/>
    <w:rsid w:val="000F22A3"/>
    <w:rsid w:val="000F3588"/>
    <w:rsid w:val="00106198"/>
    <w:rsid w:val="00125A63"/>
    <w:rsid w:val="001320B8"/>
    <w:rsid w:val="00136E75"/>
    <w:rsid w:val="00143C5D"/>
    <w:rsid w:val="00171CBF"/>
    <w:rsid w:val="001831A1"/>
    <w:rsid w:val="001930CB"/>
    <w:rsid w:val="001A0A1B"/>
    <w:rsid w:val="001A2575"/>
    <w:rsid w:val="001A38B3"/>
    <w:rsid w:val="001B17C7"/>
    <w:rsid w:val="001B1DF3"/>
    <w:rsid w:val="001B2804"/>
    <w:rsid w:val="001C3CD7"/>
    <w:rsid w:val="001C502D"/>
    <w:rsid w:val="001C7131"/>
    <w:rsid w:val="001D0E54"/>
    <w:rsid w:val="001D724C"/>
    <w:rsid w:val="001E46E6"/>
    <w:rsid w:val="001F1CC9"/>
    <w:rsid w:val="001F5EC6"/>
    <w:rsid w:val="00217672"/>
    <w:rsid w:val="0022744B"/>
    <w:rsid w:val="002350C2"/>
    <w:rsid w:val="00240B34"/>
    <w:rsid w:val="002536C5"/>
    <w:rsid w:val="002560A9"/>
    <w:rsid w:val="00257873"/>
    <w:rsid w:val="002757BE"/>
    <w:rsid w:val="002779A0"/>
    <w:rsid w:val="002818DA"/>
    <w:rsid w:val="0028786A"/>
    <w:rsid w:val="00290D77"/>
    <w:rsid w:val="0029310A"/>
    <w:rsid w:val="00295452"/>
    <w:rsid w:val="002A3677"/>
    <w:rsid w:val="002C4E12"/>
    <w:rsid w:val="002C70E3"/>
    <w:rsid w:val="002E2286"/>
    <w:rsid w:val="002E343A"/>
    <w:rsid w:val="00317FE3"/>
    <w:rsid w:val="003241B0"/>
    <w:rsid w:val="00337DC7"/>
    <w:rsid w:val="00341178"/>
    <w:rsid w:val="00345495"/>
    <w:rsid w:val="00364DB1"/>
    <w:rsid w:val="003706BA"/>
    <w:rsid w:val="0038032B"/>
    <w:rsid w:val="00397777"/>
    <w:rsid w:val="003C2F38"/>
    <w:rsid w:val="003C58F4"/>
    <w:rsid w:val="003D3E81"/>
    <w:rsid w:val="003D7D01"/>
    <w:rsid w:val="003F09F8"/>
    <w:rsid w:val="003F42CF"/>
    <w:rsid w:val="003F46A9"/>
    <w:rsid w:val="003F60CC"/>
    <w:rsid w:val="003F6F4E"/>
    <w:rsid w:val="004120BA"/>
    <w:rsid w:val="00426910"/>
    <w:rsid w:val="00432C07"/>
    <w:rsid w:val="00437D29"/>
    <w:rsid w:val="00445589"/>
    <w:rsid w:val="004502D9"/>
    <w:rsid w:val="00455AC7"/>
    <w:rsid w:val="00457515"/>
    <w:rsid w:val="00466B42"/>
    <w:rsid w:val="00466E7B"/>
    <w:rsid w:val="0047326A"/>
    <w:rsid w:val="00474451"/>
    <w:rsid w:val="00475ECF"/>
    <w:rsid w:val="004764C9"/>
    <w:rsid w:val="0049694F"/>
    <w:rsid w:val="00497E33"/>
    <w:rsid w:val="004A2E99"/>
    <w:rsid w:val="004A4AC0"/>
    <w:rsid w:val="004B71E5"/>
    <w:rsid w:val="004C0F3A"/>
    <w:rsid w:val="004D200A"/>
    <w:rsid w:val="004D3B7D"/>
    <w:rsid w:val="004E4551"/>
    <w:rsid w:val="004E6561"/>
    <w:rsid w:val="004E79AA"/>
    <w:rsid w:val="004E7FAF"/>
    <w:rsid w:val="004F3F5A"/>
    <w:rsid w:val="004F5F08"/>
    <w:rsid w:val="004F6336"/>
    <w:rsid w:val="00531394"/>
    <w:rsid w:val="005427B4"/>
    <w:rsid w:val="005554CE"/>
    <w:rsid w:val="00556816"/>
    <w:rsid w:val="00570AD0"/>
    <w:rsid w:val="00581609"/>
    <w:rsid w:val="0058321F"/>
    <w:rsid w:val="005A1715"/>
    <w:rsid w:val="005A2C0D"/>
    <w:rsid w:val="005A3E62"/>
    <w:rsid w:val="005B092E"/>
    <w:rsid w:val="005B262A"/>
    <w:rsid w:val="005B27AC"/>
    <w:rsid w:val="005D22E5"/>
    <w:rsid w:val="005E6B78"/>
    <w:rsid w:val="005F2B2F"/>
    <w:rsid w:val="0060551B"/>
    <w:rsid w:val="0060637D"/>
    <w:rsid w:val="006107C6"/>
    <w:rsid w:val="00644CF8"/>
    <w:rsid w:val="00657E74"/>
    <w:rsid w:val="006649CC"/>
    <w:rsid w:val="0066755E"/>
    <w:rsid w:val="00672679"/>
    <w:rsid w:val="0067655F"/>
    <w:rsid w:val="00693020"/>
    <w:rsid w:val="00694DC9"/>
    <w:rsid w:val="00696B37"/>
    <w:rsid w:val="006B514A"/>
    <w:rsid w:val="006D64C5"/>
    <w:rsid w:val="006E0C34"/>
    <w:rsid w:val="006E0E59"/>
    <w:rsid w:val="006F36E9"/>
    <w:rsid w:val="006F78D7"/>
    <w:rsid w:val="007107EA"/>
    <w:rsid w:val="00721EC1"/>
    <w:rsid w:val="00751CCF"/>
    <w:rsid w:val="0075573F"/>
    <w:rsid w:val="00755F51"/>
    <w:rsid w:val="00756777"/>
    <w:rsid w:val="007646E5"/>
    <w:rsid w:val="007734AB"/>
    <w:rsid w:val="00776914"/>
    <w:rsid w:val="0078123D"/>
    <w:rsid w:val="00781DDD"/>
    <w:rsid w:val="007830F0"/>
    <w:rsid w:val="00790A67"/>
    <w:rsid w:val="0079124D"/>
    <w:rsid w:val="007B652B"/>
    <w:rsid w:val="007C53C6"/>
    <w:rsid w:val="007D17B2"/>
    <w:rsid w:val="007D2F20"/>
    <w:rsid w:val="007E17E1"/>
    <w:rsid w:val="007E7756"/>
    <w:rsid w:val="007F0EF6"/>
    <w:rsid w:val="00801891"/>
    <w:rsid w:val="00803958"/>
    <w:rsid w:val="008063C5"/>
    <w:rsid w:val="00815FC3"/>
    <w:rsid w:val="008220B6"/>
    <w:rsid w:val="00823D0D"/>
    <w:rsid w:val="00832596"/>
    <w:rsid w:val="00833071"/>
    <w:rsid w:val="00842B51"/>
    <w:rsid w:val="00842C20"/>
    <w:rsid w:val="008503BD"/>
    <w:rsid w:val="008508B0"/>
    <w:rsid w:val="00850D5E"/>
    <w:rsid w:val="008549EF"/>
    <w:rsid w:val="00857BC8"/>
    <w:rsid w:val="00865875"/>
    <w:rsid w:val="00865B67"/>
    <w:rsid w:val="00871FE0"/>
    <w:rsid w:val="00875E19"/>
    <w:rsid w:val="008939BB"/>
    <w:rsid w:val="008A11BC"/>
    <w:rsid w:val="008A1BB3"/>
    <w:rsid w:val="008A214D"/>
    <w:rsid w:val="008D11CA"/>
    <w:rsid w:val="008D2747"/>
    <w:rsid w:val="008D5C3C"/>
    <w:rsid w:val="008E07CF"/>
    <w:rsid w:val="008E2A08"/>
    <w:rsid w:val="008E3257"/>
    <w:rsid w:val="008E374A"/>
    <w:rsid w:val="008E531F"/>
    <w:rsid w:val="008F782A"/>
    <w:rsid w:val="00910795"/>
    <w:rsid w:val="009213EE"/>
    <w:rsid w:val="00933ED0"/>
    <w:rsid w:val="009352B6"/>
    <w:rsid w:val="009362D3"/>
    <w:rsid w:val="00937D12"/>
    <w:rsid w:val="00951297"/>
    <w:rsid w:val="0095414E"/>
    <w:rsid w:val="00956F7E"/>
    <w:rsid w:val="0096146C"/>
    <w:rsid w:val="00961631"/>
    <w:rsid w:val="00972FA5"/>
    <w:rsid w:val="0097661B"/>
    <w:rsid w:val="00983A1C"/>
    <w:rsid w:val="009864E7"/>
    <w:rsid w:val="009974AC"/>
    <w:rsid w:val="009A3440"/>
    <w:rsid w:val="009A734D"/>
    <w:rsid w:val="009A7ADC"/>
    <w:rsid w:val="009B501C"/>
    <w:rsid w:val="009D4A4C"/>
    <w:rsid w:val="009E5454"/>
    <w:rsid w:val="00A00185"/>
    <w:rsid w:val="00A12099"/>
    <w:rsid w:val="00A12290"/>
    <w:rsid w:val="00A22271"/>
    <w:rsid w:val="00A303A3"/>
    <w:rsid w:val="00A31F2A"/>
    <w:rsid w:val="00A41EDF"/>
    <w:rsid w:val="00A534DB"/>
    <w:rsid w:val="00A6374E"/>
    <w:rsid w:val="00A70797"/>
    <w:rsid w:val="00A72D33"/>
    <w:rsid w:val="00A75ADB"/>
    <w:rsid w:val="00A81B62"/>
    <w:rsid w:val="00A87EE7"/>
    <w:rsid w:val="00A922C6"/>
    <w:rsid w:val="00A92990"/>
    <w:rsid w:val="00AA53F6"/>
    <w:rsid w:val="00AB4C03"/>
    <w:rsid w:val="00AB75FE"/>
    <w:rsid w:val="00AE6AD9"/>
    <w:rsid w:val="00AF65D7"/>
    <w:rsid w:val="00B00801"/>
    <w:rsid w:val="00B04484"/>
    <w:rsid w:val="00B04689"/>
    <w:rsid w:val="00B10974"/>
    <w:rsid w:val="00B15BC6"/>
    <w:rsid w:val="00B16394"/>
    <w:rsid w:val="00B175ED"/>
    <w:rsid w:val="00B25F61"/>
    <w:rsid w:val="00B276EF"/>
    <w:rsid w:val="00B307F9"/>
    <w:rsid w:val="00B3360B"/>
    <w:rsid w:val="00B40B9D"/>
    <w:rsid w:val="00B41CD2"/>
    <w:rsid w:val="00B425E4"/>
    <w:rsid w:val="00B4341B"/>
    <w:rsid w:val="00B636EF"/>
    <w:rsid w:val="00B703BA"/>
    <w:rsid w:val="00B747F2"/>
    <w:rsid w:val="00B77F4F"/>
    <w:rsid w:val="00B8326A"/>
    <w:rsid w:val="00B833A8"/>
    <w:rsid w:val="00B94A69"/>
    <w:rsid w:val="00BA0C78"/>
    <w:rsid w:val="00BA4546"/>
    <w:rsid w:val="00BC5E46"/>
    <w:rsid w:val="00BC60C4"/>
    <w:rsid w:val="00BD1AAF"/>
    <w:rsid w:val="00BD6FF0"/>
    <w:rsid w:val="00BE1D8F"/>
    <w:rsid w:val="00BE5665"/>
    <w:rsid w:val="00BE5F91"/>
    <w:rsid w:val="00BF3781"/>
    <w:rsid w:val="00BF5A84"/>
    <w:rsid w:val="00C00003"/>
    <w:rsid w:val="00C03010"/>
    <w:rsid w:val="00C07D2E"/>
    <w:rsid w:val="00C11CB9"/>
    <w:rsid w:val="00C172E6"/>
    <w:rsid w:val="00C3282F"/>
    <w:rsid w:val="00C53EE3"/>
    <w:rsid w:val="00C561E1"/>
    <w:rsid w:val="00C73E65"/>
    <w:rsid w:val="00C80E33"/>
    <w:rsid w:val="00C9677A"/>
    <w:rsid w:val="00CD48C8"/>
    <w:rsid w:val="00CE1FFD"/>
    <w:rsid w:val="00CF17D6"/>
    <w:rsid w:val="00D0159D"/>
    <w:rsid w:val="00D060D3"/>
    <w:rsid w:val="00D220AA"/>
    <w:rsid w:val="00D2595C"/>
    <w:rsid w:val="00D34FED"/>
    <w:rsid w:val="00D36CCB"/>
    <w:rsid w:val="00D51343"/>
    <w:rsid w:val="00D52411"/>
    <w:rsid w:val="00D57B2C"/>
    <w:rsid w:val="00D71B33"/>
    <w:rsid w:val="00D96A0F"/>
    <w:rsid w:val="00D97DDB"/>
    <w:rsid w:val="00DA3996"/>
    <w:rsid w:val="00DA7348"/>
    <w:rsid w:val="00DC09D5"/>
    <w:rsid w:val="00DC4D5E"/>
    <w:rsid w:val="00DC6D89"/>
    <w:rsid w:val="00DD2B96"/>
    <w:rsid w:val="00DF4C64"/>
    <w:rsid w:val="00E334BE"/>
    <w:rsid w:val="00E511BC"/>
    <w:rsid w:val="00E51FB8"/>
    <w:rsid w:val="00E54DA2"/>
    <w:rsid w:val="00E54F29"/>
    <w:rsid w:val="00E6241A"/>
    <w:rsid w:val="00E66866"/>
    <w:rsid w:val="00E71735"/>
    <w:rsid w:val="00E75BB3"/>
    <w:rsid w:val="00E90217"/>
    <w:rsid w:val="00E960B0"/>
    <w:rsid w:val="00EA2411"/>
    <w:rsid w:val="00EA4935"/>
    <w:rsid w:val="00EB10D6"/>
    <w:rsid w:val="00EB4F2E"/>
    <w:rsid w:val="00ED5D46"/>
    <w:rsid w:val="00ED67B5"/>
    <w:rsid w:val="00EE2F5C"/>
    <w:rsid w:val="00F04C4C"/>
    <w:rsid w:val="00F11034"/>
    <w:rsid w:val="00F3300C"/>
    <w:rsid w:val="00F333CF"/>
    <w:rsid w:val="00F3370D"/>
    <w:rsid w:val="00F479B9"/>
    <w:rsid w:val="00F56296"/>
    <w:rsid w:val="00F66E2E"/>
    <w:rsid w:val="00F87516"/>
    <w:rsid w:val="00F87DEF"/>
    <w:rsid w:val="00F912F9"/>
    <w:rsid w:val="00FB343E"/>
    <w:rsid w:val="00FC69C7"/>
    <w:rsid w:val="00FE1DA5"/>
    <w:rsid w:val="00FE602F"/>
    <w:rsid w:val="00FE71B8"/>
    <w:rsid w:val="00FF26F2"/>
    <w:rsid w:val="00FF50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HTML Preformatted"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CC9"/>
  </w:style>
  <w:style w:type="paragraph" w:styleId="1">
    <w:name w:val="heading 1"/>
    <w:basedOn w:val="a"/>
    <w:link w:val="10"/>
    <w:uiPriority w:val="9"/>
    <w:qFormat/>
    <w:rsid w:val="00D36CC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9352B6"/>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4">
    <w:name w:val="heading 4"/>
    <w:basedOn w:val="a"/>
    <w:next w:val="a"/>
    <w:link w:val="40"/>
    <w:uiPriority w:val="9"/>
    <w:unhideWhenUsed/>
    <w:qFormat/>
    <w:rsid w:val="006649CC"/>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semiHidden/>
    <w:unhideWhenUsed/>
    <w:qFormat/>
    <w:rsid w:val="00C561E1"/>
    <w:pPr>
      <w:spacing w:before="240" w:after="60" w:line="240"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9352B6"/>
    <w:rPr>
      <w:rFonts w:asciiTheme="majorHAnsi" w:eastAsiaTheme="majorEastAsia" w:hAnsiTheme="majorHAnsi" w:cstheme="majorBidi"/>
      <w:b/>
      <w:bCs/>
      <w:color w:val="4F81BD" w:themeColor="accent1"/>
      <w:sz w:val="26"/>
      <w:szCs w:val="26"/>
      <w:lang w:eastAsia="en-US"/>
    </w:rPr>
  </w:style>
  <w:style w:type="character" w:customStyle="1" w:styleId="40">
    <w:name w:val="Заголовок 4 Знак"/>
    <w:basedOn w:val="a0"/>
    <w:link w:val="4"/>
    <w:uiPriority w:val="9"/>
    <w:rsid w:val="006649CC"/>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0"/>
    <w:link w:val="5"/>
    <w:semiHidden/>
    <w:rsid w:val="00C561E1"/>
    <w:rPr>
      <w:rFonts w:ascii="Calibri" w:eastAsia="Times New Roman" w:hAnsi="Calibri" w:cs="Times New Roman"/>
      <w:b/>
      <w:bCs/>
      <w:i/>
      <w:iCs/>
      <w:sz w:val="26"/>
      <w:szCs w:val="26"/>
    </w:rPr>
  </w:style>
  <w:style w:type="table" w:styleId="a3">
    <w:name w:val="Table Grid"/>
    <w:basedOn w:val="a1"/>
    <w:uiPriority w:val="39"/>
    <w:rsid w:val="006649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0">
    <w:name w:val="s0"/>
    <w:rsid w:val="006649CC"/>
    <w:rPr>
      <w:rFonts w:ascii="Times New Roman" w:hAnsi="Times New Roman" w:cs="Times New Roman"/>
      <w:b w:val="0"/>
      <w:bCs w:val="0"/>
      <w:i w:val="0"/>
      <w:iCs w:val="0"/>
      <w:strike w:val="0"/>
      <w:dstrike w:val="0"/>
      <w:color w:val="000000"/>
      <w:sz w:val="32"/>
      <w:szCs w:val="32"/>
      <w:u w:val="none"/>
    </w:rPr>
  </w:style>
  <w:style w:type="character" w:customStyle="1" w:styleId="hps">
    <w:name w:val="hps"/>
    <w:qFormat/>
    <w:rsid w:val="006649CC"/>
  </w:style>
  <w:style w:type="paragraph" w:styleId="a4">
    <w:name w:val="No Spacing"/>
    <w:link w:val="a5"/>
    <w:qFormat/>
    <w:rsid w:val="003C58F4"/>
    <w:pPr>
      <w:spacing w:after="0" w:line="240" w:lineRule="auto"/>
    </w:pPr>
    <w:rPr>
      <w:rFonts w:ascii="Consolas" w:eastAsia="Consolas" w:hAnsi="Consolas" w:cs="Times New Roman"/>
      <w:lang w:val="en-US" w:eastAsia="en-US"/>
    </w:rPr>
  </w:style>
  <w:style w:type="character" w:customStyle="1" w:styleId="a5">
    <w:name w:val="Без интервала Знак"/>
    <w:link w:val="a4"/>
    <w:uiPriority w:val="1"/>
    <w:rsid w:val="003C58F4"/>
    <w:rPr>
      <w:rFonts w:ascii="Consolas" w:eastAsia="Consolas" w:hAnsi="Consolas" w:cs="Times New Roman"/>
      <w:lang w:val="en-US" w:eastAsia="en-US"/>
    </w:rPr>
  </w:style>
  <w:style w:type="paragraph" w:styleId="a6">
    <w:name w:val="header"/>
    <w:basedOn w:val="a"/>
    <w:link w:val="a7"/>
    <w:uiPriority w:val="99"/>
    <w:semiHidden/>
    <w:unhideWhenUsed/>
    <w:rsid w:val="00AE6AD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E6AD9"/>
  </w:style>
  <w:style w:type="paragraph" w:styleId="a8">
    <w:name w:val="footer"/>
    <w:basedOn w:val="a"/>
    <w:link w:val="a9"/>
    <w:uiPriority w:val="99"/>
    <w:unhideWhenUsed/>
    <w:rsid w:val="00AE6AD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E6AD9"/>
  </w:style>
  <w:style w:type="paragraph" w:styleId="aa">
    <w:name w:val="Body Text"/>
    <w:basedOn w:val="a"/>
    <w:link w:val="ab"/>
    <w:rsid w:val="005554CE"/>
    <w:pPr>
      <w:widowControl w:val="0"/>
      <w:spacing w:after="142"/>
    </w:pPr>
    <w:rPr>
      <w:rFonts w:ascii="Liberation Serif" w:eastAsia="NSimSun" w:hAnsi="Liberation Serif" w:cs="Lucida Sans"/>
      <w:sz w:val="24"/>
      <w:szCs w:val="24"/>
      <w:lang w:eastAsia="zh-CN" w:bidi="hi-IN"/>
    </w:rPr>
  </w:style>
  <w:style w:type="character" w:customStyle="1" w:styleId="ab">
    <w:name w:val="Основной текст Знак"/>
    <w:basedOn w:val="a0"/>
    <w:link w:val="aa"/>
    <w:rsid w:val="005554CE"/>
    <w:rPr>
      <w:rFonts w:ascii="Liberation Serif" w:eastAsia="NSimSun" w:hAnsi="Liberation Serif" w:cs="Lucida Sans"/>
      <w:sz w:val="24"/>
      <w:szCs w:val="24"/>
      <w:lang w:eastAsia="zh-CN" w:bidi="hi-IN"/>
    </w:rPr>
  </w:style>
  <w:style w:type="paragraph" w:customStyle="1" w:styleId="ac">
    <w:name w:val="Содержимое таблицы"/>
    <w:basedOn w:val="a"/>
    <w:qFormat/>
    <w:rsid w:val="005554CE"/>
    <w:pPr>
      <w:widowControl w:val="0"/>
      <w:suppressLineNumbers/>
      <w:spacing w:after="0" w:line="240" w:lineRule="auto"/>
    </w:pPr>
    <w:rPr>
      <w:rFonts w:ascii="Liberation Serif" w:eastAsia="NSimSun" w:hAnsi="Liberation Serif" w:cs="Lucida Sans"/>
      <w:sz w:val="24"/>
      <w:szCs w:val="24"/>
      <w:lang w:eastAsia="zh-CN" w:bidi="hi-IN"/>
    </w:rPr>
  </w:style>
  <w:style w:type="paragraph" w:styleId="ad">
    <w:name w:val="Balloon Text"/>
    <w:basedOn w:val="a"/>
    <w:link w:val="ae"/>
    <w:uiPriority w:val="99"/>
    <w:semiHidden/>
    <w:unhideWhenUsed/>
    <w:rsid w:val="005554C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554CE"/>
    <w:rPr>
      <w:rFonts w:ascii="Tahoma" w:hAnsi="Tahoma" w:cs="Tahoma"/>
      <w:sz w:val="16"/>
      <w:szCs w:val="16"/>
    </w:rPr>
  </w:style>
  <w:style w:type="character" w:styleId="af">
    <w:name w:val="Strong"/>
    <w:basedOn w:val="a0"/>
    <w:uiPriority w:val="22"/>
    <w:qFormat/>
    <w:rsid w:val="00C561E1"/>
    <w:rPr>
      <w:b/>
      <w:bCs/>
    </w:rPr>
  </w:style>
  <w:style w:type="paragraph" w:customStyle="1" w:styleId="Default">
    <w:name w:val="Default"/>
    <w:qFormat/>
    <w:rsid w:val="00497E33"/>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qFormat/>
    <w:rsid w:val="00DA39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after="0" w:line="240" w:lineRule="auto"/>
    </w:pPr>
    <w:rPr>
      <w:rFonts w:ascii="Courier New" w:eastAsia="Times New Roman" w:hAnsi="Courier New" w:cs="Courier New"/>
      <w:sz w:val="20"/>
      <w:szCs w:val="20"/>
      <w:lang w:bidi="hi-IN"/>
    </w:rPr>
  </w:style>
  <w:style w:type="character" w:customStyle="1" w:styleId="HTML0">
    <w:name w:val="Стандартный HTML Знак"/>
    <w:basedOn w:val="a0"/>
    <w:link w:val="HTML"/>
    <w:uiPriority w:val="99"/>
    <w:rsid w:val="00DA3996"/>
    <w:rPr>
      <w:rFonts w:ascii="Courier New" w:eastAsia="Times New Roman" w:hAnsi="Courier New" w:cs="Courier New"/>
      <w:sz w:val="20"/>
      <w:szCs w:val="20"/>
      <w:lang w:bidi="hi-IN"/>
    </w:rPr>
  </w:style>
  <w:style w:type="character" w:styleId="af0">
    <w:name w:val="Emphasis"/>
    <w:qFormat/>
    <w:rsid w:val="00B15BC6"/>
    <w:rPr>
      <w:i/>
      <w:iCs/>
    </w:rPr>
  </w:style>
  <w:style w:type="paragraph" w:styleId="af1">
    <w:name w:val="Normal (Web)"/>
    <w:basedOn w:val="a"/>
    <w:qFormat/>
    <w:rsid w:val="00B15BC6"/>
    <w:pPr>
      <w:widowControl w:val="0"/>
      <w:overflowPunct w:val="0"/>
      <w:spacing w:before="280" w:after="280" w:line="240" w:lineRule="auto"/>
    </w:pPr>
    <w:rPr>
      <w:rFonts w:ascii="Times New Roman" w:eastAsia="Times New Roman" w:hAnsi="Times New Roman" w:cs="Times New Roman"/>
      <w:sz w:val="24"/>
      <w:szCs w:val="24"/>
      <w:lang w:eastAsia="zh-CN" w:bidi="hi-IN"/>
    </w:rPr>
  </w:style>
  <w:style w:type="paragraph" w:styleId="af2">
    <w:name w:val="Body Text Indent"/>
    <w:basedOn w:val="a"/>
    <w:link w:val="af3"/>
    <w:uiPriority w:val="99"/>
    <w:semiHidden/>
    <w:unhideWhenUsed/>
    <w:rsid w:val="00290D77"/>
    <w:pPr>
      <w:spacing w:after="120"/>
      <w:ind w:left="283"/>
    </w:pPr>
  </w:style>
  <w:style w:type="character" w:customStyle="1" w:styleId="af3">
    <w:name w:val="Основной текст с отступом Знак"/>
    <w:basedOn w:val="a0"/>
    <w:link w:val="af2"/>
    <w:uiPriority w:val="99"/>
    <w:semiHidden/>
    <w:rsid w:val="00290D77"/>
  </w:style>
  <w:style w:type="paragraph" w:styleId="af4">
    <w:name w:val="List Paragraph"/>
    <w:basedOn w:val="a"/>
    <w:qFormat/>
    <w:rsid w:val="00290D77"/>
    <w:pPr>
      <w:widowControl w:val="0"/>
      <w:overflowPunct w:val="0"/>
      <w:spacing w:after="160" w:line="259" w:lineRule="auto"/>
      <w:ind w:left="720"/>
      <w:contextualSpacing/>
    </w:pPr>
    <w:rPr>
      <w:rFonts w:ascii="Calibri" w:eastAsia="Calibri" w:hAnsi="Calibri" w:cs="Times New Roman"/>
      <w:sz w:val="24"/>
      <w:szCs w:val="24"/>
      <w:lang w:eastAsia="zh-CN" w:bidi="hi-IN"/>
    </w:rPr>
  </w:style>
  <w:style w:type="paragraph" w:customStyle="1" w:styleId="-11">
    <w:name w:val="Цветной список - Акцент 11"/>
    <w:basedOn w:val="a"/>
    <w:qFormat/>
    <w:rsid w:val="00290D77"/>
    <w:pPr>
      <w:widowControl w:val="0"/>
      <w:overflowPunct w:val="0"/>
      <w:spacing w:after="0" w:line="240" w:lineRule="auto"/>
      <w:ind w:left="720"/>
    </w:pPr>
    <w:rPr>
      <w:rFonts w:ascii="Calibri" w:eastAsia="Times New Roman" w:hAnsi="Calibri" w:cs="Calibri"/>
      <w:sz w:val="24"/>
      <w:szCs w:val="24"/>
      <w:lang w:eastAsia="zh-CN" w:bidi="hi-IN"/>
    </w:rPr>
  </w:style>
  <w:style w:type="character" w:customStyle="1" w:styleId="10">
    <w:name w:val="Заголовок 1 Знак"/>
    <w:basedOn w:val="a0"/>
    <w:link w:val="1"/>
    <w:uiPriority w:val="9"/>
    <w:rsid w:val="00D36CCB"/>
    <w:rPr>
      <w:rFonts w:ascii="Times New Roman" w:eastAsia="Times New Roman" w:hAnsi="Times New Roman" w:cs="Times New Roman"/>
      <w:b/>
      <w:bCs/>
      <w:kern w:val="36"/>
      <w:sz w:val="48"/>
      <w:szCs w:val="48"/>
    </w:rPr>
  </w:style>
  <w:style w:type="character" w:customStyle="1" w:styleId="af5">
    <w:name w:val="Выделение жирным"/>
    <w:qFormat/>
    <w:rsid w:val="00D36CCB"/>
    <w:rPr>
      <w:b/>
      <w:bCs/>
    </w:rPr>
  </w:style>
  <w:style w:type="character" w:customStyle="1" w:styleId="-">
    <w:name w:val="Интернет-ссылка"/>
    <w:rsid w:val="00D36CCB"/>
    <w:rPr>
      <w:color w:val="000080"/>
      <w:u w:val="single"/>
    </w:rPr>
  </w:style>
  <w:style w:type="character" w:styleId="af6">
    <w:name w:val="Hyperlink"/>
    <w:basedOn w:val="a0"/>
    <w:uiPriority w:val="99"/>
    <w:unhideWhenUsed/>
    <w:rsid w:val="00D36CCB"/>
    <w:rPr>
      <w:color w:val="0000FF" w:themeColor="hyperlink"/>
      <w:u w:val="single"/>
    </w:rPr>
  </w:style>
  <w:style w:type="character" w:customStyle="1" w:styleId="ListLabel1">
    <w:name w:val="ListLabel 1"/>
    <w:qFormat/>
    <w:rsid w:val="00D36CCB"/>
    <w:rPr>
      <w:rFonts w:ascii="Times New Roman" w:hAnsi="Times New Roman"/>
      <w:b w:val="0"/>
      <w:i w:val="0"/>
      <w:caps w:val="0"/>
      <w:smallCaps w:val="0"/>
      <w:strike w:val="0"/>
      <w:dstrike w:val="0"/>
      <w:color w:val="auto"/>
      <w:spacing w:val="0"/>
      <w:sz w:val="24"/>
      <w:szCs w:val="24"/>
      <w:u w:val="single"/>
      <w:effect w:val="none"/>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9" Type="http://schemas.openxmlformats.org/officeDocument/2006/relationships/hyperlink" Target="https://doi.org/10.1016/j.bjm.2016.07.006" TargetMode="External"/><Relationship Id="rId21" Type="http://schemas.openxmlformats.org/officeDocument/2006/relationships/image" Target="media/image14.png"/><Relationship Id="rId34" Type="http://schemas.openxmlformats.org/officeDocument/2006/relationships/hyperlink" Target="https://doi.org/10.1016/j.bjm.2016.07.006" TargetMode="External"/><Relationship Id="rId42" Type="http://schemas.openxmlformats.org/officeDocument/2006/relationships/hyperlink" Target="http://dx.doi.org/10.1016/j.biotechadv.2012.01.001" TargetMode="External"/><Relationship Id="rId47" Type="http://schemas.openxmlformats.org/officeDocument/2006/relationships/hyperlink" Target="http://dx.doi.org/10.1155/2016/8792548" TargetMode="External"/><Relationship Id="rId50" Type="http://schemas.openxmlformats.org/officeDocument/2006/relationships/image" Target="media/image21.emf"/><Relationship Id="rId55"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hyperlink" Target="https://doi.org/10.1016/j.biori.2018.09.001" TargetMode="External"/><Relationship Id="rId38" Type="http://schemas.openxmlformats.org/officeDocument/2006/relationships/hyperlink" Target="https://doi.org/10.1016/j.cocis.2009.06.005" TargetMode="External"/><Relationship Id="rId46" Type="http://schemas.openxmlformats.org/officeDocument/2006/relationships/hyperlink" Target="http://www.group-global.org/ru/storage_manage/download_file/2994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016/j.envpol.2004.06.009" TargetMode="External"/><Relationship Id="rId41" Type="http://schemas.openxmlformats.org/officeDocument/2006/relationships/hyperlink" Target="https://doi.org/10.1002/bbb.1726" TargetMode="External"/><Relationship Id="rId54"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yperlink" Target="https://www.sciencedirect.com/science/journal/24520721/2/1" TargetMode="External"/><Relationship Id="rId37" Type="http://schemas.openxmlformats.org/officeDocument/2006/relationships/hyperlink" Target="https://doi.org/10.3389/fmicb.2016.01718" TargetMode="External"/><Relationship Id="rId40" Type="http://schemas.openxmlformats.org/officeDocument/2006/relationships/hyperlink" Target="https://doi.org/10.1016/j.bcab.2018.01.010" TargetMode="External"/><Relationship Id="rId45" Type="http://schemas.openxmlformats.org/officeDocument/2006/relationships/hyperlink" Target="http://creativecommons.org/licenses/by-nc-nd/4.0/)" TargetMode="External"/><Relationship Id="rId53" Type="http://schemas.openxmlformats.org/officeDocument/2006/relationships/image" Target="media/image24.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doi.org/10.1016/j.bjm.2016.07.006" TargetMode="External"/><Relationship Id="rId49" Type="http://schemas.openxmlformats.org/officeDocument/2006/relationships/hyperlink" Target="http://www.mdpi.com/journal/"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Vol.%202,%20Is.%20" TargetMode="External"/><Relationship Id="rId44" Type="http://schemas.openxmlformats.org/officeDocument/2006/relationships/hyperlink" Target="https://www.ncbi.nlm.nih.gov/pubmed/23455223" TargetMode="External"/><Relationship Id="rId52"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www.sciencedirect.com/science/journal/24520721" TargetMode="External"/><Relationship Id="rId35" Type="http://schemas.openxmlformats.org/officeDocument/2006/relationships/hyperlink" Target="https://doi.org/10.1016/j.bjm.2016.07.006" TargetMode="External"/><Relationship Id="rId43" Type="http://schemas.openxmlformats.org/officeDocument/2006/relationships/hyperlink" Target="https://www.ncbi.nlm.nih.gov/pubmed/21775005" TargetMode="External"/><Relationship Id="rId48" Type="http://schemas.openxmlformats.org/officeDocument/2006/relationships/hyperlink" Target="https://doi.org/10.1371/journal.pone.0041459.%2003.10.2019"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2.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3522F-9C0B-4903-B35A-288C46EFF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4209024</TotalTime>
  <Pages>60</Pages>
  <Words>18912</Words>
  <Characters>107801</Characters>
  <Application>Microsoft Office Word</Application>
  <DocSecurity>0</DocSecurity>
  <Lines>898</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Майра</dc:creator>
  <cp:keywords/>
  <dc:description/>
  <cp:lastModifiedBy>Жания</cp:lastModifiedBy>
  <cp:revision>77</cp:revision>
  <dcterms:created xsi:type="dcterms:W3CDTF">2019-09-17T05:08:00Z</dcterms:created>
  <dcterms:modified xsi:type="dcterms:W3CDTF">2019-10-31T03:51:00Z</dcterms:modified>
</cp:coreProperties>
</file>